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A1F38" w:rsidRDefault="00CA1F38" w:rsidP="00CA1F38">
      <w:pPr>
        <w:bidi/>
        <w:jc w:val="center"/>
        <w:rPr>
          <w:rFonts w:ascii="Arial" w:hAnsi="Arial"/>
          <w:sz w:val="40"/>
          <w:szCs w:val="40"/>
          <w:lang w:bidi="ur-PK"/>
        </w:rPr>
      </w:pPr>
    </w:p>
    <w:p w:rsidR="00CA1F38" w:rsidRPr="00EA06D4" w:rsidRDefault="00CA1F38" w:rsidP="00CA1F38">
      <w:pPr>
        <w:jc w:val="center"/>
        <w:rPr>
          <w:rFonts w:ascii="Jameel Noori Nastaleeq" w:hAnsi="Jameel Noori Nastaleeq" w:cs="Jameel Noori Nastaleeq" w:hint="cs"/>
          <w:b/>
          <w:sz w:val="144"/>
          <w:szCs w:val="144"/>
          <w:rtl/>
        </w:rPr>
      </w:pPr>
      <w:r w:rsidRPr="00EA06D4">
        <w:rPr>
          <w:rFonts w:ascii="Jameel Noori Nastaleeq" w:hAnsi="Jameel Noori Nastaleeq" w:cs="Jameel Noori Nastaleeq"/>
          <w:b/>
          <w:sz w:val="144"/>
          <w:szCs w:val="144"/>
          <w:rtl/>
        </w:rPr>
        <w:t xml:space="preserve">مینوئل برائے </w:t>
      </w:r>
    </w:p>
    <w:p w:rsidR="00CA1F38" w:rsidRDefault="00CA1F38" w:rsidP="00CA1F38">
      <w:pPr>
        <w:jc w:val="center"/>
        <w:rPr>
          <w:rFonts w:ascii="Jameel Noori Nastaleeq" w:hAnsi="Jameel Noori Nastaleeq" w:cs="Jameel Noori Nastaleeq" w:hint="cs"/>
          <w:b/>
          <w:sz w:val="40"/>
          <w:szCs w:val="40"/>
          <w:rtl/>
        </w:rPr>
      </w:pPr>
    </w:p>
    <w:p w:rsidR="00CA1F38" w:rsidRPr="00EA06D4" w:rsidRDefault="00CA1F38" w:rsidP="00CA1F38">
      <w:pPr>
        <w:jc w:val="center"/>
        <w:rPr>
          <w:rFonts w:ascii="Jameel Noori Nastaleeq" w:hAnsi="Jameel Noori Nastaleeq" w:cs="Jameel Noori Nastaleeq"/>
          <w:b/>
          <w:sz w:val="62"/>
          <w:szCs w:val="62"/>
        </w:rPr>
      </w:pPr>
      <w:r w:rsidRPr="00EA06D4">
        <w:rPr>
          <w:rFonts w:ascii="Jameel Noori Nastaleeq" w:hAnsi="Jameel Noori Nastaleeq" w:cs="Jameel Noori Nastaleeq"/>
          <w:b/>
          <w:sz w:val="62"/>
          <w:szCs w:val="62"/>
          <w:rtl/>
        </w:rPr>
        <w:t>اینٹی کرپشن کورس</w:t>
      </w:r>
    </w:p>
    <w:p w:rsidR="00CA1F38" w:rsidRPr="00213B1A" w:rsidRDefault="00CA1F38" w:rsidP="00CA1F38"/>
    <w:p w:rsidR="00CA1F38" w:rsidRPr="00213B1A" w:rsidRDefault="00CA1F38" w:rsidP="00CA1F38">
      <w:r>
        <w:rPr>
          <w:noProof/>
          <w:lang w:eastAsia="en-US"/>
        </w:rPr>
        <mc:AlternateContent>
          <mc:Choice Requires="wpg">
            <w:drawing>
              <wp:anchor distT="0" distB="0" distL="114300" distR="114300" simplePos="0" relativeHeight="251695104" behindDoc="1" locked="0" layoutInCell="1" allowOverlap="1">
                <wp:simplePos x="0" y="0"/>
                <wp:positionH relativeFrom="column">
                  <wp:posOffset>-899795</wp:posOffset>
                </wp:positionH>
                <wp:positionV relativeFrom="paragraph">
                  <wp:posOffset>3528695</wp:posOffset>
                </wp:positionV>
                <wp:extent cx="4533900" cy="45720"/>
                <wp:effectExtent l="1270" t="3810" r="0" b="26670"/>
                <wp:wrapNone/>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4533900" cy="45720"/>
                          <a:chOff x="0" y="0"/>
                          <a:chExt cx="95212" cy="1921"/>
                        </a:xfrm>
                      </wpg:grpSpPr>
                      <wps:wsp>
                        <wps:cNvPr id="202" name="Rectangle 6"/>
                        <wps:cNvSpPr>
                          <a:spLocks noChangeArrowheads="1"/>
                        </wps:cNvSpPr>
                        <wps:spPr bwMode="auto">
                          <a:xfrm>
                            <a:off x="0" y="0"/>
                            <a:ext cx="15469" cy="1921"/>
                          </a:xfrm>
                          <a:prstGeom prst="rect">
                            <a:avLst/>
                          </a:prstGeom>
                          <a:solidFill>
                            <a:srgbClr val="4F81BD"/>
                          </a:solidFill>
                          <a:ln>
                            <a:noFill/>
                          </a:ln>
                          <a:effectLst>
                            <a:outerShdw dist="23000" dir="5400000" rotWithShape="0">
                              <a:srgbClr val="00000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03" name="Rectangle 7"/>
                        <wps:cNvSpPr>
                          <a:spLocks noChangeArrowheads="1"/>
                        </wps:cNvSpPr>
                        <wps:spPr bwMode="auto">
                          <a:xfrm>
                            <a:off x="15948" y="0"/>
                            <a:ext cx="15470" cy="1921"/>
                          </a:xfrm>
                          <a:prstGeom prst="rect">
                            <a:avLst/>
                          </a:prstGeom>
                          <a:solidFill>
                            <a:srgbClr val="C0504D"/>
                          </a:solidFill>
                          <a:ln>
                            <a:noFill/>
                          </a:ln>
                          <a:effectLst>
                            <a:outerShdw dist="23000" dir="5400000" rotWithShape="0">
                              <a:srgbClr val="00000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04" name="Rectangle 8"/>
                        <wps:cNvSpPr>
                          <a:spLocks noChangeArrowheads="1"/>
                        </wps:cNvSpPr>
                        <wps:spPr bwMode="auto">
                          <a:xfrm>
                            <a:off x="31897" y="0"/>
                            <a:ext cx="15469" cy="1921"/>
                          </a:xfrm>
                          <a:prstGeom prst="rect">
                            <a:avLst/>
                          </a:prstGeom>
                          <a:solidFill>
                            <a:srgbClr val="9BBB59"/>
                          </a:solidFill>
                          <a:ln>
                            <a:noFill/>
                          </a:ln>
                          <a:effectLst>
                            <a:outerShdw dist="23000" dir="5400000" rotWithShape="0">
                              <a:srgbClr val="00000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05" name="Rectangle 9"/>
                        <wps:cNvSpPr>
                          <a:spLocks noChangeArrowheads="1"/>
                        </wps:cNvSpPr>
                        <wps:spPr bwMode="auto">
                          <a:xfrm>
                            <a:off x="47845" y="0"/>
                            <a:ext cx="15470" cy="1921"/>
                          </a:xfrm>
                          <a:prstGeom prst="rect">
                            <a:avLst/>
                          </a:prstGeom>
                          <a:solidFill>
                            <a:srgbClr val="8064A2"/>
                          </a:solidFill>
                          <a:ln>
                            <a:noFill/>
                          </a:ln>
                          <a:effectLst>
                            <a:outerShdw dist="23000" dir="5400000" rotWithShape="0">
                              <a:srgbClr val="00000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06" name="Rectangle 10"/>
                        <wps:cNvSpPr>
                          <a:spLocks noChangeArrowheads="1"/>
                        </wps:cNvSpPr>
                        <wps:spPr bwMode="auto">
                          <a:xfrm>
                            <a:off x="63794" y="0"/>
                            <a:ext cx="15469" cy="1921"/>
                          </a:xfrm>
                          <a:prstGeom prst="rect">
                            <a:avLst/>
                          </a:prstGeom>
                          <a:solidFill>
                            <a:srgbClr val="4BACC6"/>
                          </a:solidFill>
                          <a:ln>
                            <a:noFill/>
                          </a:ln>
                          <a:effectLst>
                            <a:outerShdw dist="23000" dir="5400000" rotWithShape="0">
                              <a:srgbClr val="00000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07" name="Rectangle 12"/>
                        <wps:cNvSpPr>
                          <a:spLocks noChangeArrowheads="1"/>
                        </wps:cNvSpPr>
                        <wps:spPr bwMode="auto">
                          <a:xfrm>
                            <a:off x="79742" y="0"/>
                            <a:ext cx="15470" cy="1921"/>
                          </a:xfrm>
                          <a:prstGeom prst="rect">
                            <a:avLst/>
                          </a:prstGeom>
                          <a:solidFill>
                            <a:srgbClr val="F79646"/>
                          </a:solidFill>
                          <a:ln>
                            <a:noFill/>
                          </a:ln>
                          <a:effectLst>
                            <a:outerShdw dist="23000" dir="5400000" rotWithShape="0">
                              <a:srgbClr val="000000">
                                <a:alpha val="34999"/>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305C77B" id="Group 201" o:spid="_x0000_s1026" style="position:absolute;margin-left:-70.85pt;margin-top:277.85pt;width:357pt;height:3.6pt;flip:y;z-index:-251621376;mso-width-relative:margin;mso-height-relative:margin" coordsize="95212,1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">
                <v:rect id="Rectangle 6" o:spid="_x0000_s1027" style="position:absolute;width:15469;height:1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HQuccA&#10;AADcAAAADwAAAGRycy9kb3ducmV2LnhtbESPQWvCQBSE74X+h+UVvJRmY8AiqauooIgI1VQKvb1k&#10;n0lo9m3Mrpr++26h4HGYmW+Yyaw3jbhS52rLCoZRDIK4sLrmUsHxY/UyBuE8ssbGMin4IQez6ePD&#10;BFNtb3yga+ZLESDsUlRQed+mUrqiIoMusi1x8E62M+iD7EqpO7wFuGlkEsev0mDNYaHClpYVFd/Z&#10;xSj4+jy7bb5fzNfvz3KUH0+FHvNOqcFTP38D4an39/B/e6MVJHECf2fCEZ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R0LnHAAAA3AAAAA8AAAAAAAAAAAAAAAAAmAIAAGRy&#10;cy9kb3ducmV2LnhtbFBLBQYAAAAABAAEAPUAAACMAwAAAAA=&#10;" fillcolor="#4f81bd" stroked="f">
                  <v:shadow on="t" color="black" opacity="22936f" origin=",.5" offset="0,.63889mm"/>
                </v:rect>
                <v:rect id="Rectangle 7" o:spid="_x0000_s1028" style="position:absolute;left:15948;width:15470;height:1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uxWcUA&#10;AADcAAAADwAAAGRycy9kb3ducmV2LnhtbESPT2vCQBTE7wW/w/KEXqRuVLAldRURbP1zaqKeX7PP&#10;JJh9G7LbGL+9Kwg9DjPzG2a26EwlWmpcaVnBaBiBIM6sLjlXcEjXbx8gnEfWWFkmBTdysJj3XmYY&#10;a3vlH2oTn4sAYRejgsL7OpbSZQUZdENbEwfvbBuDPsgml7rBa4CbSo6jaCoNlhwWCqxpVVB2Sf6M&#10;gsE37ifnZLnrTFumX8fd7/Z0fFfqtd8tP0F46vx/+NneaAXjaAKP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S7FZxQAAANwAAAAPAAAAAAAAAAAAAAAAAJgCAABkcnMv&#10;ZG93bnJldi54bWxQSwUGAAAAAAQABAD1AAAAigMAAAAA&#10;" fillcolor="#c0504d" stroked="f">
                  <v:shadow on="t" color="black" opacity="22936f" origin=",.5" offset="0,.63889mm"/>
                </v:rect>
                <v:rect id="Rectangle 8" o:spid="_x0000_s1029" style="position:absolute;left:31897;width:15469;height:1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EIoMUA&#10;AADcAAAADwAAAGRycy9kb3ducmV2LnhtbESPQWvCQBSE74L/YXlCb7ox1LZGVxHBxktbkha8PrLP&#10;JJh9G7Jbjf/eFQSPw8x8wyzXvWnEmTpXW1YwnUQgiAuray4V/P3uxh8gnEfW2FgmBVdysF4NB0tM&#10;tL1wRufclyJA2CWooPK+TaR0RUUG3cS2xME72s6gD7Irpe7wEuCmkXEUvUmDNYeFClvaVlSc8n+j&#10;4OfbzuLPND3xLPt6l9P5oc6PqVIvo36zAOGp98/wo73XCuLoFe5nwhG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EQigxQAAANwAAAAPAAAAAAAAAAAAAAAAAJgCAABkcnMv&#10;ZG93bnJldi54bWxQSwUGAAAAAAQABAD1AAAAigMAAAAA&#10;" fillcolor="#9bbb59" stroked="f">
                  <v:shadow on="t" color="black" opacity="22936f" origin=",.5" offset="0,.63889mm"/>
                </v:rect>
                <v:rect id="Rectangle 9" o:spid="_x0000_s1030" style="position:absolute;left:47845;width:15470;height:1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nFBMUA&#10;AADcAAAADwAAAGRycy9kb3ducmV2LnhtbESPQWvCQBSE70L/w/IKvUjd1NpiUzdBRKtHq+L5kX0m&#10;odm3YXcb0/56VxA8DjPzDTPLe9OIjpyvLSt4GSUgiAuray4VHPar5ykIH5A1NpZJwR95yLOHwQxT&#10;bc/8Td0ulCJC2KeooAqhTaX0RUUG/ci2xNE7WWcwROlKqR2eI9w0cpwk79JgzXGhwpYWFRU/u1+j&#10;YHgYfvzrPU633dG9bpen43rSfSn19NjPP0EE6sM9fGtvtIJx8gbXM/EIyO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cUExQAAANwAAAAPAAAAAAAAAAAAAAAAAJgCAABkcnMv&#10;ZG93bnJldi54bWxQSwUGAAAAAAQABAD1AAAAigMAAAAA&#10;" fillcolor="#8064a2" stroked="f">
                  <v:shadow on="t" color="black" opacity="22936f" origin=",.5" offset="0,.63889mm"/>
                </v:rect>
                <v:rect id="Rectangle 10" o:spid="_x0000_s1031" style="position:absolute;left:63794;width:15469;height:1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sEGcQA&#10;AADcAAAADwAAAGRycy9kb3ducmV2LnhtbESPQWvCQBSE70L/w/IKvenGoKLRVUqhpSfBRDw/dp9J&#10;MPs2zW5N7K/vCoLHYWa+YTa7wTbiSp2vHSuYThIQxNqZmksFx+JzvAThA7LBxjEpuJGH3fZltMHM&#10;uJ4PdM1DKSKEfYYKqhDaTEqvK7LoJ64ljt7ZdRZDlF0pTYd9hNtGpkmykBZrjgsVtvRRkb7kv1aB&#10;mf0sV3v9NUvr3vPfPD/p4nZS6u11eF+DCDSEZ/jR/jYK0mQB9zPxCMj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LBBnEAAAA3AAAAA8AAAAAAAAAAAAAAAAAmAIAAGRycy9k&#10;b3ducmV2LnhtbFBLBQYAAAAABAAEAPUAAACJAwAAAAA=&#10;" fillcolor="#4bacc6" stroked="f">
                  <v:shadow on="t" color="black" opacity="22936f" origin=",.5" offset="0,.63889mm"/>
                </v:rect>
                <v:rect id="Rectangle 12" o:spid="_x0000_s1032" style="position:absolute;left:79742;width:15470;height:1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UFYsUA&#10;AADcAAAADwAAAGRycy9kb3ducmV2LnhtbESPQUsDMRSE70L/Q3gFbzZrBavbpqUIgiAo1h48Pjav&#10;m8XNyzZ5u137640g9DjMzDfMajP6Vg0UUxPYwO2sAEVcBdtwbWD/+XzzACoJssU2MBn4oQSb9eRq&#10;haUNJ/6gYSe1yhBOJRpwIl2pdaoceUyz0BFn7xCiR8ky1tpGPGW4b/W8KO61x4bzgsOOnhxV37ve&#10;G1g00r8OcnaPd/1XiuPxfX9+08ZcT8ftEpTQKJfwf/vFGpgXC/g7k4+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tQVixQAAANwAAAAPAAAAAAAAAAAAAAAAAJgCAABkcnMv&#10;ZG93bnJldi54bWxQSwUGAAAAAAQABAD1AAAAigMAAAAA&#10;" fillcolor="#f79646" stroked="f">
                  <v:shadow on="t" color="black" opacity="22936f" origin=",.5" offset="0,.63889mm"/>
                </v:rect>
              </v:group>
            </w:pict>
          </mc:Fallback>
        </mc:AlternateContent>
      </w:r>
      <w:r>
        <w:rPr>
          <w:rFonts w:eastAsia="Times New Roman"/>
          <w:bCs/>
          <w:noProof/>
          <w:color w:val="000000"/>
          <w:sz w:val="36"/>
          <w:szCs w:val="28"/>
          <w:lang w:eastAsia="en-US"/>
        </w:rPr>
        <w:drawing>
          <wp:anchor distT="0" distB="0" distL="114300" distR="114300" simplePos="0" relativeHeight="251694080" behindDoc="0" locked="0" layoutInCell="1" allowOverlap="1">
            <wp:simplePos x="0" y="0"/>
            <wp:positionH relativeFrom="column">
              <wp:posOffset>-1118870</wp:posOffset>
            </wp:positionH>
            <wp:positionV relativeFrom="paragraph">
              <wp:posOffset>290195</wp:posOffset>
            </wp:positionV>
            <wp:extent cx="7562215" cy="3238500"/>
            <wp:effectExtent l="0" t="0" r="635" b="0"/>
            <wp:wrapTight wrapText="bothSides">
              <wp:wrapPolygon edited="0">
                <wp:start x="0" y="0"/>
                <wp:lineTo x="0" y="21473"/>
                <wp:lineTo x="21547" y="21473"/>
                <wp:lineTo x="21547" y="0"/>
                <wp:lineTo x="0" y="0"/>
              </wp:wrapPolygon>
            </wp:wrapTight>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ssholder for bilde 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562215" cy="3238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213B1A" w:rsidRDefault="00CA1F38" w:rsidP="00CA1F38"/>
    <w:p w:rsidR="00CA1F38" w:rsidRDefault="00CA1F38" w:rsidP="00CA1F38">
      <w:pPr>
        <w:bidi/>
        <w:rPr>
          <w:rFonts w:ascii="Jameel Noori Nastaleeq" w:hAnsi="Jameel Noori Nastaleeq" w:cs="Jameel Noori Nastaleeq"/>
          <w:b/>
          <w:bCs/>
          <w:sz w:val="40"/>
          <w:szCs w:val="40"/>
          <w:lang w:bidi="ur-PK"/>
        </w:rPr>
      </w:pPr>
      <w:bookmarkStart w:id="0" w:name="_Toc311199080"/>
      <w:r>
        <w:rPr>
          <w:rFonts w:eastAsia="Times New Roman"/>
          <w:noProof/>
          <w:sz w:val="40"/>
          <w:szCs w:val="40"/>
          <w:lang w:eastAsia="en-US"/>
        </w:rPr>
        <w:drawing>
          <wp:anchor distT="0" distB="0" distL="114300" distR="114300" simplePos="0" relativeHeight="251839488" behindDoc="1" locked="0" layoutInCell="1" allowOverlap="1" wp14:anchorId="0E690A20" wp14:editId="6EB61556">
            <wp:simplePos x="0" y="0"/>
            <wp:positionH relativeFrom="column">
              <wp:posOffset>4345305</wp:posOffset>
            </wp:positionH>
            <wp:positionV relativeFrom="paragraph">
              <wp:posOffset>1960880</wp:posOffset>
            </wp:positionV>
            <wp:extent cx="1604010" cy="714375"/>
            <wp:effectExtent l="0" t="0" r="0" b="9525"/>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04010" cy="714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noProof/>
          <w:sz w:val="40"/>
          <w:szCs w:val="40"/>
          <w:lang w:eastAsia="en-US"/>
        </w:rPr>
        <w:drawing>
          <wp:anchor distT="0" distB="0" distL="114300" distR="114300" simplePos="0" relativeHeight="251840512" behindDoc="0" locked="0" layoutInCell="1" allowOverlap="1" wp14:anchorId="2806E955" wp14:editId="2C3237E6">
            <wp:simplePos x="0" y="0"/>
            <wp:positionH relativeFrom="column">
              <wp:posOffset>455295</wp:posOffset>
            </wp:positionH>
            <wp:positionV relativeFrom="paragraph">
              <wp:posOffset>1981835</wp:posOffset>
            </wp:positionV>
            <wp:extent cx="1595755" cy="641985"/>
            <wp:effectExtent l="0" t="0" r="4445" b="0"/>
            <wp:wrapNone/>
            <wp:docPr id="199" name="Picture 199" descr="C:\Users\Rob\AppData\Local\Microsoft\Windows Live Mail\WLMDSS.tmp\WLME3B5.tmp\2014 Wyc NorwaY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AppData\Local\Microsoft\Windows Live Mail\WLMDSS.tmp\WLME3B5.tmp\2014 Wyc NorwaY 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95755" cy="6419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noProof/>
          <w:sz w:val="40"/>
          <w:szCs w:val="40"/>
          <w:lang w:eastAsia="en-US"/>
        </w:rPr>
        <mc:AlternateContent>
          <mc:Choice Requires="wps">
            <w:drawing>
              <wp:anchor distT="0" distB="0" distL="114300" distR="114300" simplePos="0" relativeHeight="251838464" behindDoc="0" locked="0" layoutInCell="1" allowOverlap="1">
                <wp:simplePos x="0" y="0"/>
                <wp:positionH relativeFrom="column">
                  <wp:posOffset>2364740</wp:posOffset>
                </wp:positionH>
                <wp:positionV relativeFrom="paragraph">
                  <wp:posOffset>2748915</wp:posOffset>
                </wp:positionV>
                <wp:extent cx="1403350" cy="340360"/>
                <wp:effectExtent l="0" t="2540" r="0" b="0"/>
                <wp:wrapNone/>
                <wp:docPr id="197" name="Rectangle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3350" cy="340360"/>
                        </a:xfrm>
                        <a:prstGeom prst="rect">
                          <a:avLst/>
                        </a:prstGeom>
                        <a:solidFill>
                          <a:srgbClr val="FFFFFF"/>
                        </a:solidFill>
                        <a:ln>
                          <a:noFill/>
                        </a:ln>
                        <a:effectLst/>
                        <a:extLst>
                          <a:ext uri="{91240B29-F687-4F45-9708-019B960494DF}">
                            <a14:hiddenLine xmlns:a14="http://schemas.microsoft.com/office/drawing/2010/main" w="12700" algn="ctr">
                              <a:solidFill>
                                <a:srgbClr val="000000"/>
                              </a:solidFill>
                              <a:prstDash val="dash"/>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29B5A9" id="Rectangle 197" o:spid="_x0000_s1026" style="position:absolute;margin-left:186.2pt;margin-top:216.45pt;width:110.5pt;height:26.8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" stroked="f" strokeweight="1pt">
                <v:stroke dashstyle="dash"/>
                <v:shadow color="#868686"/>
              </v:rect>
            </w:pict>
          </mc:Fallback>
        </mc:AlternateContent>
      </w:r>
      <w:r w:rsidRPr="00EA06D4">
        <w:rPr>
          <w:rFonts w:eastAsia="Times New Roman"/>
          <w:sz w:val="40"/>
          <w:szCs w:val="40"/>
        </w:rPr>
        <w:br w:type="page"/>
      </w:r>
      <w:bookmarkEnd w:id="0"/>
      <w:r w:rsidRPr="00EA06D4">
        <w:rPr>
          <w:rFonts w:ascii="Jameel Noori Nastaleeq" w:hAnsi="Jameel Noori Nastaleeq" w:cs="Jameel Noori Nastaleeq"/>
          <w:b/>
          <w:bCs/>
          <w:sz w:val="40"/>
          <w:szCs w:val="40"/>
          <w:rtl/>
          <w:lang w:bidi="ur-PK"/>
        </w:rPr>
        <w:lastRenderedPageBreak/>
        <w:t>تربیت کاروں (ٹرینرز)</w:t>
      </w:r>
      <w:r w:rsidRPr="00EA06D4">
        <w:rPr>
          <w:rFonts w:ascii="Jameel Noori Nastaleeq" w:hAnsi="Jameel Noori Nastaleeq" w:cs="Jameel Noori Nastaleeq"/>
          <w:b/>
          <w:bCs/>
          <w:sz w:val="38"/>
          <w:szCs w:val="38"/>
          <w:rtl/>
          <w:lang w:bidi="ur-PK"/>
        </w:rPr>
        <w:t xml:space="preserve">  </w:t>
      </w:r>
      <w:r w:rsidRPr="00EA06D4">
        <w:rPr>
          <w:rFonts w:ascii="Jameel Noori Nastaleeq" w:hAnsi="Jameel Noori Nastaleeq" w:cs="Jameel Noori Nastaleeq"/>
          <w:b/>
          <w:bCs/>
          <w:sz w:val="40"/>
          <w:szCs w:val="40"/>
          <w:rtl/>
          <w:lang w:bidi="ur-PK"/>
        </w:rPr>
        <w:t>اور منتظمین کیلئے ہدایات:۔</w:t>
      </w:r>
      <w:bookmarkStart w:id="1" w:name="_GoBack"/>
      <w:bookmarkEnd w:id="1"/>
    </w:p>
    <w:p w:rsidR="00CA1F38" w:rsidRPr="00EA06D4" w:rsidRDefault="00CA1F38" w:rsidP="00CA1F38">
      <w:pPr>
        <w:bidi/>
        <w:rPr>
          <w:rFonts w:ascii="Jameel Noori Nastaleeq" w:hAnsi="Jameel Noori Nastaleeq" w:cs="Jameel Noori Nastaleeq"/>
          <w:b/>
          <w:bCs/>
          <w:sz w:val="12"/>
          <w:szCs w:val="12"/>
          <w:rtl/>
          <w:lang w:bidi="ur-PK"/>
        </w:rPr>
      </w:pPr>
    </w:p>
    <w:p w:rsidR="00CA1F38" w:rsidRPr="00EA06D4" w:rsidRDefault="00CA1F38" w:rsidP="00CA1F38">
      <w:pPr>
        <w:bidi/>
        <w:rPr>
          <w:rFonts w:ascii="Jameel Noori Nastaleeq" w:hAnsi="Jameel Noori Nastaleeq" w:cs="Jameel Noori Nastaleeq"/>
          <w:b/>
          <w:bCs/>
          <w:sz w:val="32"/>
          <w:szCs w:val="32"/>
          <w:lang w:bidi="ur-PK"/>
        </w:rPr>
      </w:pPr>
      <w:r w:rsidRPr="00EA06D4">
        <w:rPr>
          <w:rFonts w:ascii="Jameel Noori Nastaleeq" w:hAnsi="Jameel Noori Nastaleeq" w:cs="Jameel Noori Nastaleeq"/>
          <w:b/>
          <w:bCs/>
          <w:sz w:val="32"/>
          <w:szCs w:val="32"/>
          <w:rtl/>
          <w:lang w:bidi="ur-PK"/>
        </w:rPr>
        <w:t>تیاری :</w:t>
      </w:r>
      <w:r w:rsidRPr="00EA06D4">
        <w:rPr>
          <w:rFonts w:ascii="Jameel Noori Nastaleeq" w:hAnsi="Jameel Noori Nastaleeq" w:cs="Jameel Noori Nastaleeq"/>
          <w:b/>
          <w:bCs/>
          <w:sz w:val="32"/>
          <w:szCs w:val="32"/>
          <w:lang w:bidi="ur-PK"/>
        </w:rPr>
        <w:t xml:space="preserve"> </w:t>
      </w:r>
    </w:p>
    <w:p w:rsidR="00CA1F38" w:rsidRDefault="00CA1F38" w:rsidP="00CA1F38">
      <w:p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کورس شروع کرنے سے پہلے اِن سلائیدز کا معالعہ  ضروری ہے اِس کورس کی نوعیت اور مکمل خاکے کو سمجھے بغیر اسے دوسروں کو سمجھاناممکن ن</w:t>
      </w:r>
      <w:r w:rsidRPr="00EA06D4">
        <w:rPr>
          <w:rFonts w:ascii="Jameel Noori Nastaleeq" w:hAnsi="Jameel Noori Nastaleeq" w:cs="Jameel Noori Nastaleeq" w:hint="cs"/>
          <w:sz w:val="28"/>
          <w:szCs w:val="28"/>
          <w:rtl/>
          <w:lang w:bidi="ur-PK"/>
        </w:rPr>
        <w:t>ہیں</w:t>
      </w:r>
      <w:r w:rsidRPr="00EA06D4">
        <w:rPr>
          <w:rFonts w:ascii="Jameel Noori Nastaleeq" w:hAnsi="Jameel Noori Nastaleeq" w:cs="Jameel Noori Nastaleeq"/>
          <w:sz w:val="28"/>
          <w:szCs w:val="28"/>
          <w:rtl/>
          <w:lang w:bidi="ur-PK"/>
        </w:rPr>
        <w:t xml:space="preserve"> ہوگا۔</w:t>
      </w:r>
    </w:p>
    <w:p w:rsidR="00CA1F38" w:rsidRPr="00EA06D4" w:rsidRDefault="00CA1F38" w:rsidP="00CA1F38">
      <w:pPr>
        <w:bidi/>
        <w:rPr>
          <w:rFonts w:ascii="Jameel Noori Nastaleeq" w:hAnsi="Jameel Noori Nastaleeq" w:cs="Jameel Noori Nastaleeq"/>
          <w:sz w:val="12"/>
          <w:szCs w:val="12"/>
          <w:lang w:bidi="ur-PK"/>
        </w:rPr>
      </w:pPr>
    </w:p>
    <w:p w:rsidR="00CA1F38" w:rsidRPr="00EA06D4" w:rsidRDefault="00CA1F38" w:rsidP="00CA1F38">
      <w:pPr>
        <w:bidi/>
        <w:rPr>
          <w:rFonts w:ascii="Jameel Noori Nastaleeq" w:hAnsi="Jameel Noori Nastaleeq" w:cs="Jameel Noori Nastaleeq"/>
          <w:b/>
          <w:bCs/>
          <w:sz w:val="32"/>
          <w:szCs w:val="32"/>
          <w:rtl/>
          <w:lang w:bidi="ur-PK"/>
        </w:rPr>
      </w:pPr>
      <w:r w:rsidRPr="00EA06D4">
        <w:rPr>
          <w:rFonts w:ascii="Jameel Noori Nastaleeq" w:hAnsi="Jameel Noori Nastaleeq" w:cs="Jameel Noori Nastaleeq"/>
          <w:b/>
          <w:bCs/>
          <w:sz w:val="32"/>
          <w:szCs w:val="32"/>
          <w:rtl/>
          <w:lang w:bidi="ur-PK"/>
        </w:rPr>
        <w:t>چھوٹے اور بڑے گروپ:</w:t>
      </w:r>
    </w:p>
    <w:p w:rsidR="00CA1F38" w:rsidRDefault="00CA1F38" w:rsidP="00CA1F38">
      <w:p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اگر شرکاء کی تعداد زیادہ ہو تو انہیں چھوٹے گروپس یعنی چھ سے آٹھ ممبران میں تقسیم کردیں اِس طریقے سے آپ کو بڑے اور چھوٹے گروپس کے ساتھ کام میں  آسانی ہوجائے گی۔</w:t>
      </w:r>
    </w:p>
    <w:p w:rsidR="00CA1F38" w:rsidRPr="00EA06D4" w:rsidRDefault="00CA1F38" w:rsidP="00CA1F38">
      <w:pPr>
        <w:bidi/>
        <w:rPr>
          <w:rFonts w:ascii="Jameel Noori Nastaleeq" w:hAnsi="Jameel Noori Nastaleeq" w:cs="Jameel Noori Nastaleeq"/>
          <w:sz w:val="12"/>
          <w:szCs w:val="12"/>
          <w:lang w:bidi="ur-PK"/>
        </w:rPr>
      </w:pPr>
    </w:p>
    <w:p w:rsidR="00CA1F38" w:rsidRPr="00EA06D4" w:rsidRDefault="00CA1F38" w:rsidP="00CA1F38">
      <w:pPr>
        <w:bidi/>
        <w:rPr>
          <w:rFonts w:ascii="Jameel Noori Nastaleeq" w:hAnsi="Jameel Noori Nastaleeq" w:cs="Jameel Noori Nastaleeq"/>
          <w:b/>
          <w:bCs/>
          <w:sz w:val="32"/>
          <w:szCs w:val="32"/>
          <w:rtl/>
          <w:lang w:bidi="ur-PK"/>
        </w:rPr>
      </w:pPr>
      <w:r w:rsidRPr="00EA06D4">
        <w:rPr>
          <w:rFonts w:ascii="Jameel Noori Nastaleeq" w:hAnsi="Jameel Noori Nastaleeq" w:cs="Jameel Noori Nastaleeq"/>
          <w:b/>
          <w:bCs/>
          <w:sz w:val="32"/>
          <w:szCs w:val="32"/>
          <w:rtl/>
          <w:lang w:bidi="ur-PK"/>
        </w:rPr>
        <w:t>کورس کی بناوٹ:</w:t>
      </w:r>
    </w:p>
    <w:p w:rsidR="00CA1F38" w:rsidRDefault="00CA1F38" w:rsidP="00CA1F38">
      <w:p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کورس کو چار حصوں میں تقسیم کیا گیا ہے۔ جسے دودن میں مکمل کیا جائے گا۔ لیکن ٹرینرز ضروررت کے مطابق اِس میں کمی بیشی کرسکتے ہیں۔</w:t>
      </w:r>
    </w:p>
    <w:p w:rsidR="00CA1F38" w:rsidRPr="00EA06D4" w:rsidRDefault="00CA1F38" w:rsidP="00CA1F38">
      <w:pPr>
        <w:bidi/>
        <w:rPr>
          <w:rFonts w:ascii="Jameel Noori Nastaleeq" w:hAnsi="Jameel Noori Nastaleeq" w:cs="Jameel Noori Nastaleeq"/>
          <w:sz w:val="12"/>
          <w:szCs w:val="12"/>
          <w:lang w:bidi="ur-PK"/>
        </w:rPr>
      </w:pPr>
    </w:p>
    <w:p w:rsidR="00CA1F38" w:rsidRPr="00EA06D4" w:rsidRDefault="00CA1F38" w:rsidP="00CA1F38">
      <w:pPr>
        <w:bidi/>
        <w:rPr>
          <w:rFonts w:ascii="Jameel Noori Nastaleeq" w:hAnsi="Jameel Noori Nastaleeq" w:cs="Jameel Noori Nastaleeq"/>
          <w:b/>
          <w:bCs/>
          <w:sz w:val="32"/>
          <w:szCs w:val="32"/>
          <w:rtl/>
          <w:lang w:bidi="ur-PK"/>
        </w:rPr>
      </w:pPr>
      <w:r w:rsidRPr="00EA06D4">
        <w:rPr>
          <w:rFonts w:ascii="Jameel Noori Nastaleeq" w:hAnsi="Jameel Noori Nastaleeq" w:cs="Jameel Noori Nastaleeq"/>
          <w:b/>
          <w:bCs/>
          <w:sz w:val="32"/>
          <w:szCs w:val="32"/>
          <w:rtl/>
          <w:lang w:bidi="ur-PK"/>
        </w:rPr>
        <w:t>پہلا حصہ: (باب اوّل)</w:t>
      </w:r>
    </w:p>
    <w:p w:rsidR="00CA1F38" w:rsidRDefault="00CA1F38" w:rsidP="00CA1F38">
      <w:pPr>
        <w:numPr>
          <w:ilvl w:val="0"/>
          <w:numId w:val="63"/>
        </w:num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پہلے حصے کا مقصد معلومات میں اضافہ ہے۔ جس میں سب کو شریک  ہونا چاہیئے ۔ بورڈ ممبرا</w:t>
      </w:r>
      <w:r w:rsidRPr="00EA06D4">
        <w:rPr>
          <w:rFonts w:ascii="Jameel Noori Nastaleeq" w:hAnsi="Jameel Noori Nastaleeq" w:cs="Jameel Noori Nastaleeq" w:hint="cs"/>
          <w:sz w:val="28"/>
          <w:szCs w:val="28"/>
          <w:rtl/>
          <w:lang w:bidi="ur-PK"/>
        </w:rPr>
        <w:t>ن</w:t>
      </w:r>
      <w:r w:rsidRPr="00EA06D4">
        <w:rPr>
          <w:rFonts w:ascii="Jameel Noori Nastaleeq" w:hAnsi="Jameel Noori Nastaleeq" w:cs="Jameel Noori Nastaleeq"/>
          <w:sz w:val="28"/>
          <w:szCs w:val="28"/>
          <w:rtl/>
          <w:lang w:bidi="ur-PK"/>
        </w:rPr>
        <w:t xml:space="preserve"> اور اعل</w:t>
      </w:r>
      <w:r w:rsidRPr="00EA06D4">
        <w:rPr>
          <w:rFonts w:ascii="Jameel Noori Nastaleeq" w:hAnsi="Jameel Noori Nastaleeq" w:cs="Jameel Noori Nastaleeq" w:hint="cs"/>
          <w:sz w:val="28"/>
          <w:szCs w:val="28"/>
          <w:rtl/>
          <w:lang w:bidi="ur-PK"/>
        </w:rPr>
        <w:t>ٰ</w:t>
      </w:r>
      <w:r w:rsidRPr="00EA06D4">
        <w:rPr>
          <w:rFonts w:ascii="Jameel Noori Nastaleeq" w:hAnsi="Jameel Noori Nastaleeq" w:cs="Jameel Noori Nastaleeq"/>
          <w:sz w:val="28"/>
          <w:szCs w:val="28"/>
          <w:rtl/>
          <w:lang w:bidi="ur-PK"/>
        </w:rPr>
        <w:t>ی سطح  کے ممبران کی شرکت ضروری ہے۔ تاہم اِس میں ہر سطح کے افراد کی شرکت کو بھی یقینی بنایا جائے  جس میں گارڈ، ڈرائیور ، موبلائیزر وغیرہ شامل ہیں۔</w:t>
      </w:r>
    </w:p>
    <w:p w:rsidR="00CA1F38" w:rsidRPr="00EA06D4" w:rsidRDefault="00CA1F38" w:rsidP="00CA1F38">
      <w:pPr>
        <w:bidi/>
        <w:ind w:left="720"/>
        <w:rPr>
          <w:rFonts w:ascii="Jameel Noori Nastaleeq" w:hAnsi="Jameel Noori Nastaleeq" w:cs="Jameel Noori Nastaleeq"/>
          <w:sz w:val="12"/>
          <w:szCs w:val="12"/>
          <w:rtl/>
          <w:lang w:bidi="ur-PK"/>
        </w:rPr>
      </w:pPr>
    </w:p>
    <w:p w:rsidR="00CA1F38" w:rsidRPr="00EA06D4" w:rsidRDefault="00CA1F38" w:rsidP="00CA1F38">
      <w:pPr>
        <w:bidi/>
        <w:rPr>
          <w:rFonts w:ascii="Jameel Noori Nastaleeq" w:hAnsi="Jameel Noori Nastaleeq" w:cs="Jameel Noori Nastaleeq"/>
          <w:b/>
          <w:bCs/>
          <w:sz w:val="32"/>
          <w:szCs w:val="32"/>
          <w:rtl/>
          <w:lang w:bidi="ur-PK"/>
        </w:rPr>
      </w:pPr>
      <w:r w:rsidRPr="00EA06D4">
        <w:rPr>
          <w:rFonts w:ascii="Jameel Noori Nastaleeq" w:hAnsi="Jameel Noori Nastaleeq" w:cs="Jameel Noori Nastaleeq"/>
          <w:b/>
          <w:bCs/>
          <w:sz w:val="32"/>
          <w:szCs w:val="32"/>
          <w:rtl/>
          <w:lang w:bidi="ur-PK"/>
        </w:rPr>
        <w:t>دوسرا حصہ: (باب دوم)</w:t>
      </w:r>
      <w:r w:rsidRPr="00EA06D4">
        <w:rPr>
          <w:rFonts w:ascii="Jameel Noori Nastaleeq" w:hAnsi="Jameel Noori Nastaleeq" w:cs="Jameel Noori Nastaleeq"/>
          <w:b/>
          <w:bCs/>
          <w:sz w:val="32"/>
          <w:szCs w:val="32"/>
          <w:lang w:bidi="ur-PK"/>
        </w:rPr>
        <w:t xml:space="preserve"> </w:t>
      </w:r>
    </w:p>
    <w:p w:rsidR="00CA1F38" w:rsidRPr="00EA06D4" w:rsidRDefault="00CA1F38" w:rsidP="00CA1F38">
      <w:pPr>
        <w:numPr>
          <w:ilvl w:val="0"/>
          <w:numId w:val="63"/>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کرپشن سے بچاؤ : یہ نس</w:t>
      </w:r>
      <w:r w:rsidRPr="00EA06D4">
        <w:rPr>
          <w:rFonts w:ascii="Jameel Noori Nastaleeq" w:hAnsi="Jameel Noori Nastaleeq" w:cs="Jameel Noori Nastaleeq" w:hint="cs"/>
          <w:sz w:val="28"/>
          <w:szCs w:val="28"/>
          <w:rtl/>
          <w:lang w:bidi="ur-PK"/>
        </w:rPr>
        <w:t>بتاً</w:t>
      </w:r>
      <w:r w:rsidRPr="00EA06D4">
        <w:rPr>
          <w:rFonts w:ascii="Jameel Noori Nastaleeq" w:hAnsi="Jameel Noori Nastaleeq" w:cs="Jameel Noori Nastaleeq"/>
          <w:sz w:val="28"/>
          <w:szCs w:val="28"/>
          <w:rtl/>
          <w:lang w:bidi="ur-PK"/>
        </w:rPr>
        <w:t xml:space="preserve">  مختصر ہے اس میں بھی سب کی شرکت ضروری ہے۔</w:t>
      </w:r>
    </w:p>
    <w:p w:rsidR="00CA1F38" w:rsidRDefault="00CA1F38" w:rsidP="00CA1F38">
      <w:pPr>
        <w:numPr>
          <w:ilvl w:val="0"/>
          <w:numId w:val="63"/>
        </w:num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کورس کا تیسرا حصہ کرپشن کے خلاف انفرادی اقدامات پر ہے  اصولی طور پر یہ بھی سب کیلئے ہے۔ لیکن اگر تربیت کاروں کی تعداد زیادہ ہو تو ایک گروپ  حصہ 3 ۔ پر کام کرے اور دوسرا گروپ حصہ نمبر 4 پر ۔ یہ بھی ممکن ہے کہ باب 3 اور 4 کو دیگر حصوں سے الگ کر کے اُن پر ٹری</w:t>
      </w:r>
      <w:r w:rsidRPr="00EA06D4">
        <w:rPr>
          <w:rFonts w:ascii="Jameel Noori Nastaleeq" w:hAnsi="Jameel Noori Nastaleeq" w:cs="Jameel Noori Nastaleeq" w:hint="cs"/>
          <w:sz w:val="28"/>
          <w:szCs w:val="28"/>
          <w:rtl/>
          <w:lang w:bidi="ur-PK"/>
        </w:rPr>
        <w:t>ن</w:t>
      </w:r>
      <w:r w:rsidRPr="00EA06D4">
        <w:rPr>
          <w:rFonts w:ascii="Jameel Noori Nastaleeq" w:hAnsi="Jameel Noori Nastaleeq" w:cs="Jameel Noori Nastaleeq"/>
          <w:sz w:val="28"/>
          <w:szCs w:val="28"/>
          <w:rtl/>
          <w:lang w:bidi="ur-PK"/>
        </w:rPr>
        <w:t>نگ کی جائے۔ مثلاً وہ گروپ جو اینٹی کرپشن کے سابقہ کورس پر ٹری</w:t>
      </w:r>
      <w:r w:rsidRPr="00EA06D4">
        <w:rPr>
          <w:rFonts w:ascii="Jameel Noori Nastaleeq" w:hAnsi="Jameel Noori Nastaleeq" w:cs="Jameel Noori Nastaleeq" w:hint="cs"/>
          <w:sz w:val="28"/>
          <w:szCs w:val="28"/>
          <w:rtl/>
          <w:lang w:bidi="ur-PK"/>
        </w:rPr>
        <w:t>ن</w:t>
      </w:r>
      <w:r w:rsidRPr="00EA06D4">
        <w:rPr>
          <w:rFonts w:ascii="Jameel Noori Nastaleeq" w:hAnsi="Jameel Noori Nastaleeq" w:cs="Jameel Noori Nastaleeq"/>
          <w:sz w:val="28"/>
          <w:szCs w:val="28"/>
          <w:rtl/>
          <w:lang w:bidi="ur-PK"/>
        </w:rPr>
        <w:t>نگ حاصل کر چکے ہیں اِن کے لیئے حصہ 3 اور 4 پر توجہ دی جائے۔</w:t>
      </w:r>
    </w:p>
    <w:p w:rsidR="00CA1F38" w:rsidRPr="00EA06D4" w:rsidRDefault="00CA1F38" w:rsidP="00CA1F38">
      <w:pPr>
        <w:bidi/>
        <w:ind w:left="720"/>
        <w:rPr>
          <w:rFonts w:ascii="Jameel Noori Nastaleeq" w:hAnsi="Jameel Noori Nastaleeq" w:cs="Jameel Noori Nastaleeq"/>
          <w:sz w:val="12"/>
          <w:szCs w:val="12"/>
          <w:lang w:bidi="ur-PK"/>
        </w:rPr>
      </w:pPr>
    </w:p>
    <w:p w:rsidR="00CA1F38" w:rsidRPr="00EA06D4" w:rsidRDefault="00CA1F38" w:rsidP="00CA1F38">
      <w:pPr>
        <w:bidi/>
        <w:rPr>
          <w:rFonts w:ascii="Jameel Noori Nastaleeq" w:hAnsi="Jameel Noori Nastaleeq" w:cs="Jameel Noori Nastaleeq"/>
          <w:b/>
          <w:bCs/>
          <w:sz w:val="32"/>
          <w:szCs w:val="32"/>
          <w:rtl/>
          <w:lang w:bidi="ur-PK"/>
        </w:rPr>
      </w:pPr>
      <w:r w:rsidRPr="00EA06D4">
        <w:rPr>
          <w:rFonts w:ascii="Jameel Noori Nastaleeq" w:hAnsi="Jameel Noori Nastaleeq" w:cs="Jameel Noori Nastaleeq"/>
          <w:b/>
          <w:bCs/>
          <w:sz w:val="32"/>
          <w:szCs w:val="32"/>
          <w:rtl/>
          <w:lang w:bidi="ur-PK"/>
        </w:rPr>
        <w:t>باب  چہارم (حصہ 4)</w:t>
      </w:r>
    </w:p>
    <w:p w:rsidR="00CA1F38" w:rsidRDefault="00CA1F38" w:rsidP="00CA1F38">
      <w:p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پالیسوں اور حکمت عملی سے متعلق ہے۔ یہ خاص طور پر اعل</w:t>
      </w:r>
      <w:r w:rsidRPr="00EA06D4">
        <w:rPr>
          <w:rFonts w:ascii="Jameel Noori Nastaleeq" w:hAnsi="Jameel Noori Nastaleeq" w:cs="Jameel Noori Nastaleeq" w:hint="cs"/>
          <w:sz w:val="28"/>
          <w:szCs w:val="28"/>
          <w:rtl/>
          <w:lang w:bidi="ur-PK"/>
        </w:rPr>
        <w:t>ٰ</w:t>
      </w:r>
      <w:r w:rsidRPr="00EA06D4">
        <w:rPr>
          <w:rFonts w:ascii="Jameel Noori Nastaleeq" w:hAnsi="Jameel Noori Nastaleeq" w:cs="Jameel Noori Nastaleeq"/>
          <w:sz w:val="28"/>
          <w:szCs w:val="28"/>
          <w:rtl/>
          <w:lang w:bidi="ur-PK"/>
        </w:rPr>
        <w:t>ی عہدیداروں  مثلاً  بورڈ ممبران  اور منیجمینٹ ٹیم اور ڈپارٹمنٹس کے اعل</w:t>
      </w:r>
      <w:r w:rsidRPr="00EA06D4">
        <w:rPr>
          <w:rFonts w:ascii="Jameel Noori Nastaleeq" w:hAnsi="Jameel Noori Nastaleeq" w:cs="Jameel Noori Nastaleeq" w:hint="cs"/>
          <w:sz w:val="28"/>
          <w:szCs w:val="28"/>
          <w:rtl/>
          <w:lang w:bidi="ur-PK"/>
        </w:rPr>
        <w:t>ٰ</w:t>
      </w:r>
      <w:r w:rsidRPr="00EA06D4">
        <w:rPr>
          <w:rFonts w:ascii="Jameel Noori Nastaleeq" w:hAnsi="Jameel Noori Nastaleeq" w:cs="Jameel Noori Nastaleeq"/>
          <w:sz w:val="28"/>
          <w:szCs w:val="28"/>
          <w:rtl/>
          <w:lang w:bidi="ur-PK"/>
        </w:rPr>
        <w:t>ی افسران کیلئے ہے۔</w:t>
      </w:r>
    </w:p>
    <w:p w:rsidR="00CA1F38" w:rsidRPr="00EA06D4" w:rsidRDefault="00CA1F38" w:rsidP="00CA1F38">
      <w:pPr>
        <w:bidi/>
        <w:rPr>
          <w:rFonts w:ascii="Jameel Noori Nastaleeq" w:hAnsi="Jameel Noori Nastaleeq" w:cs="Jameel Noori Nastaleeq"/>
          <w:sz w:val="12"/>
          <w:szCs w:val="12"/>
          <w:lang w:bidi="ur-PK"/>
        </w:rPr>
      </w:pPr>
    </w:p>
    <w:p w:rsidR="00CA1F38" w:rsidRPr="00EA06D4" w:rsidRDefault="00CA1F38" w:rsidP="00CA1F38">
      <w:pPr>
        <w:bidi/>
        <w:rPr>
          <w:rFonts w:ascii="Jameel Noori Nastaleeq" w:hAnsi="Jameel Noori Nastaleeq" w:cs="Jameel Noori Nastaleeq"/>
          <w:b/>
          <w:bCs/>
          <w:sz w:val="32"/>
          <w:szCs w:val="32"/>
          <w:rtl/>
          <w:lang w:bidi="ur-PK"/>
        </w:rPr>
      </w:pPr>
      <w:r w:rsidRPr="00EA06D4">
        <w:rPr>
          <w:rFonts w:ascii="Jameel Noori Nastaleeq" w:hAnsi="Jameel Noori Nastaleeq" w:cs="Jameel Noori Nastaleeq"/>
          <w:b/>
          <w:bCs/>
          <w:sz w:val="32"/>
          <w:szCs w:val="32"/>
          <w:rtl/>
          <w:lang w:bidi="ur-PK"/>
        </w:rPr>
        <w:t>کیس اسٹڈی کا استعمال:</w:t>
      </w:r>
    </w:p>
    <w:p w:rsidR="00CA1F38" w:rsidRPr="00EA06D4" w:rsidRDefault="00CA1F38" w:rsidP="00CA1F38">
      <w:p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کیس اسٹڈیز کے استعمال کا مقصد شرکاء کا کرپشن کو بہتر انداز میں سمجھنے کیلئے ہے۔</w:t>
      </w:r>
    </w:p>
    <w:p w:rsidR="00CA1F38" w:rsidRDefault="00CA1F38" w:rsidP="00CA1F38">
      <w:p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 xml:space="preserve">گفتگو سے حاصل نتائج کا موازنہ بڑے گروپس میں کرنا آپکی مرضی پر </w:t>
      </w:r>
      <w:r w:rsidRPr="00EA06D4">
        <w:rPr>
          <w:rFonts w:ascii="Jameel Noori Nastaleeq" w:hAnsi="Jameel Noori Nastaleeq" w:cs="Jameel Noori Nastaleeq" w:hint="cs"/>
          <w:sz w:val="28"/>
          <w:szCs w:val="28"/>
          <w:rtl/>
          <w:lang w:bidi="ur-PK"/>
        </w:rPr>
        <w:t xml:space="preserve">منحصر </w:t>
      </w:r>
      <w:r w:rsidRPr="00EA06D4">
        <w:rPr>
          <w:rFonts w:ascii="Jameel Noori Nastaleeq" w:hAnsi="Jameel Noori Nastaleeq" w:cs="Jameel Noori Nastaleeq"/>
          <w:sz w:val="28"/>
          <w:szCs w:val="28"/>
          <w:rtl/>
          <w:lang w:bidi="ur-PK"/>
        </w:rPr>
        <w:t>ہے۔ لیکن اپنا نقطہء نظر بیان کرنے سے گریز کیجئے  کیونکہ اس طرح شرکاء اپنی  آراءبیان کرنے سے کترائیں گئے۔</w:t>
      </w:r>
    </w:p>
    <w:p w:rsidR="00CA1F38" w:rsidRPr="00EA06D4" w:rsidRDefault="00CA1F38" w:rsidP="00CA1F38">
      <w:pPr>
        <w:bidi/>
        <w:rPr>
          <w:rFonts w:ascii="Jameel Noori Nastaleeq" w:hAnsi="Jameel Noori Nastaleeq" w:cs="Jameel Noori Nastaleeq"/>
          <w:sz w:val="12"/>
          <w:szCs w:val="12"/>
          <w:lang w:bidi="ur-PK"/>
        </w:rPr>
      </w:pPr>
    </w:p>
    <w:p w:rsidR="00CA1F38" w:rsidRPr="00EA06D4" w:rsidRDefault="00CA1F38" w:rsidP="00CA1F38">
      <w:pPr>
        <w:bidi/>
        <w:rPr>
          <w:rFonts w:ascii="Jameel Noori Nastaleeq" w:hAnsi="Jameel Noori Nastaleeq" w:cs="Jameel Noori Nastaleeq"/>
          <w:b/>
          <w:bCs/>
          <w:sz w:val="32"/>
          <w:szCs w:val="32"/>
          <w:rtl/>
          <w:lang w:bidi="ur-PK"/>
        </w:rPr>
      </w:pPr>
      <w:r w:rsidRPr="00EA06D4">
        <w:rPr>
          <w:rFonts w:ascii="Jameel Noori Nastaleeq" w:hAnsi="Jameel Noori Nastaleeq" w:cs="Jameel Noori Nastaleeq"/>
          <w:b/>
          <w:bCs/>
          <w:sz w:val="32"/>
          <w:szCs w:val="32"/>
          <w:rtl/>
          <w:lang w:bidi="ur-PK"/>
        </w:rPr>
        <w:t>نتائج کو تحریر کیجئے:</w:t>
      </w:r>
    </w:p>
    <w:p w:rsidR="00CA1F38" w:rsidRPr="00EA06D4" w:rsidRDefault="00CA1F38" w:rsidP="00CA1F38">
      <w:p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گروپس میں گفتگو کے نتیجے میں حاصل ہونے والے پوا</w:t>
      </w:r>
      <w:r w:rsidRPr="00EA06D4">
        <w:rPr>
          <w:rFonts w:ascii="Jameel Noori Nastaleeq" w:hAnsi="Jameel Noori Nastaleeq" w:cs="Jameel Noori Nastaleeq" w:hint="cs"/>
          <w:sz w:val="28"/>
          <w:szCs w:val="28"/>
          <w:rtl/>
          <w:lang w:bidi="ur-PK"/>
        </w:rPr>
        <w:t>ئن</w:t>
      </w:r>
      <w:r w:rsidRPr="00EA06D4">
        <w:rPr>
          <w:rFonts w:ascii="Jameel Noori Nastaleeq" w:hAnsi="Jameel Noori Nastaleeq" w:cs="Jameel Noori Nastaleeq"/>
          <w:sz w:val="28"/>
          <w:szCs w:val="28"/>
          <w:rtl/>
          <w:lang w:bidi="ur-PK"/>
        </w:rPr>
        <w:t xml:space="preserve">ٹس کو چارٹ پر درج کیجئے ۔ </w:t>
      </w:r>
    </w:p>
    <w:p w:rsidR="00CA1F38" w:rsidRPr="00B227AB" w:rsidRDefault="00CA1F38" w:rsidP="00CA1F38">
      <w:p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اِس کام میں کوئی آپکی معاونت  کرے تو  بہتر ہے کیونکہ  آپکی  ذیادہ توجہ گفتگو پر ہوگی مخصوص نکات بعد میں شرکاء  کیلئے  بھی  مفید ہوں گے اور بورڈ  ممبران اور منجیمنٹ کیلئے بھی پالیساں  مرتب کرتے وقت کام آیئں گے۔ اِن چارٹ اور نوٹس کی تصاویر بھی  لیجئے اور بعد میں شرکاء کو بھ</w:t>
      </w:r>
      <w:r w:rsidRPr="00EA06D4">
        <w:rPr>
          <w:rFonts w:ascii="Jameel Noori Nastaleeq" w:hAnsi="Jameel Noori Nastaleeq" w:cs="Jameel Noori Nastaleeq" w:hint="cs"/>
          <w:sz w:val="28"/>
          <w:szCs w:val="28"/>
          <w:rtl/>
          <w:lang w:bidi="ur-PK"/>
        </w:rPr>
        <w:t>یجیئے</w:t>
      </w:r>
      <w:r w:rsidRPr="00EA06D4">
        <w:rPr>
          <w:rFonts w:ascii="Jameel Noori Nastaleeq" w:hAnsi="Jameel Noori Nastaleeq" w:cs="Jameel Noori Nastaleeq"/>
          <w:sz w:val="28"/>
          <w:szCs w:val="28"/>
          <w:rtl/>
          <w:lang w:bidi="ur-PK"/>
        </w:rPr>
        <w:t>۔</w:t>
      </w:r>
    </w:p>
    <w:p w:rsidR="00CA1F38" w:rsidRPr="00EA06D4" w:rsidRDefault="00CA1F38" w:rsidP="00CA1F38">
      <w:pPr>
        <w:bidi/>
        <w:rPr>
          <w:rFonts w:ascii="Jameel Noori Nastaleeq" w:hAnsi="Jameel Noori Nastaleeq" w:cs="Jameel Noori Nastaleeq"/>
          <w:b/>
          <w:bCs/>
          <w:sz w:val="32"/>
          <w:szCs w:val="32"/>
          <w:rtl/>
          <w:lang w:bidi="ur-PK"/>
        </w:rPr>
      </w:pPr>
      <w:r w:rsidRPr="00EA06D4">
        <w:rPr>
          <w:rFonts w:ascii="Jameel Noori Nastaleeq" w:hAnsi="Jameel Noori Nastaleeq" w:cs="Jameel Noori Nastaleeq"/>
          <w:b/>
          <w:bCs/>
          <w:sz w:val="32"/>
          <w:szCs w:val="32"/>
          <w:rtl/>
          <w:lang w:bidi="ur-PK"/>
        </w:rPr>
        <w:lastRenderedPageBreak/>
        <w:t>وقت اور منصوبہ بندی:</w:t>
      </w:r>
    </w:p>
    <w:p w:rsidR="00CA1F38" w:rsidRPr="00B227AB" w:rsidRDefault="00CA1F38" w:rsidP="00CA1F38">
      <w:p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وقت کی کمی  بیشی کی صورت میں سرگرمیوں میں اضافہ اور کٹوتی کی جاسکتی ہے۔</w:t>
      </w:r>
    </w:p>
    <w:p w:rsidR="00CA1F38" w:rsidRPr="00EA06D4" w:rsidRDefault="00CA1F38" w:rsidP="00CA1F38">
      <w:pPr>
        <w:bidi/>
        <w:rPr>
          <w:rFonts w:ascii="Jameel Noori Nastaleeq" w:hAnsi="Jameel Noori Nastaleeq" w:cs="Jameel Noori Nastaleeq"/>
          <w:sz w:val="12"/>
          <w:szCs w:val="12"/>
          <w:lang w:bidi="ur-PK"/>
        </w:rPr>
      </w:pPr>
    </w:p>
    <w:p w:rsidR="00CA1F38" w:rsidRPr="00EA06D4" w:rsidRDefault="00CA1F38" w:rsidP="00CA1F38">
      <w:pPr>
        <w:bidi/>
        <w:rPr>
          <w:rFonts w:ascii="Jameel Noori Nastaleeq" w:hAnsi="Jameel Noori Nastaleeq" w:cs="Jameel Noori Nastaleeq"/>
          <w:b/>
          <w:bCs/>
          <w:sz w:val="32"/>
          <w:szCs w:val="32"/>
          <w:rtl/>
          <w:lang w:bidi="ur-PK"/>
        </w:rPr>
      </w:pPr>
      <w:r w:rsidRPr="00EA06D4">
        <w:rPr>
          <w:rFonts w:ascii="Jameel Noori Nastaleeq" w:hAnsi="Jameel Noori Nastaleeq" w:cs="Jameel Noori Nastaleeq"/>
          <w:b/>
          <w:bCs/>
          <w:sz w:val="32"/>
          <w:szCs w:val="32"/>
          <w:rtl/>
          <w:lang w:bidi="ur-PK"/>
        </w:rPr>
        <w:t>کورس میں تبدیلی:</w:t>
      </w:r>
    </w:p>
    <w:p w:rsidR="00CA1F38" w:rsidRPr="00EA06D4" w:rsidRDefault="00CA1F38" w:rsidP="00CA1F38">
      <w:p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کورس کو شرکاء کے حساب سے ب</w:t>
      </w:r>
      <w:r w:rsidRPr="00EA06D4">
        <w:rPr>
          <w:rFonts w:ascii="Jameel Noori Nastaleeq" w:hAnsi="Jameel Noori Nastaleeq" w:cs="Jameel Noori Nastaleeq" w:hint="cs"/>
          <w:sz w:val="28"/>
          <w:szCs w:val="28"/>
          <w:rtl/>
          <w:lang w:bidi="ur-PK"/>
        </w:rPr>
        <w:t>ن</w:t>
      </w:r>
      <w:r w:rsidRPr="00EA06D4">
        <w:rPr>
          <w:rFonts w:ascii="Jameel Noori Nastaleeq" w:hAnsi="Jameel Noori Nastaleeq" w:cs="Jameel Noori Nastaleeq"/>
          <w:sz w:val="28"/>
          <w:szCs w:val="28"/>
          <w:rtl/>
          <w:lang w:bidi="ur-PK"/>
        </w:rPr>
        <w:t>ایئے کورس  کے کچھ مندرجات  کو مع</w:t>
      </w:r>
      <w:r w:rsidRPr="00EA06D4">
        <w:rPr>
          <w:rFonts w:ascii="Jameel Noori Nastaleeq" w:hAnsi="Jameel Noori Nastaleeq" w:cs="Jameel Noori Nastaleeq" w:hint="cs"/>
          <w:sz w:val="28"/>
          <w:szCs w:val="28"/>
          <w:rtl/>
          <w:lang w:bidi="ur-PK"/>
        </w:rPr>
        <w:t>م</w:t>
      </w:r>
      <w:r w:rsidRPr="00EA06D4">
        <w:rPr>
          <w:rFonts w:ascii="Jameel Noori Nastaleeq" w:hAnsi="Jameel Noori Nastaleeq" w:cs="Jameel Noori Nastaleeq"/>
          <w:sz w:val="28"/>
          <w:szCs w:val="28"/>
          <w:rtl/>
          <w:lang w:bidi="ur-PK"/>
        </w:rPr>
        <w:t>ولی طور پر اپنے حساب سے تبدیل کیا جا سکتاہے۔مثلاً:</w:t>
      </w:r>
    </w:p>
    <w:p w:rsidR="00CA1F38" w:rsidRPr="00EA06D4" w:rsidRDefault="00CA1F38" w:rsidP="00CA1F38">
      <w:pPr>
        <w:numPr>
          <w:ilvl w:val="0"/>
          <w:numId w:val="156"/>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 xml:space="preserve">کرنسی </w:t>
      </w:r>
      <w:r w:rsidRPr="00EA06D4">
        <w:rPr>
          <w:rFonts w:ascii="Jameel Noori Nastaleeq" w:hAnsi="Jameel Noori Nastaleeq" w:cs="Jameel Noori Nastaleeq"/>
          <w:sz w:val="28"/>
          <w:szCs w:val="28"/>
          <w:lang w:bidi="ur-PK"/>
        </w:rPr>
        <w:t xml:space="preserve">Currency </w:t>
      </w:r>
    </w:p>
    <w:p w:rsidR="00CA1F38" w:rsidRPr="00EA06D4" w:rsidRDefault="00CA1F38" w:rsidP="00CA1F38">
      <w:pPr>
        <w:numPr>
          <w:ilvl w:val="0"/>
          <w:numId w:val="64"/>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حقیقت پر  مبنی رقم ( سو ڈالرز کا جرمانہ غالباً آپ کے ملک کیلئے  بہت زیادہ رقم ہے)</w:t>
      </w:r>
    </w:p>
    <w:p w:rsidR="00CA1F38" w:rsidRPr="00B227AB" w:rsidRDefault="00CA1F38" w:rsidP="00CA1F38">
      <w:pPr>
        <w:numPr>
          <w:ilvl w:val="0"/>
          <w:numId w:val="64"/>
        </w:num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اظہار کے طریقے  ثقافتی مسائل اور معاملات)</w:t>
      </w:r>
    </w:p>
    <w:p w:rsidR="00CA1F38" w:rsidRPr="00EA06D4" w:rsidRDefault="00CA1F38" w:rsidP="00CA1F38">
      <w:pPr>
        <w:bidi/>
        <w:ind w:left="720"/>
        <w:rPr>
          <w:rFonts w:ascii="Jameel Noori Nastaleeq" w:hAnsi="Jameel Noori Nastaleeq" w:cs="Jameel Noori Nastaleeq"/>
          <w:sz w:val="12"/>
          <w:szCs w:val="12"/>
          <w:rtl/>
          <w:lang w:bidi="ur-PK"/>
        </w:rPr>
      </w:pPr>
    </w:p>
    <w:p w:rsidR="00CA1F38" w:rsidRPr="00EA06D4" w:rsidRDefault="00CA1F38" w:rsidP="00CA1F38">
      <w:pPr>
        <w:bidi/>
        <w:rPr>
          <w:rFonts w:ascii="Jameel Noori Nastaleeq" w:hAnsi="Jameel Noori Nastaleeq" w:cs="Jameel Noori Nastaleeq"/>
          <w:b/>
          <w:bCs/>
          <w:sz w:val="32"/>
          <w:szCs w:val="32"/>
          <w:rtl/>
          <w:lang w:bidi="ur-PK"/>
        </w:rPr>
      </w:pPr>
      <w:r w:rsidRPr="00EA06D4">
        <w:rPr>
          <w:rFonts w:ascii="Jameel Noori Nastaleeq" w:hAnsi="Jameel Noori Nastaleeq" w:cs="Jameel Noori Nastaleeq"/>
          <w:b/>
          <w:bCs/>
          <w:sz w:val="32"/>
          <w:szCs w:val="32"/>
          <w:rtl/>
          <w:lang w:bidi="ur-PK"/>
        </w:rPr>
        <w:t>چیک لِسٹ (اہم  نکات)</w:t>
      </w:r>
    </w:p>
    <w:p w:rsidR="00CA1F38" w:rsidRPr="00EA06D4" w:rsidRDefault="00CA1F38" w:rsidP="00CA1F38">
      <w:p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 xml:space="preserve">کورس کی تیاری کیلئے مندرجہ ذیل نکات ذہن میں </w:t>
      </w:r>
      <w:r w:rsidRPr="00EA06D4">
        <w:rPr>
          <w:rFonts w:ascii="Jameel Noori Nastaleeq" w:hAnsi="Jameel Noori Nastaleeq" w:cs="Jameel Noori Nastaleeq" w:hint="cs"/>
          <w:sz w:val="28"/>
          <w:szCs w:val="28"/>
          <w:rtl/>
          <w:lang w:bidi="ur-PK"/>
        </w:rPr>
        <w:t>رکھیئے</w:t>
      </w:r>
      <w:r w:rsidRPr="00EA06D4">
        <w:rPr>
          <w:rFonts w:ascii="Jameel Noori Nastaleeq" w:hAnsi="Jameel Noori Nastaleeq" w:cs="Jameel Noori Nastaleeq"/>
          <w:sz w:val="28"/>
          <w:szCs w:val="28"/>
          <w:rtl/>
          <w:lang w:bidi="ur-PK"/>
        </w:rPr>
        <w:t>۔</w:t>
      </w:r>
    </w:p>
    <w:p w:rsidR="00CA1F38" w:rsidRPr="00EA06D4" w:rsidRDefault="00CA1F38" w:rsidP="00CA1F38">
      <w:pPr>
        <w:numPr>
          <w:ilvl w:val="0"/>
          <w:numId w:val="65"/>
        </w:num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ایک کشادہ جگہ کی ضرورت جہاں شرکاء 6 سے 8 کے گروپس میں با آسانی بیٹھ سکیں۔</w:t>
      </w:r>
    </w:p>
    <w:p w:rsidR="00CA1F38" w:rsidRPr="00EA06D4" w:rsidRDefault="00CA1F38" w:rsidP="00CA1F38">
      <w:pPr>
        <w:numPr>
          <w:ilvl w:val="0"/>
          <w:numId w:val="65"/>
        </w:num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lang w:bidi="ur-PK"/>
        </w:rPr>
        <w:t xml:space="preserve">Presentation </w:t>
      </w:r>
      <w:r w:rsidRPr="00EA06D4">
        <w:rPr>
          <w:rFonts w:ascii="Jameel Noori Nastaleeq" w:hAnsi="Jameel Noori Nastaleeq" w:cs="Jameel Noori Nastaleeq"/>
          <w:sz w:val="28"/>
          <w:szCs w:val="28"/>
          <w:rtl/>
          <w:lang w:bidi="ur-PK"/>
        </w:rPr>
        <w:t xml:space="preserve">  کیلئے آپکو جن چیزوں کی ضرورت ہوگی۔</w:t>
      </w:r>
    </w:p>
    <w:p w:rsidR="00CA1F38" w:rsidRPr="00EA06D4" w:rsidRDefault="00CA1F38" w:rsidP="00CA1F38">
      <w:pPr>
        <w:numPr>
          <w:ilvl w:val="0"/>
          <w:numId w:val="1"/>
        </w:num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کمپیوٹر</w:t>
      </w:r>
    </w:p>
    <w:p w:rsidR="00CA1F38" w:rsidRPr="00EA06D4" w:rsidRDefault="00CA1F38" w:rsidP="00CA1F38">
      <w:pPr>
        <w:numPr>
          <w:ilvl w:val="0"/>
          <w:numId w:val="1"/>
        </w:num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پروجیکٹ</w:t>
      </w:r>
      <w:r w:rsidRPr="00EA06D4">
        <w:rPr>
          <w:rFonts w:ascii="Jameel Noori Nastaleeq" w:hAnsi="Jameel Noori Nastaleeq" w:cs="Jameel Noori Nastaleeq" w:hint="cs"/>
          <w:sz w:val="28"/>
          <w:szCs w:val="28"/>
          <w:rtl/>
          <w:lang w:bidi="ur-PK"/>
        </w:rPr>
        <w:t>ر</w:t>
      </w:r>
      <w:r w:rsidRPr="00EA06D4">
        <w:rPr>
          <w:rFonts w:ascii="Jameel Noori Nastaleeq" w:hAnsi="Jameel Noori Nastaleeq" w:cs="Jameel Noori Nastaleeq"/>
          <w:sz w:val="28"/>
          <w:szCs w:val="28"/>
          <w:rtl/>
          <w:lang w:bidi="ur-PK"/>
        </w:rPr>
        <w:t xml:space="preserve"> (ملٹی میڈیا)</w:t>
      </w:r>
    </w:p>
    <w:p w:rsidR="00CA1F38" w:rsidRPr="00EA06D4" w:rsidRDefault="00CA1F38" w:rsidP="00CA1F38">
      <w:pPr>
        <w:numPr>
          <w:ilvl w:val="0"/>
          <w:numId w:val="1"/>
        </w:num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سکرین</w:t>
      </w:r>
    </w:p>
    <w:p w:rsidR="00CA1F38" w:rsidRPr="00EA06D4" w:rsidRDefault="00CA1F38" w:rsidP="00CA1F38">
      <w:pPr>
        <w:numPr>
          <w:ilvl w:val="0"/>
          <w:numId w:val="1"/>
        </w:num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چارٹ اور مارکر</w:t>
      </w:r>
    </w:p>
    <w:p w:rsidR="00CA1F38" w:rsidRPr="00EA06D4" w:rsidRDefault="00CA1F38" w:rsidP="00CA1F38">
      <w:pPr>
        <w:numPr>
          <w:ilvl w:val="0"/>
          <w:numId w:val="1"/>
        </w:num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 xml:space="preserve">ساؤنڈ </w:t>
      </w:r>
      <w:r w:rsidRPr="00EA06D4">
        <w:rPr>
          <w:rFonts w:ascii="Jameel Noori Nastaleeq" w:hAnsi="Jameel Noori Nastaleeq" w:cs="Jameel Noori Nastaleeq" w:hint="cs"/>
          <w:sz w:val="28"/>
          <w:szCs w:val="28"/>
          <w:rtl/>
          <w:lang w:bidi="ur-PK"/>
        </w:rPr>
        <w:t>س</w:t>
      </w:r>
      <w:r w:rsidRPr="00EA06D4">
        <w:rPr>
          <w:rFonts w:ascii="Jameel Noori Nastaleeq" w:hAnsi="Jameel Noori Nastaleeq" w:cs="Jameel Noori Nastaleeq"/>
          <w:sz w:val="28"/>
          <w:szCs w:val="28"/>
          <w:rtl/>
          <w:lang w:bidi="ur-PK"/>
        </w:rPr>
        <w:t>سٹم  (ضرورت کے مطابق)</w:t>
      </w:r>
      <w:r w:rsidRPr="00CA43DC">
        <w:t xml:space="preserve"> </w:t>
      </w:r>
    </w:p>
    <w:p w:rsidR="00CA1F38" w:rsidRPr="00B227AB" w:rsidRDefault="00CA1F38" w:rsidP="00CA1F38">
      <w:pPr>
        <w:numPr>
          <w:ilvl w:val="0"/>
          <w:numId w:val="66"/>
        </w:num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ایک ہیلپر</w:t>
      </w:r>
      <w:r w:rsidRPr="00EA06D4">
        <w:rPr>
          <w:rFonts w:ascii="Jameel Noori Nastaleeq" w:hAnsi="Jameel Noori Nastaleeq" w:cs="Jameel Noori Nastaleeq"/>
          <w:sz w:val="28"/>
          <w:szCs w:val="28"/>
          <w:lang w:bidi="ur-PK"/>
        </w:rPr>
        <w:t xml:space="preserve"> </w:t>
      </w:r>
      <w:r w:rsidRPr="00EA06D4">
        <w:rPr>
          <w:rFonts w:ascii="Jameel Noori Nastaleeq" w:hAnsi="Jameel Noori Nastaleeq" w:cs="Jameel Noori Nastaleeq"/>
          <w:sz w:val="28"/>
          <w:szCs w:val="28"/>
          <w:rtl/>
          <w:lang w:bidi="ur-PK"/>
        </w:rPr>
        <w:t>یا شرکاء میں کوئی جو بورڈ یا چارٹ پر لکھے۔</w:t>
      </w:r>
    </w:p>
    <w:p w:rsidR="00CA1F38" w:rsidRPr="00EA06D4" w:rsidRDefault="00CA1F38" w:rsidP="00CA1F38">
      <w:pPr>
        <w:bidi/>
        <w:ind w:left="720"/>
        <w:rPr>
          <w:rFonts w:ascii="Jameel Noori Nastaleeq" w:hAnsi="Jameel Noori Nastaleeq" w:cs="Jameel Noori Nastaleeq"/>
          <w:sz w:val="12"/>
          <w:szCs w:val="12"/>
          <w:lang w:bidi="ur-PK"/>
        </w:rPr>
      </w:pPr>
    </w:p>
    <w:p w:rsidR="00CA1F38" w:rsidRPr="00EA06D4" w:rsidRDefault="00CA1F38" w:rsidP="00CA1F38">
      <w:pPr>
        <w:bidi/>
        <w:rPr>
          <w:rFonts w:ascii="Jameel Noori Nastaleeq" w:hAnsi="Jameel Noori Nastaleeq" w:cs="Jameel Noori Nastaleeq"/>
          <w:b/>
          <w:bCs/>
          <w:sz w:val="32"/>
          <w:szCs w:val="32"/>
          <w:rtl/>
          <w:lang w:bidi="ur-PK"/>
        </w:rPr>
      </w:pPr>
      <w:r w:rsidRPr="00EA06D4">
        <w:rPr>
          <w:rFonts w:ascii="Jameel Noori Nastaleeq" w:hAnsi="Jameel Noori Nastaleeq" w:cs="Jameel Noori Nastaleeq"/>
          <w:b/>
          <w:bCs/>
          <w:sz w:val="32"/>
          <w:szCs w:val="32"/>
          <w:rtl/>
          <w:lang w:bidi="ur-PK"/>
        </w:rPr>
        <w:t>پڑھنے کیلئے ضروری مواد</w:t>
      </w:r>
    </w:p>
    <w:p w:rsidR="00CA1F38" w:rsidRPr="00EA06D4" w:rsidRDefault="00CA1F38" w:rsidP="00CA1F38">
      <w:p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شرکاء کو پڑھنے کیلئے مندرجہ ذیل پیپرز دیجئے۔</w:t>
      </w:r>
    </w:p>
    <w:p w:rsidR="00CA1F38" w:rsidRDefault="00CA1F38" w:rsidP="00CA1F38">
      <w:p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آپ نیٹ کے ذریعے اور دویگر ذرائع سے مزید میٹریل مثلاً  کیس اسٹڈیز، رول پلے وغیرہ بھی حاصل کرسکتے ہیں جو اس کورس کے  اطلاق میں آپکی معاون ہوسکتی ہیں۔</w:t>
      </w:r>
      <w:r w:rsidRPr="00EA06D4">
        <w:rPr>
          <w:rFonts w:ascii="Jameel Noori Nastaleeq" w:hAnsi="Jameel Noori Nastaleeq" w:cs="Jameel Noori Nastaleeq"/>
          <w:sz w:val="28"/>
          <w:szCs w:val="28"/>
          <w:lang w:bidi="ur-PK"/>
        </w:rPr>
        <w:t>Digni</w:t>
      </w:r>
      <w:r w:rsidRPr="00EA06D4">
        <w:rPr>
          <w:rFonts w:ascii="Jameel Noori Nastaleeq" w:hAnsi="Jameel Noori Nastaleeq" w:cs="Jameel Noori Nastaleeq"/>
          <w:sz w:val="28"/>
          <w:szCs w:val="28"/>
          <w:rtl/>
          <w:lang w:bidi="ur-PK"/>
        </w:rPr>
        <w:t xml:space="preserve"> کی ویب سائٹ سے بھی چیزیں لے سکتے ہیں اور اپنے ماحول اور کلچر  کے مطابق سرگرمیاں بناسکتے ہیں۔</w:t>
      </w:r>
    </w:p>
    <w:p w:rsidR="00CA1F38" w:rsidRPr="00EA06D4" w:rsidRDefault="00CA1F38" w:rsidP="00CA1F38">
      <w:pPr>
        <w:bidi/>
        <w:rPr>
          <w:rFonts w:ascii="Jameel Noori Nastaleeq" w:hAnsi="Jameel Noori Nastaleeq" w:cs="Jameel Noori Nastaleeq"/>
          <w:sz w:val="16"/>
          <w:szCs w:val="16"/>
          <w:lang w:bidi="ur-PK"/>
        </w:rPr>
      </w:pPr>
    </w:p>
    <w:p w:rsidR="00CA1F38" w:rsidRPr="00EA06D4" w:rsidRDefault="00CA1F38" w:rsidP="00CA1F38">
      <w:p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 xml:space="preserve"> اِس کورس کی تکمیل اور آپکی کامیابی کیلئے ہم دعا گو ہیں۔</w:t>
      </w:r>
    </w:p>
    <w:p w:rsidR="00CA1F38" w:rsidRPr="00EA06D4" w:rsidRDefault="00CA1F38" w:rsidP="00CA1F38">
      <w:pPr>
        <w:rPr>
          <w:rFonts w:ascii="Jameel Noori Nastaleeq" w:hAnsi="Jameel Noori Nastaleeq" w:cs="Jameel Noori Nastaleeq"/>
          <w:sz w:val="28"/>
          <w:szCs w:val="28"/>
        </w:rPr>
      </w:pPr>
      <w:r w:rsidRPr="00EA06D4">
        <w:rPr>
          <w:rFonts w:ascii="Jameel Noori Nastaleeq" w:eastAsia="Calibri" w:hAnsi="Jameel Noori Nastaleeq" w:cs="Jameel Noori Nastaleeq"/>
          <w:sz w:val="28"/>
          <w:szCs w:val="28"/>
        </w:rPr>
        <w:t>Digni, Norway</w:t>
      </w:r>
      <w:r w:rsidRPr="00EA06D4">
        <w:rPr>
          <w:rFonts w:ascii="Jameel Noori Nastaleeq" w:eastAsia="Calibri" w:hAnsi="Jameel Noori Nastaleeq" w:cs="Jameel Noori Nastaleeq"/>
          <w:sz w:val="28"/>
          <w:szCs w:val="28"/>
        </w:rPr>
        <w:tab/>
      </w:r>
      <w:r w:rsidRPr="00EA06D4">
        <w:rPr>
          <w:rFonts w:ascii="Jameel Noori Nastaleeq" w:eastAsia="Calibri" w:hAnsi="Jameel Noori Nastaleeq" w:cs="Jameel Noori Nastaleeq"/>
          <w:sz w:val="28"/>
          <w:szCs w:val="28"/>
        </w:rPr>
        <w:tab/>
      </w:r>
      <w:r w:rsidRPr="00EA06D4">
        <w:rPr>
          <w:rFonts w:ascii="Jameel Noori Nastaleeq" w:eastAsia="Calibri" w:hAnsi="Jameel Noori Nastaleeq" w:cs="Jameel Noori Nastaleeq"/>
          <w:sz w:val="28"/>
          <w:szCs w:val="28"/>
        </w:rPr>
        <w:tab/>
        <w:t>Wycliffe Norway</w:t>
      </w:r>
      <w:r w:rsidRPr="00EA06D4">
        <w:rPr>
          <w:rFonts w:ascii="Jameel Noori Nastaleeq" w:eastAsia="Calibri" w:hAnsi="Jameel Noori Nastaleeq" w:cs="Jameel Noori Nastaleeq"/>
          <w:sz w:val="28"/>
          <w:szCs w:val="28"/>
        </w:rPr>
        <w:br/>
      </w:r>
      <w:hyperlink r:id="rId9" w:history="1">
        <w:r w:rsidRPr="00EA06D4">
          <w:rPr>
            <w:rFonts w:ascii="Jameel Noori Nastaleeq" w:eastAsia="Calibri" w:hAnsi="Jameel Noori Nastaleeq" w:cs="Jameel Noori Nastaleeq"/>
            <w:color w:val="0000FF"/>
            <w:sz w:val="28"/>
            <w:szCs w:val="28"/>
            <w:u w:val="single"/>
          </w:rPr>
          <w:t>www.digni.no</w:t>
        </w:r>
      </w:hyperlink>
      <w:r w:rsidRPr="00EA06D4">
        <w:rPr>
          <w:rFonts w:ascii="Jameel Noori Nastaleeq" w:eastAsia="Calibri" w:hAnsi="Jameel Noori Nastaleeq" w:cs="Jameel Noori Nastaleeq"/>
          <w:sz w:val="28"/>
          <w:szCs w:val="28"/>
        </w:rPr>
        <w:t xml:space="preserve"> </w:t>
      </w:r>
      <w:r w:rsidRPr="00EA06D4">
        <w:rPr>
          <w:rFonts w:ascii="Jameel Noori Nastaleeq" w:eastAsia="Calibri" w:hAnsi="Jameel Noori Nastaleeq" w:cs="Jameel Noori Nastaleeq"/>
          <w:sz w:val="28"/>
          <w:szCs w:val="28"/>
        </w:rPr>
        <w:tab/>
        <w:t xml:space="preserve"> </w:t>
      </w:r>
      <w:r w:rsidRPr="00EA06D4">
        <w:rPr>
          <w:rFonts w:ascii="Jameel Noori Nastaleeq" w:eastAsia="Calibri" w:hAnsi="Jameel Noori Nastaleeq" w:cs="Jameel Noori Nastaleeq"/>
          <w:sz w:val="28"/>
          <w:szCs w:val="28"/>
        </w:rPr>
        <w:tab/>
      </w:r>
      <w:r w:rsidRPr="00EA06D4">
        <w:rPr>
          <w:rFonts w:ascii="Jameel Noori Nastaleeq" w:eastAsia="Calibri" w:hAnsi="Jameel Noori Nastaleeq" w:cs="Jameel Noori Nastaleeq"/>
          <w:sz w:val="28"/>
          <w:szCs w:val="28"/>
        </w:rPr>
        <w:tab/>
      </w:r>
      <w:hyperlink r:id="rId10" w:history="1">
        <w:r w:rsidRPr="00EA06D4">
          <w:rPr>
            <w:rStyle w:val="Hyperlink"/>
            <w:rFonts w:ascii="Jameel Noori Nastaleeq" w:eastAsia="Calibri" w:hAnsi="Jameel Noori Nastaleeq" w:cs="Jameel Noori Nastaleeq"/>
            <w:sz w:val="28"/>
            <w:szCs w:val="28"/>
          </w:rPr>
          <w:t>www.wycliffe.no</w:t>
        </w:r>
      </w:hyperlink>
      <w:r w:rsidRPr="00EA06D4">
        <w:rPr>
          <w:rFonts w:ascii="Jameel Noori Nastaleeq" w:eastAsia="Calibri" w:hAnsi="Jameel Noori Nastaleeq" w:cs="Jameel Noori Nastaleeq"/>
          <w:sz w:val="28"/>
          <w:szCs w:val="28"/>
        </w:rPr>
        <w:t xml:space="preserve"> </w:t>
      </w:r>
      <w:r w:rsidRPr="00EA06D4">
        <w:rPr>
          <w:rFonts w:ascii="Jameel Noori Nastaleeq" w:eastAsia="Calibri" w:hAnsi="Jameel Noori Nastaleeq" w:cs="Jameel Noori Nastaleeq"/>
          <w:sz w:val="28"/>
          <w:szCs w:val="28"/>
        </w:rPr>
        <w:br/>
      </w:r>
      <w:hyperlink r:id="rId11" w:history="1">
        <w:r w:rsidRPr="00EA06D4">
          <w:rPr>
            <w:rFonts w:ascii="Jameel Noori Nastaleeq" w:eastAsia="Calibri" w:hAnsi="Jameel Noori Nastaleeq" w:cs="Jameel Noori Nastaleeq"/>
            <w:color w:val="0000FF"/>
            <w:sz w:val="28"/>
            <w:szCs w:val="28"/>
            <w:u w:val="single"/>
          </w:rPr>
          <w:t>post@digni.no</w:t>
        </w:r>
      </w:hyperlink>
      <w:r w:rsidRPr="00EA06D4">
        <w:rPr>
          <w:rFonts w:ascii="Jameel Noori Nastaleeq" w:hAnsi="Jameel Noori Nastaleeq" w:cs="Jameel Noori Nastaleeq"/>
          <w:sz w:val="28"/>
          <w:szCs w:val="28"/>
          <w:rtl/>
        </w:rPr>
        <w:t xml:space="preserve"> </w:t>
      </w:r>
      <w:r w:rsidRPr="00EA06D4">
        <w:rPr>
          <w:rFonts w:ascii="Jameel Noori Nastaleeq" w:eastAsia="Calibri" w:hAnsi="Jameel Noori Nastaleeq" w:cs="Jameel Noori Nastaleeq"/>
          <w:sz w:val="28"/>
          <w:szCs w:val="28"/>
        </w:rPr>
        <w:tab/>
      </w:r>
      <w:r w:rsidRPr="00EA06D4">
        <w:rPr>
          <w:rFonts w:ascii="Jameel Noori Nastaleeq" w:eastAsia="Calibri" w:hAnsi="Jameel Noori Nastaleeq" w:cs="Jameel Noori Nastaleeq"/>
          <w:sz w:val="28"/>
          <w:szCs w:val="28"/>
          <w:rtl/>
        </w:rPr>
        <w:t xml:space="preserve">     </w:t>
      </w:r>
      <w:r w:rsidRPr="00EA06D4">
        <w:rPr>
          <w:rFonts w:ascii="Jameel Noori Nastaleeq" w:eastAsia="Calibri" w:hAnsi="Jameel Noori Nastaleeq" w:cs="Jameel Noori Nastaleeq"/>
          <w:sz w:val="28"/>
          <w:szCs w:val="28"/>
          <w:rtl/>
        </w:rPr>
        <w:tab/>
      </w:r>
      <w:r w:rsidRPr="00EA06D4">
        <w:rPr>
          <w:rFonts w:ascii="Jameel Noori Nastaleeq" w:eastAsia="Calibri" w:hAnsi="Jameel Noori Nastaleeq" w:cs="Jameel Noori Nastaleeq"/>
          <w:sz w:val="28"/>
          <w:szCs w:val="28"/>
        </w:rPr>
        <w:tab/>
      </w:r>
      <w:hyperlink r:id="rId12" w:history="1">
        <w:r w:rsidRPr="00EA06D4">
          <w:rPr>
            <w:rStyle w:val="Hyperlink"/>
            <w:rFonts w:ascii="Jameel Noori Nastaleeq" w:eastAsia="Calibri" w:hAnsi="Jameel Noori Nastaleeq" w:cs="Jameel Noori Nastaleeq"/>
            <w:sz w:val="28"/>
            <w:szCs w:val="28"/>
          </w:rPr>
          <w:t>info@wycliffe.no</w:t>
        </w:r>
      </w:hyperlink>
    </w:p>
    <w:p w:rsidR="00CA1F38" w:rsidRDefault="00CA1F38" w:rsidP="00CA1F38">
      <w:pPr>
        <w:tabs>
          <w:tab w:val="left" w:pos="1638"/>
        </w:tabs>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br w:type="page"/>
      </w:r>
    </w:p>
    <w:p w:rsidR="00CA1F38" w:rsidRDefault="00CA1F38" w:rsidP="00CA1F38">
      <w:pPr>
        <w:rPr>
          <w:noProof/>
          <w:lang w:eastAsia="nb-NO"/>
        </w:rPr>
      </w:pPr>
      <w:r>
        <w:rPr>
          <w:rFonts w:ascii="Jameel Noori Nastaleeq" w:hAnsi="Jameel Noori Nastaleeq" w:cs="Jameel Noori Nastaleeq"/>
          <w:noProof/>
          <w:sz w:val="28"/>
          <w:szCs w:val="28"/>
          <w:rtl/>
          <w:lang w:eastAsia="en-US"/>
        </w:rPr>
        <w:lastRenderedPageBreak/>
        <w:drawing>
          <wp:anchor distT="0" distB="0" distL="114300" distR="114300" simplePos="0" relativeHeight="251696128" behindDoc="1" locked="0" layoutInCell="1" allowOverlap="1">
            <wp:simplePos x="0" y="0"/>
            <wp:positionH relativeFrom="column">
              <wp:posOffset>301625</wp:posOffset>
            </wp:positionH>
            <wp:positionV relativeFrom="paragraph">
              <wp:posOffset>50165</wp:posOffset>
            </wp:positionV>
            <wp:extent cx="5923280" cy="3635375"/>
            <wp:effectExtent l="19050" t="19050" r="20320" b="22225"/>
            <wp:wrapTight wrapText="bothSides">
              <wp:wrapPolygon edited="0">
                <wp:start x="-69" y="-113"/>
                <wp:lineTo x="-69" y="21619"/>
                <wp:lineTo x="21605" y="21619"/>
                <wp:lineTo x="21605" y="-113"/>
                <wp:lineTo x="-69" y="-113"/>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23280" cy="3635375"/>
                    </a:xfrm>
                    <a:prstGeom prst="rect">
                      <a:avLst/>
                    </a:prstGeom>
                    <a:noFill/>
                    <a:ln w="9525">
                      <a:solidFill>
                        <a:srgbClr val="1E1C11"/>
                      </a:solidFill>
                      <a:miter lim="800000"/>
                      <a:headEnd/>
                      <a:tailEnd/>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tabs>
          <w:tab w:val="left" w:pos="1638"/>
        </w:tabs>
        <w:ind w:left="720"/>
        <w:rPr>
          <w:rFonts w:ascii="Calibri Light" w:hAnsi="Calibri Light" w:cs="Calibri"/>
          <w:b/>
          <w:bCs/>
          <w:lang w:eastAsia="nb-NO"/>
        </w:rPr>
      </w:pPr>
      <w:r>
        <w:rPr>
          <w:rFonts w:ascii="Calibri Light" w:hAnsi="Calibri Light" w:cs="Calibri"/>
          <w:b/>
          <w:bCs/>
          <w:noProof/>
          <w:lang w:eastAsia="en-US"/>
        </w:rPr>
        <mc:AlternateContent>
          <mc:Choice Requires="wps">
            <w:drawing>
              <wp:anchor distT="0" distB="0" distL="114300" distR="114300" simplePos="0" relativeHeight="251697152" behindDoc="0" locked="0" layoutInCell="1" allowOverlap="1">
                <wp:simplePos x="0" y="0"/>
                <wp:positionH relativeFrom="column">
                  <wp:posOffset>424180</wp:posOffset>
                </wp:positionH>
                <wp:positionV relativeFrom="paragraph">
                  <wp:posOffset>2042795</wp:posOffset>
                </wp:positionV>
                <wp:extent cx="5657215" cy="1416050"/>
                <wp:effectExtent l="10795" t="13970" r="8890" b="8255"/>
                <wp:wrapNone/>
                <wp:docPr id="195"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215" cy="1416050"/>
                        </a:xfrm>
                        <a:prstGeom prst="rect">
                          <a:avLst/>
                        </a:prstGeom>
                        <a:solidFill>
                          <a:srgbClr val="FFFFFF"/>
                        </a:solidFill>
                        <a:ln w="12700"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A1F38" w:rsidRPr="00EA06D4" w:rsidRDefault="00CA1F38" w:rsidP="00CA1F38">
                            <w:pPr>
                              <w:bidi/>
                              <w:ind w:left="720"/>
                              <w:jc w:val="center"/>
                              <w:rPr>
                                <w:rFonts w:ascii="Jameel Noori Nastaleeq" w:hAnsi="Jameel Noori Nastaleeq" w:cs="Jameel Noori Nastaleeq"/>
                                <w:b/>
                                <w:bCs/>
                                <w:sz w:val="48"/>
                                <w:szCs w:val="48"/>
                                <w:rtl/>
                                <w:lang w:val="is-IS" w:bidi="ur-PK"/>
                              </w:rPr>
                            </w:pPr>
                            <w:r w:rsidRPr="00EA06D4">
                              <w:rPr>
                                <w:rFonts w:ascii="Jameel Noori Nastaleeq" w:hAnsi="Jameel Noori Nastaleeq" w:cs="Jameel Noori Nastaleeq"/>
                                <w:b/>
                                <w:bCs/>
                                <w:sz w:val="48"/>
                                <w:szCs w:val="48"/>
                                <w:rtl/>
                                <w:lang w:val="is-IS" w:bidi="ur-PK"/>
                              </w:rPr>
                              <w:t>کرپشن کا مقابلہ کیسے کیا جائے۔</w:t>
                            </w:r>
                          </w:p>
                          <w:p w:rsidR="00CA1F38" w:rsidRPr="00EA06D4" w:rsidRDefault="00CA1F38" w:rsidP="00CA1F38">
                            <w:pPr>
                              <w:bidi/>
                              <w:ind w:left="720"/>
                              <w:jc w:val="center"/>
                              <w:rPr>
                                <w:rFonts w:ascii="Jameel Noori Nastaleeq" w:hAnsi="Jameel Noori Nastaleeq" w:cs="Jameel Noori Nastaleeq"/>
                                <w:rtl/>
                                <w:lang w:val="is-IS" w:bidi="ur-PK"/>
                              </w:rPr>
                            </w:pPr>
                            <w:r w:rsidRPr="00EA06D4">
                              <w:rPr>
                                <w:rFonts w:ascii="Jameel Noori Nastaleeq" w:hAnsi="Jameel Noori Nastaleeq" w:cs="Jameel Noori Nastaleeq"/>
                                <w:rtl/>
                                <w:lang w:val="is-IS" w:bidi="ur-PK"/>
                              </w:rPr>
                              <w:t>کورس از طرف ڈگنی اور وائی کلف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5" o:spid="_x0000_s1026" type="#_x0000_t202" style="position:absolute;left:0;text-align:left;margin-left:33.4pt;margin-top:160.85pt;width:445.45pt;height:11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" strokecolor="white" strokeweight="1pt">
                <v:textbox>
                  <w:txbxContent>
                    <w:p w:rsidR="00CA1F38" w:rsidRPr="00EA06D4" w:rsidRDefault="00CA1F38" w:rsidP="00CA1F38">
                      <w:pPr>
                        <w:bidi/>
                        <w:ind w:left="720"/>
                        <w:jc w:val="center"/>
                        <w:rPr>
                          <w:rFonts w:ascii="Jameel Noori Nastaleeq" w:hAnsi="Jameel Noori Nastaleeq" w:cs="Jameel Noori Nastaleeq"/>
                          <w:b/>
                          <w:bCs/>
                          <w:sz w:val="48"/>
                          <w:szCs w:val="48"/>
                          <w:rtl/>
                          <w:lang w:val="is-IS" w:bidi="ur-PK"/>
                        </w:rPr>
                      </w:pPr>
                      <w:r w:rsidRPr="00EA06D4">
                        <w:rPr>
                          <w:rFonts w:ascii="Jameel Noori Nastaleeq" w:hAnsi="Jameel Noori Nastaleeq" w:cs="Jameel Noori Nastaleeq"/>
                          <w:b/>
                          <w:bCs/>
                          <w:sz w:val="48"/>
                          <w:szCs w:val="48"/>
                          <w:rtl/>
                          <w:lang w:val="is-IS" w:bidi="ur-PK"/>
                        </w:rPr>
                        <w:t>کرپشن کا مقابلہ کیسے کیا جائے۔</w:t>
                      </w:r>
                    </w:p>
                    <w:p w:rsidR="00CA1F38" w:rsidRPr="00EA06D4" w:rsidRDefault="00CA1F38" w:rsidP="00CA1F38">
                      <w:pPr>
                        <w:bidi/>
                        <w:ind w:left="720"/>
                        <w:jc w:val="center"/>
                        <w:rPr>
                          <w:rFonts w:ascii="Jameel Noori Nastaleeq" w:hAnsi="Jameel Noori Nastaleeq" w:cs="Jameel Noori Nastaleeq"/>
                          <w:rtl/>
                          <w:lang w:val="is-IS" w:bidi="ur-PK"/>
                        </w:rPr>
                      </w:pPr>
                      <w:r w:rsidRPr="00EA06D4">
                        <w:rPr>
                          <w:rFonts w:ascii="Jameel Noori Nastaleeq" w:hAnsi="Jameel Noori Nastaleeq" w:cs="Jameel Noori Nastaleeq"/>
                          <w:rtl/>
                          <w:lang w:val="is-IS" w:bidi="ur-PK"/>
                        </w:rPr>
                        <w:t>کورس از طرف ڈگنی اور وائی کلف</w:t>
                      </w:r>
                    </w:p>
                  </w:txbxContent>
                </v:textbox>
              </v:shape>
            </w:pict>
          </mc:Fallback>
        </mc:AlternateContent>
      </w:r>
      <w:r>
        <w:rPr>
          <w:rFonts w:ascii="Calibri Light" w:hAnsi="Calibri Light" w:cs="Calibri"/>
          <w:b/>
          <w:bCs/>
          <w:noProof/>
          <w:lang w:eastAsia="en-US"/>
        </w:rPr>
        <w:drawing>
          <wp:anchor distT="0" distB="0" distL="114300" distR="114300" simplePos="0" relativeHeight="251698176" behindDoc="0" locked="0" layoutInCell="1" allowOverlap="1">
            <wp:simplePos x="0" y="0"/>
            <wp:positionH relativeFrom="column">
              <wp:posOffset>5355590</wp:posOffset>
            </wp:positionH>
            <wp:positionV relativeFrom="paragraph">
              <wp:posOffset>2846070</wp:posOffset>
            </wp:positionV>
            <wp:extent cx="640080" cy="217805"/>
            <wp:effectExtent l="0" t="0" r="7620" b="0"/>
            <wp:wrapNone/>
            <wp:docPr id="194" name="Picture 194" descr="C:\Users\Rob\AppData\Local\Microsoft\Windows Live Mail\WLMDSS.tmp\WLME3B5.tmp\2014 Wyc NorwaY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AppData\Local\Microsoft\Windows Live Mail\WLMDSS.tmp\WLME3B5.tmp\2014 Wyc NorwaY logo.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0080" cy="217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Jameel Noori Nastaleeq" w:hAnsi="Jameel Noori Nastaleeq" w:cs="Jameel Noori Nastaleeq"/>
          <w:noProof/>
          <w:sz w:val="28"/>
          <w:szCs w:val="28"/>
          <w:lang w:eastAsia="en-US"/>
        </w:rPr>
        <w:drawing>
          <wp:anchor distT="0" distB="0" distL="114300" distR="114300" simplePos="0" relativeHeight="251700224" behindDoc="0" locked="0" layoutInCell="1" allowOverlap="1">
            <wp:simplePos x="0" y="0"/>
            <wp:positionH relativeFrom="column">
              <wp:posOffset>4550410</wp:posOffset>
            </wp:positionH>
            <wp:positionV relativeFrom="paragraph">
              <wp:posOffset>2801620</wp:posOffset>
            </wp:positionV>
            <wp:extent cx="694690" cy="262255"/>
            <wp:effectExtent l="0" t="0" r="0" b="4445"/>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9469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Jameel Noori Nastaleeq" w:hAnsi="Jameel Noori Nastaleeq" w:cs="Jameel Noori Nastaleeq"/>
          <w:noProof/>
          <w:sz w:val="28"/>
          <w:szCs w:val="28"/>
          <w:rtl/>
          <w:lang w:eastAsia="en-US"/>
        </w:rPr>
        <w:drawing>
          <wp:anchor distT="0" distB="0" distL="114300" distR="114300" simplePos="0" relativeHeight="251699200" behindDoc="0" locked="0" layoutInCell="1" allowOverlap="1">
            <wp:simplePos x="0" y="0"/>
            <wp:positionH relativeFrom="column">
              <wp:posOffset>2256790</wp:posOffset>
            </wp:positionH>
            <wp:positionV relativeFrom="paragraph">
              <wp:posOffset>2874010</wp:posOffset>
            </wp:positionV>
            <wp:extent cx="2362835" cy="372745"/>
            <wp:effectExtent l="0" t="0" r="0" b="8255"/>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5"/>
                    <pic:cNvPicPr>
                      <a:picLocks noChangeAspect="1" noChangeArrowheads="1"/>
                    </pic:cNvPicPr>
                  </pic:nvPicPr>
                  <pic:blipFill>
                    <a:blip r:embed="rId13">
                      <a:extLst>
                        <a:ext uri="{28A0092B-C50C-407E-A947-70E740481C1C}">
                          <a14:useLocalDpi xmlns:a14="http://schemas.microsoft.com/office/drawing/2010/main" val="0"/>
                        </a:ext>
                      </a:extLst>
                    </a:blip>
                    <a:srcRect l="7391" t="86684" r="52748" b="3026"/>
                    <a:stretch>
                      <a:fillRect/>
                    </a:stretch>
                  </pic:blipFill>
                  <pic:spPr bwMode="auto">
                    <a:xfrm>
                      <a:off x="0" y="0"/>
                      <a:ext cx="2362835" cy="372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6D4">
        <w:rPr>
          <w:rFonts w:ascii="Calibri Light" w:hAnsi="Calibri Light" w:cs="Calibri"/>
          <w:b/>
          <w:bCs/>
          <w:lang w:eastAsia="nb-NO"/>
        </w:rPr>
        <w:t xml:space="preserve"> SLIDE 1</w:t>
      </w:r>
    </w:p>
    <w:p w:rsidR="00CA1F38" w:rsidRDefault="00CA1F38" w:rsidP="00CA1F38">
      <w:pPr>
        <w:tabs>
          <w:tab w:val="left" w:pos="1638"/>
        </w:tabs>
        <w:bidi/>
        <w:rPr>
          <w:rFonts w:ascii="Jameel Noori Nastaleeq" w:hAnsi="Jameel Noori Nastaleeq" w:cs="Jameel Noori Nastaleeq"/>
          <w:sz w:val="28"/>
          <w:szCs w:val="28"/>
          <w:lang w:bidi="ur-PK"/>
        </w:rPr>
      </w:pPr>
    </w:p>
    <w:p w:rsidR="00CA1F38" w:rsidRDefault="00CA1F38" w:rsidP="00CA1F38">
      <w:pPr>
        <w:tabs>
          <w:tab w:val="left" w:pos="1638"/>
        </w:tabs>
        <w:bidi/>
        <w:rPr>
          <w:rFonts w:ascii="Jameel Noori Nastaleeq" w:hAnsi="Jameel Noori Nastaleeq" w:cs="Jameel Noori Nastaleeq"/>
          <w:sz w:val="28"/>
          <w:szCs w:val="28"/>
          <w:lang w:bidi="ur-PK"/>
        </w:rPr>
      </w:pPr>
    </w:p>
    <w:p w:rsidR="00CA1F38" w:rsidRDefault="00CA1F38" w:rsidP="00CA1F38">
      <w:pPr>
        <w:tabs>
          <w:tab w:val="left" w:pos="1638"/>
        </w:tabs>
        <w:bidi/>
        <w:rPr>
          <w:rFonts w:ascii="Jameel Noori Nastaleeq" w:hAnsi="Jameel Noori Nastaleeq" w:cs="Jameel Noori Nastaleeq"/>
          <w:sz w:val="28"/>
          <w:szCs w:val="28"/>
          <w:lang w:bidi="ur-PK"/>
        </w:rPr>
      </w:pPr>
    </w:p>
    <w:p w:rsidR="00CA1F38" w:rsidRDefault="00CA1F38" w:rsidP="00CA1F38">
      <w:pPr>
        <w:tabs>
          <w:tab w:val="left" w:pos="1638"/>
        </w:tabs>
        <w:bidi/>
        <w:rPr>
          <w:rFonts w:ascii="Jameel Noori Nastaleeq" w:hAnsi="Jameel Noori Nastaleeq" w:cs="Jameel Noori Nastaleeq"/>
          <w:sz w:val="28"/>
          <w:szCs w:val="28"/>
          <w:lang w:bidi="ur-PK"/>
        </w:rPr>
      </w:pPr>
    </w:p>
    <w:p w:rsidR="00CA1F38" w:rsidRDefault="00CA1F38" w:rsidP="00CA1F38">
      <w:pPr>
        <w:tabs>
          <w:tab w:val="left" w:pos="1638"/>
        </w:tabs>
        <w:bidi/>
        <w:rPr>
          <w:rFonts w:ascii="Jameel Noori Nastaleeq" w:hAnsi="Jameel Noori Nastaleeq" w:cs="Jameel Noori Nastaleeq"/>
          <w:sz w:val="28"/>
          <w:szCs w:val="28"/>
          <w:lang w:bidi="ur-PK"/>
        </w:rPr>
      </w:pPr>
    </w:p>
    <w:p w:rsidR="00CA1F38" w:rsidRDefault="00CA1F38" w:rsidP="00CA1F38">
      <w:pPr>
        <w:tabs>
          <w:tab w:val="left" w:pos="1638"/>
        </w:tabs>
        <w:bidi/>
        <w:rPr>
          <w:rFonts w:ascii="Jameel Noori Nastaleeq" w:hAnsi="Jameel Noori Nastaleeq" w:cs="Jameel Noori Nastaleeq"/>
          <w:sz w:val="28"/>
          <w:szCs w:val="28"/>
          <w:lang w:bidi="ur-PK"/>
        </w:rPr>
      </w:pPr>
    </w:p>
    <w:p w:rsidR="00CA1F38" w:rsidRDefault="00CA1F38" w:rsidP="00CA1F38">
      <w:pPr>
        <w:tabs>
          <w:tab w:val="left" w:pos="1638"/>
        </w:tabs>
        <w:bidi/>
        <w:rPr>
          <w:rFonts w:ascii="Jameel Noori Nastaleeq" w:hAnsi="Jameel Noori Nastaleeq" w:cs="Jameel Noori Nastaleeq"/>
          <w:sz w:val="28"/>
          <w:szCs w:val="28"/>
          <w:lang w:bidi="ur-PK"/>
        </w:rPr>
      </w:pPr>
    </w:p>
    <w:p w:rsidR="00CA1F38" w:rsidRDefault="00CA1F38" w:rsidP="00CA1F38">
      <w:pPr>
        <w:tabs>
          <w:tab w:val="left" w:pos="1638"/>
        </w:tabs>
        <w:bidi/>
        <w:rPr>
          <w:rFonts w:ascii="Jameel Noori Nastaleeq" w:hAnsi="Jameel Noori Nastaleeq" w:cs="Jameel Noori Nastaleeq"/>
          <w:sz w:val="28"/>
          <w:szCs w:val="28"/>
          <w:lang w:bidi="ur-PK"/>
        </w:rPr>
      </w:pPr>
    </w:p>
    <w:p w:rsidR="00CA1F38" w:rsidRDefault="00CA1F38" w:rsidP="00CA1F38">
      <w:pPr>
        <w:tabs>
          <w:tab w:val="left" w:pos="1638"/>
        </w:tabs>
        <w:bidi/>
        <w:rPr>
          <w:rFonts w:ascii="Jameel Noori Nastaleeq" w:hAnsi="Jameel Noori Nastaleeq" w:cs="Jameel Noori Nastaleeq"/>
          <w:sz w:val="28"/>
          <w:szCs w:val="28"/>
          <w:lang w:bidi="ur-PK"/>
        </w:rPr>
      </w:pPr>
    </w:p>
    <w:p w:rsidR="00CA1F38" w:rsidRDefault="00CA1F38" w:rsidP="00CA1F38">
      <w:pPr>
        <w:tabs>
          <w:tab w:val="left" w:pos="1638"/>
        </w:tabs>
        <w:bidi/>
        <w:rPr>
          <w:rFonts w:ascii="Jameel Noori Nastaleeq" w:hAnsi="Jameel Noori Nastaleeq" w:cs="Jameel Noori Nastaleeq"/>
          <w:sz w:val="28"/>
          <w:szCs w:val="28"/>
          <w:lang w:bidi="ur-PK"/>
        </w:rPr>
      </w:pPr>
    </w:p>
    <w:p w:rsidR="00CA1F38" w:rsidRDefault="00CA1F38" w:rsidP="00CA1F38">
      <w:pPr>
        <w:tabs>
          <w:tab w:val="left" w:pos="1638"/>
        </w:tabs>
        <w:bidi/>
        <w:rPr>
          <w:rFonts w:ascii="Jameel Noori Nastaleeq" w:hAnsi="Jameel Noori Nastaleeq" w:cs="Jameel Noori Nastaleeq"/>
          <w:sz w:val="28"/>
          <w:szCs w:val="28"/>
          <w:lang w:bidi="ur-PK"/>
        </w:rPr>
      </w:pPr>
    </w:p>
    <w:p w:rsidR="00CA1F38" w:rsidRDefault="00CA1F38" w:rsidP="00CA1F38">
      <w:pPr>
        <w:tabs>
          <w:tab w:val="left" w:pos="1638"/>
        </w:tabs>
        <w:bidi/>
        <w:rPr>
          <w:rFonts w:ascii="Jameel Noori Nastaleeq" w:hAnsi="Jameel Noori Nastaleeq" w:cs="Jameel Noori Nastaleeq"/>
          <w:sz w:val="28"/>
          <w:szCs w:val="28"/>
          <w:lang w:bidi="ur-PK"/>
        </w:rPr>
      </w:pPr>
    </w:p>
    <w:p w:rsidR="00CA1F38" w:rsidRDefault="00CA1F38" w:rsidP="00CA1F38">
      <w:pPr>
        <w:tabs>
          <w:tab w:val="left" w:pos="1638"/>
        </w:tabs>
        <w:bidi/>
        <w:rPr>
          <w:rFonts w:ascii="Jameel Noori Nastaleeq" w:hAnsi="Jameel Noori Nastaleeq" w:cs="Jameel Noori Nastaleeq"/>
          <w:sz w:val="28"/>
          <w:szCs w:val="28"/>
          <w:lang w:bidi="ur-PK"/>
        </w:rPr>
      </w:pPr>
    </w:p>
    <w:p w:rsidR="00CA1F38" w:rsidRDefault="00CA1F38" w:rsidP="00CA1F38">
      <w:pPr>
        <w:tabs>
          <w:tab w:val="left" w:pos="1638"/>
        </w:tabs>
        <w:bidi/>
        <w:rPr>
          <w:rFonts w:ascii="Jameel Noori Nastaleeq" w:hAnsi="Jameel Noori Nastaleeq" w:cs="Jameel Noori Nastaleeq"/>
          <w:sz w:val="28"/>
          <w:szCs w:val="28"/>
          <w:lang w:bidi="ur-PK"/>
        </w:rPr>
      </w:pPr>
    </w:p>
    <w:p w:rsidR="00CA1F38" w:rsidRDefault="00CA1F38" w:rsidP="00CA1F38">
      <w:pPr>
        <w:tabs>
          <w:tab w:val="left" w:pos="1638"/>
        </w:tabs>
        <w:bidi/>
        <w:rPr>
          <w:rFonts w:ascii="Jameel Noori Nastaleeq" w:hAnsi="Jameel Noori Nastaleeq" w:cs="Jameel Noori Nastaleeq"/>
          <w:sz w:val="36"/>
          <w:szCs w:val="36"/>
          <w:lang w:bidi="ur-PK"/>
        </w:rPr>
      </w:pPr>
    </w:p>
    <w:p w:rsidR="00CA1F38" w:rsidRDefault="00CA1F38" w:rsidP="00CA1F38">
      <w:pPr>
        <w:tabs>
          <w:tab w:val="left" w:pos="1638"/>
        </w:tabs>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28"/>
          <w:szCs w:val="28"/>
          <w:lang w:val="is-IS" w:bidi="ur-PK"/>
        </w:rPr>
      </w:pPr>
    </w:p>
    <w:p w:rsidR="00CA1F38" w:rsidRPr="00522FA3"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sz w:val="36"/>
          <w:szCs w:val="36"/>
          <w:lang w:bidi="ur-PK"/>
        </w:rPr>
      </w:pPr>
      <w:r w:rsidRPr="00522FA3">
        <w:rPr>
          <w:noProof/>
          <w:lang w:eastAsia="en-US"/>
        </w:rPr>
        <w:drawing>
          <wp:anchor distT="0" distB="0" distL="114300" distR="114300" simplePos="0" relativeHeight="251664384" behindDoc="0" locked="0" layoutInCell="1" allowOverlap="1">
            <wp:simplePos x="0" y="0"/>
            <wp:positionH relativeFrom="column">
              <wp:posOffset>274320</wp:posOffset>
            </wp:positionH>
            <wp:positionV relativeFrom="paragraph">
              <wp:posOffset>64770</wp:posOffset>
            </wp:positionV>
            <wp:extent cx="5212080" cy="3354070"/>
            <wp:effectExtent l="19050" t="19050" r="26670" b="17780"/>
            <wp:wrapNone/>
            <wp:docPr id="191" name="Picture 191" descr="Untitled-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1 cop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12080" cy="335407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EA06D4">
        <w:rPr>
          <w:rFonts w:ascii="Jameel Noori Nastaleeq" w:hAnsi="Jameel Noori Nastaleeq" w:cs="Jameel Noori Nastaleeq"/>
          <w:noProof/>
          <w:sz w:val="36"/>
          <w:szCs w:val="36"/>
          <w:lang w:eastAsia="en-US"/>
        </w:rPr>
        <mc:AlternateContent>
          <mc:Choice Requires="wps">
            <w:drawing>
              <wp:anchor distT="0" distB="0" distL="114300" distR="114300" simplePos="0" relativeHeight="251665408" behindDoc="0" locked="0" layoutInCell="1" allowOverlap="1">
                <wp:simplePos x="0" y="0"/>
                <wp:positionH relativeFrom="column">
                  <wp:posOffset>2804795</wp:posOffset>
                </wp:positionH>
                <wp:positionV relativeFrom="paragraph">
                  <wp:posOffset>64770</wp:posOffset>
                </wp:positionV>
                <wp:extent cx="3637280" cy="3354070"/>
                <wp:effectExtent l="10160" t="13970" r="10160" b="13335"/>
                <wp:wrapNone/>
                <wp:docPr id="190"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7280" cy="3354070"/>
                        </a:xfrm>
                        <a:prstGeom prst="rect">
                          <a:avLst/>
                        </a:prstGeom>
                        <a:solidFill>
                          <a:srgbClr val="FFFFFF"/>
                        </a:solidFill>
                        <a:ln w="12700">
                          <a:solidFill>
                            <a:srgbClr val="000000"/>
                          </a:solidFill>
                          <a:miter lim="800000"/>
                          <a:headEnd/>
                          <a:tailEnd/>
                        </a:ln>
                      </wps:spPr>
                      <wps:txbx>
                        <w:txbxContent>
                          <w:p w:rsidR="00CA1F38" w:rsidRPr="00EA06D4" w:rsidRDefault="00CA1F38" w:rsidP="00CA1F38">
                            <w:pPr>
                              <w:bidi/>
                              <w:ind w:firstLine="720"/>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b/>
                                <w:bCs/>
                                <w:color w:val="002060"/>
                                <w:sz w:val="40"/>
                                <w:szCs w:val="40"/>
                                <w:rtl/>
                                <w:lang w:bidi="ur-PK"/>
                              </w:rPr>
                              <w:t xml:space="preserve">کیس اسٹڈی : </w:t>
                            </w:r>
                          </w:p>
                          <w:p w:rsidR="00CA1F38" w:rsidRPr="0026390E" w:rsidRDefault="00CA1F38" w:rsidP="00CA1F38">
                            <w:pPr>
                              <w:bidi/>
                              <w:ind w:firstLine="720"/>
                              <w:rPr>
                                <w:rFonts w:ascii="Jameel Noori Nastaleeq" w:hAnsi="Jameel Noori Nastaleeq" w:cs="Jameel Noori Nastaleeq" w:hint="cs"/>
                                <w:sz w:val="30"/>
                                <w:szCs w:val="30"/>
                                <w:rtl/>
                                <w:lang w:bidi="ur-PK"/>
                              </w:rPr>
                            </w:pPr>
                            <w:r w:rsidRPr="0026390E">
                              <w:rPr>
                                <w:rFonts w:ascii="Jameel Noori Nastaleeq" w:hAnsi="Jameel Noori Nastaleeq" w:cs="Jameel Noori Nastaleeq"/>
                                <w:sz w:val="30"/>
                                <w:szCs w:val="30"/>
                                <w:rtl/>
                                <w:lang w:bidi="ur-PK"/>
                              </w:rPr>
                              <w:t>پیٹر کئی  ماہ  سے اپنے انسپکٹر سے ڈرایئونگ سیکھ رہا تھا کچھ دن بعد اُسے ڈرایئونگ ٹیسٹ کیلئے جانا تھا اور وہ اسکے لئے تیار تھا۔ اس نے کار روکی اور اپنے اُستاد کی طرف سے آخری ہدایت کا انتظار کرنے لگا۔</w:t>
                            </w:r>
                          </w:p>
                          <w:p w:rsidR="00CA1F38" w:rsidRPr="00EA06D4" w:rsidRDefault="00CA1F38" w:rsidP="00CA1F38">
                            <w:pPr>
                              <w:bidi/>
                              <w:rPr>
                                <w:rFonts w:ascii="Jameel Noori Nastaleeq" w:hAnsi="Jameel Noori Nastaleeq" w:cs="Jameel Noori Nastaleeq"/>
                                <w:sz w:val="30"/>
                                <w:szCs w:val="30"/>
                                <w:lang w:bidi="ur-PK"/>
                              </w:rPr>
                            </w:pPr>
                            <w:r w:rsidRPr="0026390E">
                              <w:rPr>
                                <w:rFonts w:ascii="Jameel Noori Nastaleeq" w:hAnsi="Jameel Noori Nastaleeq" w:cs="Jameel Noori Nastaleeq"/>
                                <w:sz w:val="30"/>
                                <w:szCs w:val="30"/>
                                <w:rtl/>
                                <w:lang w:bidi="ur-PK"/>
                              </w:rPr>
                              <w:t>لیکن استاد نے جو کہا اُسے توقع نہیں تھی۔ استاد نے کہا کہ اگر تمہیں ٹیسٹ پاس کرنا ہے تو انسپکٹر کو رشوت دینی ہوگی ۔ استاد نے کہا کہ اگر وہ اُسے سو ڈالرز دے تو وہ انسپکٹر کو ٹیسٹ دینے سے پہلے ہی تمیں پاس کروانے کا بندوبست کروا لے گا۔</w:t>
                            </w:r>
                          </w:p>
                          <w:p w:rsidR="00CA1F38" w:rsidRPr="00EA06D4" w:rsidRDefault="00CA1F38" w:rsidP="00CA1F38">
                            <w:pPr>
                              <w:bidi/>
                              <w:rPr>
                                <w:rFonts w:ascii="Jameel Noori Nastaleeq" w:hAnsi="Jameel Noori Nastaleeq" w:cs="Jameel Noori Nastaleeq" w:hint="cs"/>
                                <w:sz w:val="8"/>
                                <w:szCs w:val="8"/>
                                <w:rtl/>
                                <w:lang w:bidi="ur-PK"/>
                              </w:rPr>
                            </w:pPr>
                          </w:p>
                          <w:p w:rsidR="00CA1F38" w:rsidRPr="0026390E" w:rsidRDefault="00CA1F38" w:rsidP="00CA1F38">
                            <w:pPr>
                              <w:numPr>
                                <w:ilvl w:val="0"/>
                                <w:numId w:val="56"/>
                              </w:numPr>
                              <w:bidi/>
                              <w:rPr>
                                <w:rFonts w:ascii="Jameel Noori Nastaleeq" w:hAnsi="Jameel Noori Nastaleeq" w:cs="Jameel Noori Nastaleeq"/>
                                <w:sz w:val="30"/>
                                <w:szCs w:val="30"/>
                                <w:rtl/>
                                <w:lang w:bidi="ur-PK"/>
                              </w:rPr>
                            </w:pPr>
                            <w:r w:rsidRPr="0026390E">
                              <w:rPr>
                                <w:rFonts w:ascii="Jameel Noori Nastaleeq" w:hAnsi="Jameel Noori Nastaleeq" w:cs="Jameel Noori Nastaleeq"/>
                                <w:sz w:val="30"/>
                                <w:szCs w:val="30"/>
                                <w:rtl/>
                                <w:lang w:bidi="ur-PK"/>
                              </w:rPr>
                              <w:t>اِس صورتحال کے بارے میں آپ</w:t>
                            </w:r>
                            <w:r w:rsidRPr="0026390E">
                              <w:rPr>
                                <w:rFonts w:ascii="Jameel Noori Nastaleeq" w:hAnsi="Jameel Noori Nastaleeq" w:cs="Jameel Noori Nastaleeq" w:hint="cs"/>
                                <w:sz w:val="30"/>
                                <w:szCs w:val="30"/>
                                <w:rtl/>
                                <w:lang w:bidi="ur-PK"/>
                              </w:rPr>
                              <w:t xml:space="preserve"> کا</w:t>
                            </w:r>
                            <w:r w:rsidRPr="0026390E">
                              <w:rPr>
                                <w:rFonts w:ascii="Jameel Noori Nastaleeq" w:hAnsi="Jameel Noori Nastaleeq" w:cs="Jameel Noori Nastaleeq"/>
                                <w:sz w:val="30"/>
                                <w:szCs w:val="30"/>
                                <w:rtl/>
                                <w:lang w:bidi="ur-PK"/>
                              </w:rPr>
                              <w:t xml:space="preserve"> کیا خیال ہے؟</w:t>
                            </w:r>
                          </w:p>
                          <w:p w:rsidR="00CA1F38" w:rsidRPr="0026390E" w:rsidRDefault="00CA1F38" w:rsidP="00CA1F38">
                            <w:pPr>
                              <w:numPr>
                                <w:ilvl w:val="0"/>
                                <w:numId w:val="56"/>
                              </w:numPr>
                              <w:bidi/>
                              <w:rPr>
                                <w:rFonts w:ascii="Jameel Noori Nastaleeq" w:hAnsi="Jameel Noori Nastaleeq" w:cs="Jameel Noori Nastaleeq"/>
                                <w:sz w:val="30"/>
                                <w:szCs w:val="30"/>
                                <w:rtl/>
                                <w:lang w:bidi="ur-PK"/>
                              </w:rPr>
                            </w:pPr>
                            <w:r w:rsidRPr="0026390E">
                              <w:rPr>
                                <w:rFonts w:ascii="Jameel Noori Nastaleeq" w:hAnsi="Jameel Noori Nastaleeq" w:cs="Jameel Noori Nastaleeq"/>
                                <w:sz w:val="30"/>
                                <w:szCs w:val="30"/>
                                <w:rtl/>
                                <w:lang w:bidi="ur-PK"/>
                              </w:rPr>
                              <w:t>اِس صورتحال میں آپ کیا کریں گے؟</w:t>
                            </w:r>
                          </w:p>
                          <w:p w:rsidR="00CA1F38" w:rsidRPr="00EA06D4" w:rsidRDefault="00CA1F38" w:rsidP="00CA1F38">
                            <w:pP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 o:spid="_x0000_s1027" type="#_x0000_t202" style="position:absolute;left:0;text-align:left;margin-left:220.85pt;margin-top:5.1pt;width:286.4pt;height:264.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" strokeweight="1pt">
                <v:textbox>
                  <w:txbxContent>
                    <w:p w:rsidR="00CA1F38" w:rsidRPr="00EA06D4" w:rsidRDefault="00CA1F38" w:rsidP="00CA1F38">
                      <w:pPr>
                        <w:bidi/>
                        <w:ind w:firstLine="720"/>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b/>
                          <w:bCs/>
                          <w:color w:val="002060"/>
                          <w:sz w:val="40"/>
                          <w:szCs w:val="40"/>
                          <w:rtl/>
                          <w:lang w:bidi="ur-PK"/>
                        </w:rPr>
                        <w:t xml:space="preserve">کیس اسٹڈی : </w:t>
                      </w:r>
                    </w:p>
                    <w:p w:rsidR="00CA1F38" w:rsidRPr="0026390E" w:rsidRDefault="00CA1F38" w:rsidP="00CA1F38">
                      <w:pPr>
                        <w:bidi/>
                        <w:ind w:firstLine="720"/>
                        <w:rPr>
                          <w:rFonts w:ascii="Jameel Noori Nastaleeq" w:hAnsi="Jameel Noori Nastaleeq" w:cs="Jameel Noori Nastaleeq" w:hint="cs"/>
                          <w:sz w:val="30"/>
                          <w:szCs w:val="30"/>
                          <w:rtl/>
                          <w:lang w:bidi="ur-PK"/>
                        </w:rPr>
                      </w:pPr>
                      <w:r w:rsidRPr="0026390E">
                        <w:rPr>
                          <w:rFonts w:ascii="Jameel Noori Nastaleeq" w:hAnsi="Jameel Noori Nastaleeq" w:cs="Jameel Noori Nastaleeq"/>
                          <w:sz w:val="30"/>
                          <w:szCs w:val="30"/>
                          <w:rtl/>
                          <w:lang w:bidi="ur-PK"/>
                        </w:rPr>
                        <w:t>پیٹر کئی  ماہ  سے اپنے انسپکٹر سے ڈرایئونگ سیکھ رہا تھا کچھ دن بعد اُسے ڈرایئونگ ٹیسٹ کیلئے جانا تھا اور وہ اسکے لئے تیار تھا۔ اس نے کار روکی اور اپنے اُستاد کی طرف سے آخری ہدایت کا انتظار کرنے لگا۔</w:t>
                      </w:r>
                    </w:p>
                    <w:p w:rsidR="00CA1F38" w:rsidRPr="00EA06D4" w:rsidRDefault="00CA1F38" w:rsidP="00CA1F38">
                      <w:pPr>
                        <w:bidi/>
                        <w:rPr>
                          <w:rFonts w:ascii="Jameel Noori Nastaleeq" w:hAnsi="Jameel Noori Nastaleeq" w:cs="Jameel Noori Nastaleeq"/>
                          <w:sz w:val="30"/>
                          <w:szCs w:val="30"/>
                          <w:lang w:bidi="ur-PK"/>
                        </w:rPr>
                      </w:pPr>
                      <w:r w:rsidRPr="0026390E">
                        <w:rPr>
                          <w:rFonts w:ascii="Jameel Noori Nastaleeq" w:hAnsi="Jameel Noori Nastaleeq" w:cs="Jameel Noori Nastaleeq"/>
                          <w:sz w:val="30"/>
                          <w:szCs w:val="30"/>
                          <w:rtl/>
                          <w:lang w:bidi="ur-PK"/>
                        </w:rPr>
                        <w:t>لیکن استاد نے جو کہا اُسے توقع نہیں تھی۔ استاد نے کہا کہ اگر تمہیں ٹیسٹ پاس کرنا ہے تو انسپکٹر کو رشوت دینی ہوگی ۔ استاد نے کہا کہ اگر وہ اُسے سو ڈالرز دے تو وہ انسپکٹر کو ٹیسٹ دینے سے پہلے ہی تمیں پاس کروانے کا بندوبست کروا لے گا۔</w:t>
                      </w:r>
                    </w:p>
                    <w:p w:rsidR="00CA1F38" w:rsidRPr="00EA06D4" w:rsidRDefault="00CA1F38" w:rsidP="00CA1F38">
                      <w:pPr>
                        <w:bidi/>
                        <w:rPr>
                          <w:rFonts w:ascii="Jameel Noori Nastaleeq" w:hAnsi="Jameel Noori Nastaleeq" w:cs="Jameel Noori Nastaleeq" w:hint="cs"/>
                          <w:sz w:val="8"/>
                          <w:szCs w:val="8"/>
                          <w:rtl/>
                          <w:lang w:bidi="ur-PK"/>
                        </w:rPr>
                      </w:pPr>
                    </w:p>
                    <w:p w:rsidR="00CA1F38" w:rsidRPr="0026390E" w:rsidRDefault="00CA1F38" w:rsidP="00CA1F38">
                      <w:pPr>
                        <w:numPr>
                          <w:ilvl w:val="0"/>
                          <w:numId w:val="56"/>
                        </w:numPr>
                        <w:bidi/>
                        <w:rPr>
                          <w:rFonts w:ascii="Jameel Noori Nastaleeq" w:hAnsi="Jameel Noori Nastaleeq" w:cs="Jameel Noori Nastaleeq"/>
                          <w:sz w:val="30"/>
                          <w:szCs w:val="30"/>
                          <w:rtl/>
                          <w:lang w:bidi="ur-PK"/>
                        </w:rPr>
                      </w:pPr>
                      <w:r w:rsidRPr="0026390E">
                        <w:rPr>
                          <w:rFonts w:ascii="Jameel Noori Nastaleeq" w:hAnsi="Jameel Noori Nastaleeq" w:cs="Jameel Noori Nastaleeq"/>
                          <w:sz w:val="30"/>
                          <w:szCs w:val="30"/>
                          <w:rtl/>
                          <w:lang w:bidi="ur-PK"/>
                        </w:rPr>
                        <w:t>اِس صورتحال کے بارے میں آپ</w:t>
                      </w:r>
                      <w:r w:rsidRPr="0026390E">
                        <w:rPr>
                          <w:rFonts w:ascii="Jameel Noori Nastaleeq" w:hAnsi="Jameel Noori Nastaleeq" w:cs="Jameel Noori Nastaleeq" w:hint="cs"/>
                          <w:sz w:val="30"/>
                          <w:szCs w:val="30"/>
                          <w:rtl/>
                          <w:lang w:bidi="ur-PK"/>
                        </w:rPr>
                        <w:t xml:space="preserve"> کا</w:t>
                      </w:r>
                      <w:r w:rsidRPr="0026390E">
                        <w:rPr>
                          <w:rFonts w:ascii="Jameel Noori Nastaleeq" w:hAnsi="Jameel Noori Nastaleeq" w:cs="Jameel Noori Nastaleeq"/>
                          <w:sz w:val="30"/>
                          <w:szCs w:val="30"/>
                          <w:rtl/>
                          <w:lang w:bidi="ur-PK"/>
                        </w:rPr>
                        <w:t xml:space="preserve"> کیا خیال ہے؟</w:t>
                      </w:r>
                    </w:p>
                    <w:p w:rsidR="00CA1F38" w:rsidRPr="0026390E" w:rsidRDefault="00CA1F38" w:rsidP="00CA1F38">
                      <w:pPr>
                        <w:numPr>
                          <w:ilvl w:val="0"/>
                          <w:numId w:val="56"/>
                        </w:numPr>
                        <w:bidi/>
                        <w:rPr>
                          <w:rFonts w:ascii="Jameel Noori Nastaleeq" w:hAnsi="Jameel Noori Nastaleeq" w:cs="Jameel Noori Nastaleeq"/>
                          <w:sz w:val="30"/>
                          <w:szCs w:val="30"/>
                          <w:rtl/>
                          <w:lang w:bidi="ur-PK"/>
                        </w:rPr>
                      </w:pPr>
                      <w:r w:rsidRPr="0026390E">
                        <w:rPr>
                          <w:rFonts w:ascii="Jameel Noori Nastaleeq" w:hAnsi="Jameel Noori Nastaleeq" w:cs="Jameel Noori Nastaleeq"/>
                          <w:sz w:val="30"/>
                          <w:szCs w:val="30"/>
                          <w:rtl/>
                          <w:lang w:bidi="ur-PK"/>
                        </w:rPr>
                        <w:t>اِس صورتحال میں آپ کیا کریں گے؟</w:t>
                      </w:r>
                    </w:p>
                    <w:p w:rsidR="00CA1F38" w:rsidRPr="00EA06D4" w:rsidRDefault="00CA1F38" w:rsidP="00CA1F38">
                      <w:pPr>
                        <w:rPr>
                          <w:sz w:val="26"/>
                          <w:szCs w:val="26"/>
                        </w:rPr>
                      </w:pPr>
                    </w:p>
                  </w:txbxContent>
                </v:textbox>
              </v:shape>
            </w:pict>
          </mc:Fallback>
        </mc:AlternateContent>
      </w:r>
      <w:r>
        <w:rPr>
          <w:noProof/>
          <w:lang w:eastAsia="en-US"/>
        </w:rPr>
        <w:drawing>
          <wp:anchor distT="0" distB="0" distL="114300" distR="114300" simplePos="0" relativeHeight="251681792" behindDoc="0" locked="0" layoutInCell="1" allowOverlap="1">
            <wp:simplePos x="0" y="0"/>
            <wp:positionH relativeFrom="column">
              <wp:posOffset>6044565</wp:posOffset>
            </wp:positionH>
            <wp:positionV relativeFrom="paragraph">
              <wp:posOffset>156845</wp:posOffset>
            </wp:positionV>
            <wp:extent cx="335280" cy="688975"/>
            <wp:effectExtent l="0" t="0" r="7620" b="0"/>
            <wp:wrapNone/>
            <wp:docPr id="189" name="Picture 189"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cture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5280" cy="688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522FA3"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noProof/>
          <w:sz w:val="36"/>
          <w:szCs w:val="36"/>
          <w:rtl/>
          <w:lang w:eastAsia="en-US"/>
        </w:rPr>
        <w:drawing>
          <wp:anchor distT="0" distB="0" distL="114300" distR="114300" simplePos="0" relativeHeight="251701248" behindDoc="0" locked="0" layoutInCell="1" allowOverlap="1">
            <wp:simplePos x="0" y="0"/>
            <wp:positionH relativeFrom="column">
              <wp:posOffset>2980690</wp:posOffset>
            </wp:positionH>
            <wp:positionV relativeFrom="paragraph">
              <wp:posOffset>78105</wp:posOffset>
            </wp:positionV>
            <wp:extent cx="3063875" cy="191770"/>
            <wp:effectExtent l="0" t="0" r="3175" b="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2"/>
                    <pic:cNvPicPr>
                      <a:picLocks noChangeAspect="1" noChangeArrowheads="1"/>
                    </pic:cNvPicPr>
                  </pic:nvPicPr>
                  <pic:blipFill>
                    <a:blip r:embed="rId17">
                      <a:extLst>
                        <a:ext uri="{28A0092B-C50C-407E-A947-70E740481C1C}">
                          <a14:useLocalDpi xmlns:a14="http://schemas.microsoft.com/office/drawing/2010/main" val="0"/>
                        </a:ext>
                      </a:extLst>
                    </a:blip>
                    <a:srcRect l="50145" t="87326" b="7120"/>
                    <a:stretch>
                      <a:fillRect/>
                    </a:stretch>
                  </pic:blipFill>
                  <pic:spPr bwMode="auto">
                    <a:xfrm>
                      <a:off x="0" y="0"/>
                      <a:ext cx="3063875" cy="191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2576A8" w:rsidRDefault="00CA1F38" w:rsidP="00CA1F38">
      <w:pPr>
        <w:tabs>
          <w:tab w:val="left" w:pos="1638"/>
        </w:tabs>
        <w:rPr>
          <w:rFonts w:ascii="Calibri Light" w:hAnsi="Calibri Light" w:cs="Calibri"/>
          <w:b/>
          <w:bCs/>
          <w:lang w:eastAsia="nb-NO"/>
        </w:rPr>
      </w:pPr>
      <w:r>
        <w:rPr>
          <w:rFonts w:ascii="Calibri Light" w:hAnsi="Calibri Light" w:cs="Calibri"/>
          <w:b/>
          <w:bCs/>
          <w:lang w:eastAsia="nb-NO"/>
        </w:rPr>
        <w:t xml:space="preserve">       </w:t>
      </w:r>
      <w:r w:rsidRPr="002576A8">
        <w:rPr>
          <w:rFonts w:ascii="Calibri Light" w:hAnsi="Calibri Light" w:cs="Calibri"/>
          <w:b/>
          <w:bCs/>
          <w:lang w:eastAsia="nb-NO"/>
        </w:rPr>
        <w:t xml:space="preserve"> SLIDE </w:t>
      </w:r>
      <w:r>
        <w:rPr>
          <w:rFonts w:ascii="Calibri Light" w:hAnsi="Calibri Light" w:cs="Calibri"/>
          <w:b/>
          <w:bCs/>
          <w:lang w:eastAsia="nb-NO"/>
        </w:rPr>
        <w:t>2</w:t>
      </w:r>
    </w:p>
    <w:p w:rsidR="00CA1F38" w:rsidRPr="00EA06D4" w:rsidRDefault="00CA1F38" w:rsidP="00CA1F38">
      <w:pPr>
        <w:bidi/>
        <w:ind w:firstLine="360"/>
        <w:rPr>
          <w:rFonts w:ascii="Jameel Noori Nastaleeq" w:hAnsi="Jameel Noori Nastaleeq" w:cs="Jameel Noori Nastaleeq" w:hint="cs"/>
          <w:sz w:val="28"/>
          <w:szCs w:val="28"/>
          <w:rtl/>
          <w:lang w:val="is-IS" w:bidi="ur-PK"/>
        </w:rPr>
      </w:pPr>
    </w:p>
    <w:p w:rsidR="00CA1F38" w:rsidRPr="00EA06D4" w:rsidRDefault="00CA1F38" w:rsidP="00CA1F38">
      <w:pPr>
        <w:numPr>
          <w:ilvl w:val="0"/>
          <w:numId w:val="67"/>
        </w:numPr>
        <w:bidi/>
        <w:rPr>
          <w:rFonts w:ascii="Jameel Noori Nastaleeq" w:hAnsi="Jameel Noori Nastaleeq" w:cs="Jameel Noori Nastaleeq" w:hint="cs"/>
          <w:sz w:val="32"/>
          <w:szCs w:val="32"/>
          <w:lang w:bidi="ur-PK"/>
        </w:rPr>
      </w:pPr>
      <w:r w:rsidRPr="00EA06D4">
        <w:rPr>
          <w:rFonts w:ascii="Jameel Noori Nastaleeq" w:hAnsi="Jameel Noori Nastaleeq" w:cs="Jameel Noori Nastaleeq" w:hint="cs"/>
          <w:sz w:val="32"/>
          <w:szCs w:val="32"/>
          <w:rtl/>
          <w:lang w:val="is-IS" w:bidi="ur-PK"/>
        </w:rPr>
        <w:t>ک</w:t>
      </w:r>
      <w:r w:rsidRPr="00EA06D4">
        <w:rPr>
          <w:rFonts w:ascii="Jameel Noori Nastaleeq" w:hAnsi="Jameel Noori Nastaleeq" w:cs="Jameel Noori Nastaleeq"/>
          <w:sz w:val="32"/>
          <w:szCs w:val="32"/>
          <w:rtl/>
          <w:lang w:bidi="ur-PK"/>
        </w:rPr>
        <w:t xml:space="preserve">ورس براہ راست کیس اسٹڈی سے شروع ہوتا ہے۔ </w:t>
      </w:r>
    </w:p>
    <w:p w:rsidR="00CA1F38" w:rsidRPr="00EA06D4" w:rsidRDefault="00CA1F38" w:rsidP="00CA1F38">
      <w:pPr>
        <w:bidi/>
        <w:ind w:left="720"/>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اِس طرح شروع سے ہی ہم شرکاء کی توجہ کرپشن کی جانب کر دیتے ہیں۔</w:t>
      </w:r>
    </w:p>
    <w:p w:rsidR="00CA1F38" w:rsidRPr="00EA06D4" w:rsidRDefault="00CA1F38" w:rsidP="00CA1F38">
      <w:pPr>
        <w:numPr>
          <w:ilvl w:val="0"/>
          <w:numId w:val="67"/>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اِس کیس اسٹڈی کو چھوٹے گروپ میں متعارف کروانا چاہیئے۔</w:t>
      </w:r>
    </w:p>
    <w:p w:rsidR="00CA1F38" w:rsidRDefault="00CA1F38" w:rsidP="00CA1F38">
      <w:pPr>
        <w:bidi/>
        <w:ind w:left="720"/>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sz w:val="36"/>
          <w:szCs w:val="36"/>
          <w:rtl/>
          <w:lang w:bidi="ur-PK"/>
        </w:rPr>
        <w:sectPr w:rsidR="00CA1F38" w:rsidRPr="00522FA3" w:rsidSect="00EA06D4">
          <w:footerReference w:type="default" r:id="rId18"/>
          <w:pgSz w:w="11909" w:h="16834" w:code="9"/>
          <w:pgMar w:top="720" w:right="1411" w:bottom="1080" w:left="720" w:header="288" w:footer="173" w:gutter="144"/>
          <w:cols w:space="720"/>
          <w:docGrid w:linePitch="360"/>
        </w:sect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r w:rsidRPr="00522FA3">
        <w:rPr>
          <w:rFonts w:ascii="Jameel Noori Nastaleeq" w:hAnsi="Jameel Noori Nastaleeq" w:cs="Jameel Noori Nastaleeq"/>
          <w:noProof/>
          <w:sz w:val="36"/>
          <w:szCs w:val="36"/>
          <w:lang w:eastAsia="en-US"/>
        </w:rPr>
        <w:drawing>
          <wp:anchor distT="0" distB="0" distL="114300" distR="114300" simplePos="0" relativeHeight="251663360" behindDoc="0" locked="0" layoutInCell="1" allowOverlap="1">
            <wp:simplePos x="0" y="0"/>
            <wp:positionH relativeFrom="column">
              <wp:posOffset>304165</wp:posOffset>
            </wp:positionH>
            <wp:positionV relativeFrom="paragraph">
              <wp:posOffset>45085</wp:posOffset>
            </wp:positionV>
            <wp:extent cx="5838190" cy="3381375"/>
            <wp:effectExtent l="19050" t="19050" r="10160" b="28575"/>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38190" cy="3381375"/>
                    </a:xfrm>
                    <a:prstGeom prst="rect">
                      <a:avLst/>
                    </a:prstGeom>
                    <a:noFill/>
                    <a:ln w="19050">
                      <a:solidFill>
                        <a:srgbClr val="1E1C11"/>
                      </a:solidFill>
                      <a:miter lim="800000"/>
                      <a:headEnd/>
                      <a:tailEnd/>
                    </a:ln>
                    <a:effectLst/>
                  </pic:spPr>
                </pic:pic>
              </a:graphicData>
            </a:graphic>
            <wp14:sizeRelH relativeFrom="page">
              <wp14:pctWidth>0</wp14:pctWidth>
            </wp14:sizeRelH>
            <wp14:sizeRelV relativeFrom="page">
              <wp14:pctHeight>0</wp14:pctHeight>
            </wp14:sizeRelV>
          </wp:anchor>
        </w:drawing>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r w:rsidRPr="00522FA3">
        <w:rPr>
          <w:rFonts w:ascii="Jameel Noori Nastaleeq" w:hAnsi="Jameel Noori Nastaleeq" w:cs="Jameel Noori Nastaleeq" w:hint="cs"/>
          <w:noProof/>
          <w:sz w:val="36"/>
          <w:szCs w:val="36"/>
          <w:rtl/>
          <w:lang w:eastAsia="en-US"/>
        </w:rPr>
        <mc:AlternateContent>
          <mc:Choice Requires="wps">
            <w:drawing>
              <wp:anchor distT="0" distB="0" distL="114300" distR="114300" simplePos="0" relativeHeight="251666432" behindDoc="0" locked="0" layoutInCell="1" allowOverlap="1">
                <wp:simplePos x="0" y="0"/>
                <wp:positionH relativeFrom="column">
                  <wp:posOffset>304165</wp:posOffset>
                </wp:positionH>
                <wp:positionV relativeFrom="paragraph">
                  <wp:posOffset>276225</wp:posOffset>
                </wp:positionV>
                <wp:extent cx="5838190" cy="1600835"/>
                <wp:effectExtent l="10795" t="12700" r="8890" b="15240"/>
                <wp:wrapNone/>
                <wp:docPr id="186"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190" cy="1600835"/>
                        </a:xfrm>
                        <a:prstGeom prst="rect">
                          <a:avLst/>
                        </a:prstGeom>
                        <a:solidFill>
                          <a:srgbClr val="FFFFFF"/>
                        </a:solidFill>
                        <a:ln w="12700">
                          <a:solidFill>
                            <a:srgbClr val="000000"/>
                          </a:solidFill>
                          <a:miter lim="800000"/>
                          <a:headEnd/>
                          <a:tailEnd/>
                        </a:ln>
                      </wps:spPr>
                      <wps:txbx>
                        <w:txbxContent>
                          <w:p w:rsidR="00CA1F38" w:rsidRPr="00EA06D4" w:rsidRDefault="00CA1F38" w:rsidP="00CA1F38">
                            <w:pPr>
                              <w:bidi/>
                              <w:rPr>
                                <w:rFonts w:ascii="Jameel Noori Nastaleeq" w:hAnsi="Jameel Noori Nastaleeq" w:cs="Jameel Noori Nastaleeq"/>
                                <w:b/>
                                <w:bCs/>
                                <w:sz w:val="70"/>
                                <w:szCs w:val="70"/>
                                <w:rtl/>
                                <w:lang w:bidi="ur-PK"/>
                              </w:rPr>
                            </w:pPr>
                            <w:r w:rsidRPr="00EA06D4">
                              <w:rPr>
                                <w:rFonts w:ascii="Jameel Noori Nastaleeq" w:hAnsi="Jameel Noori Nastaleeq" w:cs="Jameel Noori Nastaleeq"/>
                                <w:b/>
                                <w:bCs/>
                                <w:sz w:val="70"/>
                                <w:szCs w:val="70"/>
                                <w:rtl/>
                                <w:lang w:bidi="ur-PK"/>
                              </w:rPr>
                              <w:t>کورس کا پس منظر</w:t>
                            </w:r>
                          </w:p>
                          <w:p w:rsidR="00CA1F38" w:rsidRPr="00F333AE" w:rsidRDefault="00CA1F38" w:rsidP="00CA1F38">
                            <w:pPr>
                              <w:bidi/>
                              <w:rPr>
                                <w:rFonts w:ascii="Jameel Noori Nastaleeq" w:hAnsi="Jameel Noori Nastaleeq" w:cs="Jameel Noori Nastaleeq"/>
                                <w:sz w:val="30"/>
                                <w:szCs w:val="30"/>
                                <w:rtl/>
                                <w:lang w:bidi="ur-PK"/>
                              </w:rPr>
                            </w:pPr>
                            <w:r w:rsidRPr="00F333AE">
                              <w:rPr>
                                <w:rFonts w:ascii="Jameel Noori Nastaleeq" w:hAnsi="Jameel Noori Nastaleeq" w:cs="Jameel Noori Nastaleeq"/>
                                <w:sz w:val="30"/>
                                <w:szCs w:val="30"/>
                                <w:rtl/>
                                <w:lang w:bidi="ur-PK"/>
                              </w:rPr>
                              <w:t xml:space="preserve">1۔ عوامی سطح پر کورس کی ضرورت </w:t>
                            </w:r>
                          </w:p>
                          <w:p w:rsidR="00CA1F38" w:rsidRPr="00F333AE" w:rsidRDefault="00CA1F38" w:rsidP="00CA1F38">
                            <w:pPr>
                              <w:bidi/>
                              <w:rPr>
                                <w:rFonts w:ascii="Jameel Noori Nastaleeq" w:hAnsi="Jameel Noori Nastaleeq" w:cs="Jameel Noori Nastaleeq"/>
                                <w:sz w:val="30"/>
                                <w:szCs w:val="30"/>
                                <w:rtl/>
                                <w:lang w:bidi="ur-PK"/>
                              </w:rPr>
                            </w:pPr>
                            <w:r w:rsidRPr="00F333AE">
                              <w:rPr>
                                <w:rFonts w:ascii="Jameel Noori Nastaleeq" w:hAnsi="Jameel Noori Nastaleeq" w:cs="Jameel Noori Nastaleeq"/>
                                <w:sz w:val="30"/>
                                <w:szCs w:val="30"/>
                                <w:rtl/>
                                <w:lang w:bidi="ur-PK"/>
                              </w:rPr>
                              <w:t>2۔ حقیقت پسندانہ حِکمت عملی ( قابل عمل حکمت عملی)</w:t>
                            </w:r>
                          </w:p>
                          <w:p w:rsidR="00CA1F38" w:rsidRPr="00EA06D4" w:rsidRDefault="00CA1F38" w:rsidP="00CA1F38">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 o:spid="_x0000_s1028" type="#_x0000_t202" style="position:absolute;left:0;text-align:left;margin-left:23.95pt;margin-top:21.75pt;width:459.7pt;height:126.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" strokeweight="1pt">
                <v:textbox>
                  <w:txbxContent>
                    <w:p w:rsidR="00CA1F38" w:rsidRPr="00EA06D4" w:rsidRDefault="00CA1F38" w:rsidP="00CA1F38">
                      <w:pPr>
                        <w:bidi/>
                        <w:rPr>
                          <w:rFonts w:ascii="Jameel Noori Nastaleeq" w:hAnsi="Jameel Noori Nastaleeq" w:cs="Jameel Noori Nastaleeq"/>
                          <w:b/>
                          <w:bCs/>
                          <w:sz w:val="70"/>
                          <w:szCs w:val="70"/>
                          <w:rtl/>
                          <w:lang w:bidi="ur-PK"/>
                        </w:rPr>
                      </w:pPr>
                      <w:r w:rsidRPr="00EA06D4">
                        <w:rPr>
                          <w:rFonts w:ascii="Jameel Noori Nastaleeq" w:hAnsi="Jameel Noori Nastaleeq" w:cs="Jameel Noori Nastaleeq"/>
                          <w:b/>
                          <w:bCs/>
                          <w:sz w:val="70"/>
                          <w:szCs w:val="70"/>
                          <w:rtl/>
                          <w:lang w:bidi="ur-PK"/>
                        </w:rPr>
                        <w:t>کورس کا پس منظر</w:t>
                      </w:r>
                    </w:p>
                    <w:p w:rsidR="00CA1F38" w:rsidRPr="00F333AE" w:rsidRDefault="00CA1F38" w:rsidP="00CA1F38">
                      <w:pPr>
                        <w:bidi/>
                        <w:rPr>
                          <w:rFonts w:ascii="Jameel Noori Nastaleeq" w:hAnsi="Jameel Noori Nastaleeq" w:cs="Jameel Noori Nastaleeq"/>
                          <w:sz w:val="30"/>
                          <w:szCs w:val="30"/>
                          <w:rtl/>
                          <w:lang w:bidi="ur-PK"/>
                        </w:rPr>
                      </w:pPr>
                      <w:r w:rsidRPr="00F333AE">
                        <w:rPr>
                          <w:rFonts w:ascii="Jameel Noori Nastaleeq" w:hAnsi="Jameel Noori Nastaleeq" w:cs="Jameel Noori Nastaleeq"/>
                          <w:sz w:val="30"/>
                          <w:szCs w:val="30"/>
                          <w:rtl/>
                          <w:lang w:bidi="ur-PK"/>
                        </w:rPr>
                        <w:t xml:space="preserve">1۔ عوامی سطح پر کورس کی ضرورت </w:t>
                      </w:r>
                    </w:p>
                    <w:p w:rsidR="00CA1F38" w:rsidRPr="00F333AE" w:rsidRDefault="00CA1F38" w:rsidP="00CA1F38">
                      <w:pPr>
                        <w:bidi/>
                        <w:rPr>
                          <w:rFonts w:ascii="Jameel Noori Nastaleeq" w:hAnsi="Jameel Noori Nastaleeq" w:cs="Jameel Noori Nastaleeq"/>
                          <w:sz w:val="30"/>
                          <w:szCs w:val="30"/>
                          <w:rtl/>
                          <w:lang w:bidi="ur-PK"/>
                        </w:rPr>
                      </w:pPr>
                      <w:r w:rsidRPr="00F333AE">
                        <w:rPr>
                          <w:rFonts w:ascii="Jameel Noori Nastaleeq" w:hAnsi="Jameel Noori Nastaleeq" w:cs="Jameel Noori Nastaleeq"/>
                          <w:sz w:val="30"/>
                          <w:szCs w:val="30"/>
                          <w:rtl/>
                          <w:lang w:bidi="ur-PK"/>
                        </w:rPr>
                        <w:t>2۔ حقیقت پسندانہ حِکمت عملی ( قابل عمل حکمت عملی)</w:t>
                      </w:r>
                    </w:p>
                    <w:p w:rsidR="00CA1F38" w:rsidRPr="00EA06D4" w:rsidRDefault="00CA1F38" w:rsidP="00CA1F38">
                      <w:pPr>
                        <w:rPr>
                          <w:sz w:val="32"/>
                          <w:szCs w:val="32"/>
                        </w:rPr>
                      </w:pPr>
                    </w:p>
                  </w:txbxContent>
                </v:textbox>
              </v:shape>
            </w:pict>
          </mc:Fallback>
        </mc:AlternateConten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26"/>
          <w:szCs w:val="26"/>
          <w:rtl/>
          <w:lang w:bidi="ur-PK"/>
        </w:rPr>
      </w:pPr>
    </w:p>
    <w:p w:rsidR="00CA1F38" w:rsidRDefault="00CA1F38" w:rsidP="00CA1F38">
      <w:pPr>
        <w:bidi/>
        <w:rPr>
          <w:rFonts w:ascii="Jameel Noori Nastaleeq" w:hAnsi="Jameel Noori Nastaleeq" w:cs="Jameel Noori Nastaleeq"/>
          <w:sz w:val="28"/>
          <w:szCs w:val="28"/>
          <w:lang w:val="is-IS" w:bidi="ur-PK"/>
        </w:rPr>
      </w:pPr>
      <w:r>
        <w:rPr>
          <w:rFonts w:ascii="Jameel Noori Nastaleeq" w:hAnsi="Jameel Noori Nastaleeq" w:cs="Jameel Noori Nastaleeq"/>
          <w:noProof/>
          <w:sz w:val="28"/>
          <w:szCs w:val="28"/>
          <w:lang w:eastAsia="en-US"/>
        </w:rPr>
        <w:drawing>
          <wp:anchor distT="0" distB="0" distL="114300" distR="114300" simplePos="0" relativeHeight="251683840" behindDoc="0" locked="0" layoutInCell="1" allowOverlap="1">
            <wp:simplePos x="0" y="0"/>
            <wp:positionH relativeFrom="column">
              <wp:posOffset>2893060</wp:posOffset>
            </wp:positionH>
            <wp:positionV relativeFrom="paragraph">
              <wp:posOffset>288925</wp:posOffset>
            </wp:positionV>
            <wp:extent cx="3039110" cy="118110"/>
            <wp:effectExtent l="19050" t="19050" r="27940" b="15240"/>
            <wp:wrapNone/>
            <wp:docPr id="185" name="Picture 185" descr="Untitled-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Untitled-1 copy"/>
                    <pic:cNvPicPr>
                      <a:picLocks noChangeAspect="1" noChangeArrowheads="1"/>
                    </pic:cNvPicPr>
                  </pic:nvPicPr>
                  <pic:blipFill>
                    <a:blip r:embed="rId20" cstate="print">
                      <a:extLst>
                        <a:ext uri="{28A0092B-C50C-407E-A947-70E740481C1C}">
                          <a14:useLocalDpi xmlns:a14="http://schemas.microsoft.com/office/drawing/2010/main" val="0"/>
                        </a:ext>
                      </a:extLst>
                    </a:blip>
                    <a:srcRect l="49797" t="88179" r="2441" b="8502"/>
                    <a:stretch>
                      <a:fillRect/>
                    </a:stretch>
                  </pic:blipFill>
                  <pic:spPr bwMode="auto">
                    <a:xfrm>
                      <a:off x="0" y="0"/>
                      <a:ext cx="3039110" cy="118110"/>
                    </a:xfrm>
                    <a:prstGeom prst="rect">
                      <a:avLst/>
                    </a:prstGeom>
                    <a:noFill/>
                    <a:ln w="12700">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p>
    <w:p w:rsidR="00CA1F38" w:rsidRDefault="00CA1F38" w:rsidP="00CA1F38">
      <w:pPr>
        <w:bidi/>
        <w:rPr>
          <w:rFonts w:ascii="Jameel Noori Nastaleeq" w:hAnsi="Jameel Noori Nastaleeq" w:cs="Jameel Noori Nastaleeq"/>
          <w:sz w:val="28"/>
          <w:szCs w:val="28"/>
          <w:lang w:val="is-IS" w:bidi="ur-PK"/>
        </w:rPr>
      </w:pPr>
    </w:p>
    <w:p w:rsidR="00CA1F38" w:rsidRPr="002576A8" w:rsidRDefault="00CA1F38" w:rsidP="00CA1F38">
      <w:pPr>
        <w:tabs>
          <w:tab w:val="left" w:pos="1638"/>
        </w:tabs>
        <w:rPr>
          <w:rFonts w:ascii="Calibri Light" w:hAnsi="Calibri Light" w:cs="Calibri"/>
          <w:b/>
          <w:bCs/>
          <w:lang w:eastAsia="nb-NO"/>
        </w:rPr>
      </w:pPr>
      <w:r>
        <w:rPr>
          <w:rFonts w:ascii="Calibri Light" w:hAnsi="Calibri Light" w:cs="Calibri"/>
          <w:b/>
          <w:bCs/>
          <w:lang w:eastAsia="nb-NO"/>
        </w:rPr>
        <w:t xml:space="preserve">       </w:t>
      </w:r>
      <w:r w:rsidRPr="002576A8">
        <w:rPr>
          <w:rFonts w:ascii="Calibri Light" w:hAnsi="Calibri Light" w:cs="Calibri"/>
          <w:b/>
          <w:bCs/>
          <w:lang w:eastAsia="nb-NO"/>
        </w:rPr>
        <w:t xml:space="preserve"> SLIDE </w:t>
      </w:r>
      <w:r>
        <w:rPr>
          <w:rFonts w:ascii="Calibri Light" w:hAnsi="Calibri Light" w:cs="Calibri"/>
          <w:b/>
          <w:bCs/>
          <w:lang w:eastAsia="nb-NO"/>
        </w:rPr>
        <w:t>3</w:t>
      </w:r>
    </w:p>
    <w:p w:rsidR="00CA1F38" w:rsidRPr="00EA06D4" w:rsidRDefault="00CA1F38" w:rsidP="00CA1F38">
      <w:pPr>
        <w:bidi/>
        <w:rPr>
          <w:rFonts w:ascii="Jameel Noori Nastaleeq" w:hAnsi="Jameel Noori Nastaleeq" w:cs="Jameel Noori Nastaleeq" w:hint="cs"/>
          <w:b/>
          <w:bCs/>
          <w:sz w:val="36"/>
          <w:szCs w:val="36"/>
          <w:rtl/>
          <w:lang w:bidi="ur-PK"/>
        </w:rPr>
      </w:pPr>
      <w:r w:rsidRPr="00EA06D4">
        <w:rPr>
          <w:rFonts w:ascii="Jameel Noori Nastaleeq" w:hAnsi="Jameel Noori Nastaleeq" w:cs="Jameel Noori Nastaleeq" w:hint="cs"/>
          <w:b/>
          <w:bCs/>
          <w:sz w:val="36"/>
          <w:szCs w:val="36"/>
          <w:rtl/>
          <w:lang w:bidi="ur-PK"/>
        </w:rPr>
        <w:t>تعارف:</w:t>
      </w:r>
      <w:r w:rsidRPr="00F333AE">
        <w:t xml:space="preserve"> </w:t>
      </w:r>
    </w:p>
    <w:p w:rsidR="00CA1F38" w:rsidRPr="00EA06D4" w:rsidRDefault="00CA1F38" w:rsidP="00CA1F38">
      <w:p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اِس کورس کا مقصد اداروں کے افراد اور اُنکی قیادت کرنے والوں کو کرپشن کے نقصانات کی آگاہی دینا اور اُسکے مضراثرات سے محفوظ رہنے کے طریقوں سے روشناس کروانا ہے۔</w:t>
      </w:r>
    </w:p>
    <w:p w:rsidR="00CA1F38" w:rsidRPr="00EA06D4" w:rsidRDefault="00CA1F38" w:rsidP="00CA1F38">
      <w:pPr>
        <w:bidi/>
        <w:rPr>
          <w:rFonts w:ascii="Jameel Noori Nastaleeq" w:hAnsi="Jameel Noori Nastaleeq" w:cs="Jameel Noori Nastaleeq" w:hint="cs"/>
          <w:sz w:val="32"/>
          <w:szCs w:val="32"/>
          <w:rtl/>
          <w:lang w:bidi="ur-PK"/>
        </w:rPr>
      </w:pPr>
      <w:r w:rsidRPr="00EA06D4">
        <w:rPr>
          <w:rFonts w:ascii="Jameel Noori Nastaleeq" w:hAnsi="Jameel Noori Nastaleeq" w:cs="Jameel Noori Nastaleeq"/>
          <w:sz w:val="32"/>
          <w:szCs w:val="32"/>
          <w:rtl/>
          <w:lang w:bidi="ur-PK"/>
        </w:rPr>
        <w:t xml:space="preserve">اِس کورس کا </w:t>
      </w:r>
      <w:r w:rsidRPr="00EA06D4">
        <w:rPr>
          <w:rFonts w:ascii="Jameel Noori Nastaleeq" w:hAnsi="Jameel Noori Nastaleeq" w:cs="Jameel Noori Nastaleeq"/>
          <w:sz w:val="32"/>
          <w:szCs w:val="32"/>
          <w:lang w:bidi="ur-PK"/>
        </w:rPr>
        <w:t xml:space="preserve"> </w:t>
      </w:r>
      <w:r w:rsidRPr="00EA06D4">
        <w:rPr>
          <w:rFonts w:ascii="Jameel Noori Nastaleeq" w:hAnsi="Jameel Noori Nastaleeq" w:cs="Jameel Noori Nastaleeq"/>
          <w:sz w:val="32"/>
          <w:szCs w:val="32"/>
          <w:rtl/>
          <w:lang w:bidi="ur-PK"/>
        </w:rPr>
        <w:t xml:space="preserve"> اجراء نارویجین اور ڈینیش حکومت کی کرپشن سے متعلق  عدم برداشت  پالیسی سے۔ اِن حکومتوں کی شدید خواہش اور ضرورت ہے کہ انکے پارٹنرز جنھیں یہ  فلاحی کاموں کیلئے رقوم فراہم کرتی ہیں وہ اپنے اداروں میں کرپشن کے معاملات کی چھان بین کری</w:t>
      </w:r>
      <w:r w:rsidRPr="00EA06D4">
        <w:rPr>
          <w:rFonts w:ascii="Jameel Noori Nastaleeq" w:hAnsi="Jameel Noori Nastaleeq" w:cs="Jameel Noori Nastaleeq" w:hint="cs"/>
          <w:sz w:val="32"/>
          <w:szCs w:val="32"/>
          <w:rtl/>
          <w:lang w:bidi="ur-PK"/>
        </w:rPr>
        <w:t>ں</w:t>
      </w:r>
      <w:r w:rsidRPr="00EA06D4">
        <w:rPr>
          <w:rFonts w:ascii="Jameel Noori Nastaleeq" w:hAnsi="Jameel Noori Nastaleeq" w:cs="Jameel Noori Nastaleeq"/>
          <w:sz w:val="32"/>
          <w:szCs w:val="32"/>
          <w:rtl/>
          <w:lang w:bidi="ur-PK"/>
        </w:rPr>
        <w:t xml:space="preserve"> اور اُسے روکنے کے اقدامات کریں۔</w:t>
      </w:r>
    </w:p>
    <w:p w:rsidR="00CA1F38" w:rsidRPr="00EA06D4" w:rsidRDefault="00CA1F38" w:rsidP="00CA1F38">
      <w:pPr>
        <w:bidi/>
        <w:jc w:val="right"/>
        <w:rPr>
          <w:rFonts w:ascii="Jameel Noori Nastaleeq" w:hAnsi="Jameel Noori Nastaleeq" w:cs="Jameel Noori Nastaleeq"/>
          <w:sz w:val="32"/>
          <w:szCs w:val="32"/>
          <w:rtl/>
          <w:lang w:bidi="ur-PK"/>
        </w:rPr>
      </w:pPr>
    </w:p>
    <w:p w:rsidR="00CA1F38" w:rsidRPr="00EA06D4" w:rsidRDefault="00CA1F38" w:rsidP="00CA1F38">
      <w:pPr>
        <w:bidi/>
        <w:rPr>
          <w:rFonts w:ascii="Jameel Noori Nastaleeq" w:hAnsi="Jameel Noori Nastaleeq" w:cs="Jameel Noori Nastaleeq"/>
          <w:sz w:val="32"/>
          <w:szCs w:val="32"/>
          <w:lang w:bidi="ur-PK"/>
        </w:rPr>
      </w:pPr>
    </w:p>
    <w:p w:rsidR="00CA1F38" w:rsidRPr="00EA06D4" w:rsidRDefault="00CA1F38" w:rsidP="00CA1F38">
      <w:p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 xml:space="preserve">یہ ایک بنیادی سطح کا کورس ہے جو اداروں، لوکل گورنمنٹ ، کمیونٹی اور عام افراد کیلئے ، تیار کیا گیا ہے۔ اِس کورس میں آسان زبان استعمال کی گئی ہے۔ اور </w:t>
      </w:r>
      <w:r w:rsidRPr="00EA06D4">
        <w:rPr>
          <w:rFonts w:ascii="Jameel Noori Nastaleeq" w:hAnsi="Jameel Noori Nastaleeq" w:cs="Jameel Noori Nastaleeq" w:hint="cs"/>
          <w:sz w:val="32"/>
          <w:szCs w:val="32"/>
          <w:rtl/>
          <w:lang w:bidi="ur-PK"/>
        </w:rPr>
        <w:t>ر</w:t>
      </w:r>
      <w:r w:rsidRPr="00EA06D4">
        <w:rPr>
          <w:rFonts w:ascii="Jameel Noori Nastaleeq" w:hAnsi="Jameel Noori Nastaleeq" w:cs="Jameel Noori Nastaleeq"/>
          <w:sz w:val="32"/>
          <w:szCs w:val="32"/>
          <w:rtl/>
          <w:lang w:bidi="ur-PK"/>
        </w:rPr>
        <w:t>وزمرہّ کی زندگی کی کیس اسٹڈیز شامل کی گئی ہیں اِس میں عملی زندگی کی مثالیں اور کرپشن سے بچاؤ کے ممکنہ طریقے ، معلومات اور پالیساں بیان کی گئی ہیں جنکی مدد سے کورس کے شرکاء کرپشن کے نقصان اور اِس سے محفوظ رہنے کے طریقوں سے واقف ہوں گے۔کورس کے مطالعہ کا طریقہ کار عملی ہے جس میں سوال و جواب م</w:t>
      </w:r>
      <w:r w:rsidRPr="00EA06D4">
        <w:rPr>
          <w:rFonts w:ascii="Jameel Noori Nastaleeq" w:hAnsi="Jameel Noori Nastaleeq" w:cs="Jameel Noori Nastaleeq" w:hint="cs"/>
          <w:sz w:val="32"/>
          <w:szCs w:val="32"/>
          <w:rtl/>
          <w:lang w:bidi="ur-PK"/>
        </w:rPr>
        <w:t>شقیں</w:t>
      </w:r>
      <w:r w:rsidRPr="00EA06D4">
        <w:rPr>
          <w:rFonts w:ascii="Jameel Noori Nastaleeq" w:hAnsi="Jameel Noori Nastaleeq" w:cs="Jameel Noori Nastaleeq"/>
          <w:sz w:val="32"/>
          <w:szCs w:val="32"/>
          <w:rtl/>
          <w:lang w:bidi="ur-PK"/>
        </w:rPr>
        <w:t>، گروپ ورک، رول پلے وغیرہ شامل ہیں۔</w:t>
      </w:r>
    </w:p>
    <w:p w:rsidR="00CA1F38" w:rsidRPr="00522FA3"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sz w:val="36"/>
          <w:szCs w:val="36"/>
          <w:lang w:bidi="ur-PK"/>
        </w:rPr>
      </w:pPr>
      <w:r>
        <w:rPr>
          <w:rFonts w:ascii="Jameel Noori Nastaleeq" w:hAnsi="Jameel Noori Nastaleeq" w:cs="Jameel Noori Nastaleeq"/>
          <w:noProof/>
          <w:sz w:val="36"/>
          <w:szCs w:val="36"/>
          <w:lang w:eastAsia="en-US"/>
        </w:rPr>
        <mc:AlternateContent>
          <mc:Choice Requires="wps">
            <w:drawing>
              <wp:anchor distT="0" distB="0" distL="114300" distR="114300" simplePos="0" relativeHeight="251682816" behindDoc="0" locked="0" layoutInCell="1" allowOverlap="1">
                <wp:simplePos x="0" y="0"/>
                <wp:positionH relativeFrom="column">
                  <wp:posOffset>509270</wp:posOffset>
                </wp:positionH>
                <wp:positionV relativeFrom="paragraph">
                  <wp:posOffset>3941445</wp:posOffset>
                </wp:positionV>
                <wp:extent cx="5562600" cy="3264535"/>
                <wp:effectExtent l="6350" t="11430" r="12700" b="10160"/>
                <wp:wrapNone/>
                <wp:docPr id="184"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2600" cy="3264535"/>
                        </a:xfrm>
                        <a:prstGeom prst="rect">
                          <a:avLst/>
                        </a:prstGeom>
                        <a:noFill/>
                        <a:ln w="12700"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C260EA" id="Rectangle 184" o:spid="_x0000_s1026" style="position:absolute;margin-left:40.1pt;margin-top:310.35pt;width:438pt;height:257.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" filled="f" strokeweight="1pt"/>
            </w:pict>
          </mc:Fallback>
        </mc:AlternateContent>
      </w:r>
    </w:p>
    <w:p w:rsidR="00CA1F38" w:rsidRPr="00522FA3" w:rsidRDefault="00CA1F38" w:rsidP="00CA1F38">
      <w:pPr>
        <w:bidi/>
        <w:rPr>
          <w:rFonts w:ascii="Jameel Noori Nastaleeq" w:hAnsi="Jameel Noori Nastaleeq" w:cs="Jameel Noori Nastaleeq"/>
          <w:sz w:val="36"/>
          <w:szCs w:val="36"/>
          <w:lang w:bidi="ur-PK"/>
        </w:rPr>
      </w:pPr>
    </w:p>
    <w:p w:rsidR="00CA1F38" w:rsidRPr="00EA06D4" w:rsidRDefault="00CA1F38" w:rsidP="00CA1F38">
      <w:pPr>
        <w:bidi/>
        <w:ind w:left="720" w:firstLine="720"/>
        <w:rPr>
          <w:rFonts w:ascii="Jameel Noori Nastaleeq" w:hAnsi="Jameel Noori Nastaleeq" w:cs="Jameel Noori Nastaleeq" w:hint="cs"/>
          <w:b/>
          <w:bCs/>
          <w:color w:val="002060"/>
          <w:sz w:val="20"/>
          <w:szCs w:val="20"/>
          <w:rtl/>
          <w:lang w:val="is-IS" w:bidi="ur-PK"/>
        </w:rPr>
      </w:pPr>
    </w:p>
    <w:p w:rsidR="00CA1F38" w:rsidRDefault="00CA1F38" w:rsidP="00CA1F38">
      <w:pPr>
        <w:bidi/>
        <w:ind w:left="720" w:firstLine="720"/>
        <w:rPr>
          <w:rFonts w:ascii="Jameel Noori Nastaleeq" w:hAnsi="Jameel Noori Nastaleeq" w:cs="Jameel Noori Nastaleeq" w:hint="cs"/>
          <w:b/>
          <w:bCs/>
          <w:color w:val="002060"/>
          <w:sz w:val="40"/>
          <w:szCs w:val="40"/>
          <w:rtl/>
          <w:lang w:val="is-IS" w:bidi="ur-PK"/>
        </w:rPr>
      </w:pPr>
      <w:r>
        <w:rPr>
          <w:rFonts w:ascii="Jameel Noori Nastaleeq" w:hAnsi="Jameel Noori Nastaleeq" w:cs="Jameel Noori Nastaleeq"/>
          <w:noProof/>
          <w:sz w:val="36"/>
          <w:szCs w:val="36"/>
          <w:rtl/>
          <w:lang w:eastAsia="en-US"/>
        </w:rPr>
        <w:lastRenderedPageBreak/>
        <w:drawing>
          <wp:anchor distT="0" distB="0" distL="114300" distR="114300" simplePos="0" relativeHeight="251705344" behindDoc="1" locked="0" layoutInCell="1" allowOverlap="1">
            <wp:simplePos x="0" y="0"/>
            <wp:positionH relativeFrom="column">
              <wp:posOffset>113030</wp:posOffset>
            </wp:positionH>
            <wp:positionV relativeFrom="paragraph">
              <wp:posOffset>365760</wp:posOffset>
            </wp:positionV>
            <wp:extent cx="5755640" cy="3225165"/>
            <wp:effectExtent l="0" t="0" r="0" b="0"/>
            <wp:wrapNone/>
            <wp:docPr id="183" name="Picture 183"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ina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5640"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bidi/>
        <w:ind w:left="720" w:firstLine="720"/>
        <w:rPr>
          <w:rFonts w:ascii="Jameel Noori Nastaleeq" w:hAnsi="Jameel Noori Nastaleeq" w:cs="Jameel Noori Nastaleeq"/>
          <w:b/>
          <w:bCs/>
          <w:color w:val="002060"/>
          <w:sz w:val="40"/>
          <w:szCs w:val="40"/>
          <w:lang w:val="is-IS" w:bidi="ur-PK"/>
        </w:rPr>
      </w:pPr>
      <w:r w:rsidRPr="00EA06D4">
        <w:rPr>
          <w:rFonts w:ascii="Jameel Noori Nastaleeq" w:hAnsi="Jameel Noori Nastaleeq" w:cs="Jameel Noori Nastaleeq" w:hint="cs"/>
          <w:b/>
          <w:bCs/>
          <w:color w:val="002060"/>
          <w:sz w:val="40"/>
          <w:szCs w:val="40"/>
          <w:rtl/>
          <w:lang w:val="is-IS" w:bidi="ur-PK"/>
        </w:rPr>
        <w:t>فہرست</w:t>
      </w:r>
    </w:p>
    <w:p w:rsidR="00CA1F38" w:rsidRPr="00EA06D4" w:rsidRDefault="00CA1F38" w:rsidP="00CA1F38">
      <w:pPr>
        <w:bidi/>
        <w:ind w:left="720" w:firstLine="720"/>
        <w:rPr>
          <w:rFonts w:ascii="Jameel Noori Nastaleeq" w:hAnsi="Jameel Noori Nastaleeq" w:cs="Jameel Noori Nastaleeq" w:hint="cs"/>
          <w:b/>
          <w:bCs/>
          <w:color w:val="002060"/>
          <w:sz w:val="22"/>
          <w:szCs w:val="22"/>
          <w:rtl/>
          <w:lang w:val="is-IS" w:bidi="ur-PK"/>
        </w:rPr>
      </w:pPr>
    </w:p>
    <w:p w:rsidR="00CA1F38" w:rsidRDefault="00CA1F38" w:rsidP="00CA1F38">
      <w:pPr>
        <w:bidi/>
        <w:ind w:left="720" w:firstLine="720"/>
        <w:rPr>
          <w:rFonts w:ascii="Jameel Noori Nastaleeq" w:hAnsi="Jameel Noori Nastaleeq" w:cs="Jameel Noori Nastaleeq"/>
          <w:sz w:val="32"/>
          <w:szCs w:val="32"/>
          <w:lang w:bidi="ur-PK"/>
        </w:rPr>
      </w:pPr>
      <w:r w:rsidRPr="00255829">
        <w:rPr>
          <w:rFonts w:ascii="Jameel Noori Nastaleeq" w:hAnsi="Jameel Noori Nastaleeq" w:cs="Jameel Noori Nastaleeq"/>
          <w:b/>
          <w:bCs/>
          <w:sz w:val="32"/>
          <w:szCs w:val="32"/>
          <w:rtl/>
          <w:lang w:bidi="ur-PK"/>
        </w:rPr>
        <w:t>باب اوّل:</w:t>
      </w:r>
      <w:r w:rsidRPr="00255829">
        <w:rPr>
          <w:rFonts w:ascii="Jameel Noori Nastaleeq" w:hAnsi="Jameel Noori Nastaleeq" w:cs="Jameel Noori Nastaleeq"/>
          <w:sz w:val="32"/>
          <w:szCs w:val="32"/>
          <w:rtl/>
          <w:lang w:bidi="ur-PK"/>
        </w:rPr>
        <w:t xml:space="preserve"> </w:t>
      </w:r>
      <w:r w:rsidRPr="00255829">
        <w:rPr>
          <w:rFonts w:ascii="Jameel Noori Nastaleeq" w:hAnsi="Jameel Noori Nastaleeq" w:cs="Jameel Noori Nastaleeq"/>
          <w:sz w:val="32"/>
          <w:szCs w:val="32"/>
          <w:lang w:bidi="ur-PK"/>
        </w:rPr>
        <w:tab/>
      </w:r>
      <w:r w:rsidRPr="00255829">
        <w:rPr>
          <w:rFonts w:ascii="Jameel Noori Nastaleeq" w:hAnsi="Jameel Noori Nastaleeq" w:cs="Jameel Noori Nastaleeq"/>
          <w:sz w:val="32"/>
          <w:szCs w:val="32"/>
          <w:rtl/>
          <w:lang w:bidi="ur-PK"/>
        </w:rPr>
        <w:t>معلومات میں اضافہ</w:t>
      </w:r>
    </w:p>
    <w:p w:rsidR="00CA1F38" w:rsidRDefault="00CA1F38" w:rsidP="00CA1F38">
      <w:pPr>
        <w:bidi/>
        <w:ind w:left="720" w:firstLine="720"/>
        <w:rPr>
          <w:rFonts w:ascii="Jameel Noori Nastaleeq" w:hAnsi="Jameel Noori Nastaleeq" w:cs="Jameel Noori Nastaleeq"/>
          <w:sz w:val="32"/>
          <w:szCs w:val="32"/>
          <w:lang w:bidi="ur-PK"/>
        </w:rPr>
      </w:pPr>
      <w:r w:rsidRPr="00255829">
        <w:rPr>
          <w:rFonts w:ascii="Jameel Noori Nastaleeq" w:hAnsi="Jameel Noori Nastaleeq" w:cs="Jameel Noori Nastaleeq"/>
          <w:b/>
          <w:bCs/>
          <w:sz w:val="32"/>
          <w:szCs w:val="32"/>
          <w:rtl/>
          <w:lang w:bidi="ur-PK"/>
        </w:rPr>
        <w:t>باب دوئم:</w:t>
      </w:r>
      <w:r w:rsidRPr="00255829">
        <w:rPr>
          <w:rFonts w:ascii="Jameel Noori Nastaleeq" w:hAnsi="Jameel Noori Nastaleeq" w:cs="Jameel Noori Nastaleeq"/>
          <w:sz w:val="32"/>
          <w:szCs w:val="32"/>
          <w:rtl/>
          <w:lang w:bidi="ur-PK"/>
        </w:rPr>
        <w:t xml:space="preserve"> </w:t>
      </w:r>
      <w:r w:rsidRPr="00255829">
        <w:rPr>
          <w:rFonts w:ascii="Jameel Noori Nastaleeq" w:hAnsi="Jameel Noori Nastaleeq" w:cs="Jameel Noori Nastaleeq"/>
          <w:sz w:val="32"/>
          <w:szCs w:val="32"/>
          <w:lang w:bidi="ur-PK"/>
        </w:rPr>
        <w:tab/>
      </w:r>
      <w:r w:rsidRPr="00255829">
        <w:rPr>
          <w:rFonts w:ascii="Jameel Noori Nastaleeq" w:hAnsi="Jameel Noori Nastaleeq" w:cs="Jameel Noori Nastaleeq"/>
          <w:sz w:val="32"/>
          <w:szCs w:val="32"/>
          <w:rtl/>
          <w:lang w:bidi="ur-PK"/>
        </w:rPr>
        <w:t>کرپشن کو روکنا</w:t>
      </w:r>
    </w:p>
    <w:p w:rsidR="00CA1F38" w:rsidRPr="00F438ED" w:rsidRDefault="00CA1F38" w:rsidP="00CA1F38">
      <w:pPr>
        <w:bidi/>
        <w:rPr>
          <w:rFonts w:ascii="Jameel Noori Nastaleeq" w:hAnsi="Jameel Noori Nastaleeq" w:cs="Jameel Noori Nastaleeq"/>
          <w:sz w:val="12"/>
          <w:szCs w:val="12"/>
          <w:rtl/>
          <w:lang w:bidi="ur-PK"/>
        </w:rPr>
      </w:pPr>
      <w:r>
        <w:rPr>
          <w:rFonts w:ascii="Jameel Noori Nastaleeq" w:hAnsi="Jameel Noori Nastaleeq" w:cs="Jameel Noori Nastaleeq"/>
          <w:sz w:val="12"/>
          <w:szCs w:val="12"/>
          <w:lang w:bidi="ur-PK"/>
        </w:rPr>
        <w:tab/>
      </w:r>
    </w:p>
    <w:p w:rsidR="00CA1F38" w:rsidRDefault="00CA1F38" w:rsidP="00CA1F38">
      <w:pPr>
        <w:bidi/>
        <w:ind w:left="720" w:firstLine="720"/>
        <w:rPr>
          <w:rFonts w:ascii="Jameel Noori Nastaleeq" w:hAnsi="Jameel Noori Nastaleeq" w:cs="Jameel Noori Nastaleeq"/>
          <w:sz w:val="32"/>
          <w:szCs w:val="32"/>
          <w:lang w:bidi="ur-PK"/>
        </w:rPr>
      </w:pPr>
      <w:r w:rsidRPr="00255829">
        <w:rPr>
          <w:rFonts w:ascii="Jameel Noori Nastaleeq" w:hAnsi="Jameel Noori Nastaleeq" w:cs="Jameel Noori Nastaleeq"/>
          <w:b/>
          <w:bCs/>
          <w:sz w:val="32"/>
          <w:szCs w:val="32"/>
          <w:rtl/>
          <w:lang w:bidi="ur-PK"/>
        </w:rPr>
        <w:t>باب سوئم:</w:t>
      </w:r>
      <w:r w:rsidRPr="00255829">
        <w:rPr>
          <w:rFonts w:ascii="Jameel Noori Nastaleeq" w:hAnsi="Jameel Noori Nastaleeq" w:cs="Jameel Noori Nastaleeq"/>
          <w:sz w:val="32"/>
          <w:szCs w:val="32"/>
          <w:lang w:bidi="ur-PK"/>
        </w:rPr>
        <w:tab/>
      </w:r>
      <w:r w:rsidRPr="00255829">
        <w:rPr>
          <w:rFonts w:ascii="Jameel Noori Nastaleeq" w:hAnsi="Jameel Noori Nastaleeq" w:cs="Jameel Noori Nastaleeq"/>
          <w:sz w:val="32"/>
          <w:szCs w:val="32"/>
          <w:rtl/>
          <w:lang w:bidi="ur-PK"/>
        </w:rPr>
        <w:t xml:space="preserve"> عام افراد ک</w:t>
      </w:r>
      <w:r>
        <w:rPr>
          <w:rFonts w:ascii="Jameel Noori Nastaleeq" w:hAnsi="Jameel Noori Nastaleeq" w:cs="Jameel Noori Nastaleeq"/>
          <w:sz w:val="32"/>
          <w:szCs w:val="32"/>
          <w:rtl/>
          <w:lang w:bidi="ur-PK"/>
        </w:rPr>
        <w:t>رپشن کا مقابلہ کیسے کرسکتے ہیں؟</w:t>
      </w:r>
    </w:p>
    <w:p w:rsidR="00CA1F38" w:rsidRPr="00255829" w:rsidRDefault="00CA1F38" w:rsidP="00CA1F38">
      <w:pPr>
        <w:bidi/>
        <w:ind w:left="720" w:firstLine="720"/>
        <w:rPr>
          <w:rFonts w:ascii="Jameel Noori Nastaleeq" w:hAnsi="Jameel Noori Nastaleeq" w:cs="Jameel Noori Nastaleeq"/>
          <w:sz w:val="32"/>
          <w:szCs w:val="32"/>
          <w:rtl/>
          <w:lang w:bidi="ur-PK"/>
        </w:rPr>
      </w:pPr>
      <w:r w:rsidRPr="00255829">
        <w:rPr>
          <w:rFonts w:ascii="Jameel Noori Nastaleeq" w:hAnsi="Jameel Noori Nastaleeq" w:cs="Jameel Noori Nastaleeq"/>
          <w:b/>
          <w:bCs/>
          <w:sz w:val="32"/>
          <w:szCs w:val="32"/>
          <w:rtl/>
          <w:lang w:bidi="ur-PK"/>
        </w:rPr>
        <w:t>باب چہارم:</w:t>
      </w:r>
      <w:r w:rsidRPr="00255829">
        <w:rPr>
          <w:rFonts w:ascii="Jameel Noori Nastaleeq" w:hAnsi="Jameel Noori Nastaleeq" w:cs="Jameel Noori Nastaleeq"/>
          <w:sz w:val="32"/>
          <w:szCs w:val="32"/>
          <w:rtl/>
          <w:lang w:bidi="ur-PK"/>
        </w:rPr>
        <w:t xml:space="preserve"> </w:t>
      </w:r>
      <w:r w:rsidRPr="00255829">
        <w:rPr>
          <w:rFonts w:ascii="Jameel Noori Nastaleeq" w:hAnsi="Jameel Noori Nastaleeq" w:cs="Jameel Noori Nastaleeq"/>
          <w:sz w:val="32"/>
          <w:szCs w:val="32"/>
          <w:lang w:bidi="ur-PK"/>
        </w:rPr>
        <w:tab/>
      </w:r>
      <w:r w:rsidRPr="00255829">
        <w:rPr>
          <w:rFonts w:ascii="Jameel Noori Nastaleeq" w:hAnsi="Jameel Noori Nastaleeq" w:cs="Jameel Noori Nastaleeq"/>
          <w:sz w:val="32"/>
          <w:szCs w:val="32"/>
          <w:rtl/>
          <w:lang w:bidi="ur-PK"/>
        </w:rPr>
        <w:t>پالیساں اور حکمت عملی مرتب کرنا</w:t>
      </w:r>
    </w:p>
    <w:p w:rsidR="00CA1F38" w:rsidRPr="00522FA3"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28"/>
          <w:szCs w:val="28"/>
          <w:lang w:val="is-IS" w:bidi="ur-PK"/>
        </w:rPr>
      </w:pPr>
    </w:p>
    <w:p w:rsidR="00CA1F38" w:rsidRDefault="00CA1F38" w:rsidP="00CA1F38">
      <w:pPr>
        <w:bidi/>
        <w:rPr>
          <w:rFonts w:ascii="Jameel Noori Nastaleeq" w:hAnsi="Jameel Noori Nastaleeq" w:cs="Jameel Noori Nastaleeq"/>
          <w:sz w:val="28"/>
          <w:szCs w:val="28"/>
          <w:lang w:val="is-IS" w:bidi="ur-PK"/>
        </w:rPr>
      </w:pPr>
    </w:p>
    <w:p w:rsidR="00CA1F38" w:rsidRPr="002576A8" w:rsidRDefault="00CA1F38" w:rsidP="00CA1F38">
      <w:pPr>
        <w:tabs>
          <w:tab w:val="left" w:pos="1638"/>
        </w:tabs>
        <w:rPr>
          <w:rFonts w:ascii="Calibri Light" w:hAnsi="Calibri Light" w:cs="Calibri"/>
          <w:b/>
          <w:bCs/>
          <w:lang w:eastAsia="nb-NO"/>
        </w:rPr>
      </w:pPr>
      <w:r>
        <w:rPr>
          <w:rFonts w:ascii="Calibri Light" w:hAnsi="Calibri Light" w:cs="Calibri"/>
          <w:b/>
          <w:bCs/>
          <w:lang w:eastAsia="nb-NO"/>
        </w:rPr>
        <w:t xml:space="preserve">        </w:t>
      </w:r>
      <w:r w:rsidRPr="002576A8">
        <w:rPr>
          <w:rFonts w:ascii="Calibri Light" w:hAnsi="Calibri Light" w:cs="Calibri"/>
          <w:b/>
          <w:bCs/>
          <w:lang w:eastAsia="nb-NO"/>
        </w:rPr>
        <w:t xml:space="preserve"> </w:t>
      </w:r>
      <w:r>
        <w:rPr>
          <w:rFonts w:ascii="Calibri Light" w:hAnsi="Calibri Light" w:cs="Calibri"/>
          <w:b/>
          <w:bCs/>
          <w:lang w:eastAsia="nb-NO"/>
        </w:rPr>
        <w:t xml:space="preserve">   </w:t>
      </w:r>
      <w:r w:rsidRPr="002576A8">
        <w:rPr>
          <w:rFonts w:ascii="Calibri Light" w:hAnsi="Calibri Light" w:cs="Calibri"/>
          <w:b/>
          <w:bCs/>
          <w:lang w:eastAsia="nb-NO"/>
        </w:rPr>
        <w:t xml:space="preserve">SLIDE </w:t>
      </w:r>
      <w:r>
        <w:rPr>
          <w:rFonts w:ascii="Calibri Light" w:hAnsi="Calibri Light" w:cs="Calibri"/>
          <w:b/>
          <w:bCs/>
          <w:lang w:eastAsia="nb-NO"/>
        </w:rPr>
        <w:t>4</w:t>
      </w:r>
    </w:p>
    <w:p w:rsidR="00CA1F38" w:rsidRPr="00EA06D4" w:rsidRDefault="00CA1F38" w:rsidP="00CA1F38">
      <w:pPr>
        <w:bidi/>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 xml:space="preserve">  </w:t>
      </w:r>
      <w:r>
        <w:rPr>
          <w:rFonts w:ascii="Jameel Noori Nastaleeq" w:hAnsi="Jameel Noori Nastaleeq" w:cs="Jameel Noori Nastaleeq"/>
          <w:sz w:val="30"/>
          <w:szCs w:val="30"/>
          <w:lang w:bidi="ur-PK"/>
        </w:rPr>
        <w:tab/>
      </w:r>
      <w:r w:rsidRPr="00EA06D4">
        <w:rPr>
          <w:rFonts w:ascii="Jameel Noori Nastaleeq" w:hAnsi="Jameel Noori Nastaleeq" w:cs="Jameel Noori Nastaleeq"/>
          <w:sz w:val="30"/>
          <w:szCs w:val="30"/>
          <w:rtl/>
          <w:lang w:bidi="ur-PK"/>
        </w:rPr>
        <w:t xml:space="preserve">یہ </w:t>
      </w:r>
      <w:r w:rsidRPr="00EA06D4">
        <w:rPr>
          <w:rFonts w:ascii="Jameel Noori Nastaleeq" w:hAnsi="Jameel Noori Nastaleeq" w:cs="Jameel Noori Nastaleeq" w:hint="cs"/>
          <w:sz w:val="30"/>
          <w:szCs w:val="30"/>
          <w:rtl/>
          <w:lang w:bidi="ur-PK"/>
        </w:rPr>
        <w:t xml:space="preserve"> کورس </w:t>
      </w:r>
      <w:r w:rsidRPr="00EA06D4">
        <w:rPr>
          <w:rFonts w:ascii="Jameel Noori Nastaleeq" w:hAnsi="Jameel Noori Nastaleeq" w:cs="Jameel Noori Nastaleeq"/>
          <w:sz w:val="30"/>
          <w:szCs w:val="30"/>
          <w:rtl/>
          <w:lang w:bidi="ur-PK"/>
        </w:rPr>
        <w:t>چار حصوں</w:t>
      </w:r>
      <w:r w:rsidRPr="00EA06D4">
        <w:rPr>
          <w:rFonts w:ascii="Jameel Noori Nastaleeq" w:hAnsi="Jameel Noori Nastaleeq" w:cs="Jameel Noori Nastaleeq" w:hint="cs"/>
          <w:sz w:val="30"/>
          <w:szCs w:val="30"/>
          <w:rtl/>
          <w:lang w:bidi="ur-PK"/>
        </w:rPr>
        <w:t xml:space="preserve"> </w:t>
      </w:r>
      <w:r w:rsidRPr="00EA06D4">
        <w:rPr>
          <w:rFonts w:ascii="Jameel Noori Nastaleeq" w:hAnsi="Jameel Noori Nastaleeq" w:cs="Jameel Noori Nastaleeq"/>
          <w:sz w:val="30"/>
          <w:szCs w:val="30"/>
          <w:rtl/>
          <w:lang w:bidi="ur-PK"/>
        </w:rPr>
        <w:t xml:space="preserve"> (ابواب) پر مشتمل ہے۔</w:t>
      </w:r>
    </w:p>
    <w:p w:rsidR="00CA1F38" w:rsidRPr="00EA06D4" w:rsidRDefault="00CA1F38" w:rsidP="00CA1F38">
      <w:pPr>
        <w:numPr>
          <w:ilvl w:val="0"/>
          <w:numId w:val="68"/>
        </w:numPr>
        <w:bidi/>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حصہ اوّل میں عملی معلومات ، کیس اسٹڈیز کے ذریعے کرپشن کی مثالیں دی گ</w:t>
      </w:r>
      <w:r w:rsidRPr="00EA06D4">
        <w:rPr>
          <w:rFonts w:ascii="Jameel Noori Nastaleeq" w:hAnsi="Jameel Noori Nastaleeq" w:cs="Jameel Noori Nastaleeq" w:hint="cs"/>
          <w:sz w:val="30"/>
          <w:szCs w:val="30"/>
          <w:rtl/>
          <w:lang w:bidi="ur-PK"/>
        </w:rPr>
        <w:t xml:space="preserve">ئی </w:t>
      </w:r>
      <w:r w:rsidRPr="00EA06D4">
        <w:rPr>
          <w:rFonts w:ascii="Jameel Noori Nastaleeq" w:hAnsi="Jameel Noori Nastaleeq" w:cs="Jameel Noori Nastaleeq"/>
          <w:sz w:val="30"/>
          <w:szCs w:val="30"/>
          <w:rtl/>
          <w:lang w:bidi="ur-PK"/>
        </w:rPr>
        <w:t xml:space="preserve"> ہیں۔ اور کرپشن کے نقصانات اور وجوہات بیان کی گئی ہیں۔</w:t>
      </w:r>
    </w:p>
    <w:p w:rsidR="00CA1F38" w:rsidRPr="00EA06D4" w:rsidRDefault="00CA1F38" w:rsidP="00CA1F38">
      <w:pPr>
        <w:numPr>
          <w:ilvl w:val="0"/>
          <w:numId w:val="68"/>
        </w:numPr>
        <w:bidi/>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دوسرے حصے میں کرپشن سے بچاؤ کی تجاویز دی گئی ہیں کہ ایک فرد یا ادارے کی حیثیت سے کرپشن سے کیسے محفوظ رہا جا سکتا ہے۔ ادارے سے مراد صرف این جی او نہیں ہے بلکہ ان میں چرچ، مسجد، حکومتی ادارے بزنس اور سول سوسائٹی کی تنظمیں بھی شامل ہی</w:t>
      </w:r>
      <w:r w:rsidRPr="00EA06D4">
        <w:rPr>
          <w:rFonts w:ascii="Jameel Noori Nastaleeq" w:hAnsi="Jameel Noori Nastaleeq" w:cs="Jameel Noori Nastaleeq" w:hint="cs"/>
          <w:sz w:val="30"/>
          <w:szCs w:val="30"/>
          <w:rtl/>
          <w:lang w:bidi="ur-PK"/>
        </w:rPr>
        <w:t>ں</w:t>
      </w:r>
      <w:r w:rsidRPr="00EA06D4">
        <w:rPr>
          <w:rFonts w:ascii="Jameel Noori Nastaleeq" w:hAnsi="Jameel Noori Nastaleeq" w:cs="Jameel Noori Nastaleeq"/>
          <w:sz w:val="30"/>
          <w:szCs w:val="30"/>
          <w:rtl/>
          <w:lang w:bidi="ur-PK"/>
        </w:rPr>
        <w:t>۔ ادارے سے مراد افراد کا وہ گروپ جو  کسی مقصد کے حصول کیلئے اک</w:t>
      </w:r>
      <w:r w:rsidRPr="00EA06D4">
        <w:rPr>
          <w:rFonts w:ascii="Jameel Noori Nastaleeq" w:hAnsi="Jameel Noori Nastaleeq" w:cs="Jameel Noori Nastaleeq" w:hint="cs"/>
          <w:sz w:val="30"/>
          <w:szCs w:val="30"/>
          <w:rtl/>
          <w:lang w:bidi="ur-PK"/>
        </w:rPr>
        <w:t xml:space="preserve">ٹھا </w:t>
      </w:r>
      <w:r w:rsidRPr="00EA06D4">
        <w:rPr>
          <w:rFonts w:ascii="Jameel Noori Nastaleeq" w:hAnsi="Jameel Noori Nastaleeq" w:cs="Jameel Noori Nastaleeq"/>
          <w:sz w:val="30"/>
          <w:szCs w:val="30"/>
          <w:rtl/>
          <w:lang w:bidi="ur-PK"/>
        </w:rPr>
        <w:t>ہوتا ہے۔ کورس کے اِس حصے میں اِن ہدایات اور اصولوں کو بھی بیان کیا گیا ہے جن پر روزمرہ کی زندگی میں بھی عمل کیا جا سکتا ہے۔</w:t>
      </w:r>
    </w:p>
    <w:p w:rsidR="00CA1F38" w:rsidRPr="00EA06D4" w:rsidRDefault="00CA1F38" w:rsidP="00CA1F38">
      <w:pPr>
        <w:numPr>
          <w:ilvl w:val="0"/>
          <w:numId w:val="68"/>
        </w:numPr>
        <w:bidi/>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 xml:space="preserve">تیسرے باب میں یہ بتا </w:t>
      </w:r>
      <w:r w:rsidRPr="00EA06D4">
        <w:rPr>
          <w:rFonts w:ascii="Jameel Noori Nastaleeq" w:hAnsi="Jameel Noori Nastaleeq" w:cs="Jameel Noori Nastaleeq" w:hint="cs"/>
          <w:sz w:val="30"/>
          <w:szCs w:val="30"/>
          <w:rtl/>
          <w:lang w:bidi="ur-PK"/>
        </w:rPr>
        <w:t xml:space="preserve">یا </w:t>
      </w:r>
      <w:r w:rsidRPr="00EA06D4">
        <w:rPr>
          <w:rFonts w:ascii="Jameel Noori Nastaleeq" w:hAnsi="Jameel Noori Nastaleeq" w:cs="Jameel Noori Nastaleeq"/>
          <w:sz w:val="30"/>
          <w:szCs w:val="30"/>
          <w:rtl/>
          <w:lang w:bidi="ur-PK"/>
        </w:rPr>
        <w:t xml:space="preserve">گیا ہے کہ انفرادی ایمانداری کے ذریعے کرپشن سے کیسے بچا جاسکتا ہے اور </w:t>
      </w:r>
      <w:r w:rsidRPr="00EA06D4">
        <w:rPr>
          <w:rFonts w:ascii="Jameel Noori Nastaleeq" w:hAnsi="Jameel Noori Nastaleeq" w:cs="Jameel Noori Nastaleeq" w:hint="cs"/>
          <w:sz w:val="30"/>
          <w:szCs w:val="30"/>
          <w:rtl/>
          <w:lang w:bidi="ur-PK"/>
        </w:rPr>
        <w:t xml:space="preserve">اجتماعی </w:t>
      </w:r>
      <w:r w:rsidRPr="00EA06D4">
        <w:rPr>
          <w:rFonts w:ascii="Jameel Noori Nastaleeq" w:hAnsi="Jameel Noori Nastaleeq" w:cs="Jameel Noori Nastaleeq"/>
          <w:sz w:val="30"/>
          <w:szCs w:val="30"/>
          <w:rtl/>
          <w:lang w:bidi="ur-PK"/>
        </w:rPr>
        <w:t>طور پر بھی کرپشن سےبچاؤ کے طریقے بتائے گئے ہیں۔</w:t>
      </w:r>
    </w:p>
    <w:p w:rsidR="00CA1F38" w:rsidRPr="00EA06D4" w:rsidRDefault="00CA1F38" w:rsidP="00CA1F38">
      <w:pPr>
        <w:numPr>
          <w:ilvl w:val="0"/>
          <w:numId w:val="68"/>
        </w:numPr>
        <w:bidi/>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اِس حصے میں پالیساں اور حکمت عملیاں بتائی گئی ہیں۔ یہ حصہ اداروں کے سربراہان  بورڈ ممبران اور قیادت پر  مامور منظمین  کیلئے م</w:t>
      </w:r>
      <w:r w:rsidRPr="00EA06D4">
        <w:rPr>
          <w:rFonts w:ascii="Jameel Noori Nastaleeq" w:hAnsi="Jameel Noori Nastaleeq" w:cs="Jameel Noori Nastaleeq" w:hint="cs"/>
          <w:sz w:val="30"/>
          <w:szCs w:val="30"/>
          <w:rtl/>
          <w:lang w:bidi="ur-PK"/>
        </w:rPr>
        <w:t>خصوص</w:t>
      </w:r>
      <w:r w:rsidRPr="00EA06D4">
        <w:rPr>
          <w:rFonts w:ascii="Jameel Noori Nastaleeq" w:hAnsi="Jameel Noori Nastaleeq" w:cs="Jameel Noori Nastaleeq"/>
          <w:sz w:val="30"/>
          <w:szCs w:val="30"/>
          <w:rtl/>
          <w:lang w:bidi="ur-PK"/>
        </w:rPr>
        <w:t xml:space="preserve"> ہے۔</w:t>
      </w:r>
    </w:p>
    <w:p w:rsidR="00CA1F38" w:rsidRDefault="00CA1F38" w:rsidP="00CA1F38">
      <w:pPr>
        <w:bidi/>
        <w:ind w:left="360"/>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کورس میں متعدد  کیس اسڈیز شامل کی گئی ہیں۔ ان کیس اسٹڈیز کا شرکاء کے ساتھ ملکر مطالعہ کیجئے اور بنیادی نکات کو سمجھئے کہ ان میں کون لوگ ہیں اور وہ کیا کر رہے ہیں۔</w:t>
      </w:r>
    </w:p>
    <w:p w:rsidR="00CA1F38" w:rsidRDefault="00CA1F38" w:rsidP="00CA1F38">
      <w:pPr>
        <w:bidi/>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 xml:space="preserve">اِس کورس کے ساتھ </w:t>
      </w:r>
      <w:r w:rsidRPr="00EA06D4">
        <w:rPr>
          <w:rFonts w:ascii="Jameel Noori Nastaleeq" w:hAnsi="Jameel Noori Nastaleeq" w:cs="Jameel Noori Nastaleeq"/>
          <w:sz w:val="30"/>
          <w:szCs w:val="30"/>
          <w:lang w:bidi="ur-PK"/>
        </w:rPr>
        <w:t xml:space="preserve">handouts </w:t>
      </w:r>
      <w:r w:rsidRPr="00EA06D4">
        <w:rPr>
          <w:rFonts w:ascii="Jameel Noori Nastaleeq" w:hAnsi="Jameel Noori Nastaleeq" w:cs="Jameel Noori Nastaleeq"/>
          <w:sz w:val="30"/>
          <w:szCs w:val="30"/>
          <w:rtl/>
          <w:lang w:bidi="ur-PK"/>
        </w:rPr>
        <w:t xml:space="preserve"> اور ضروری پیپررمنسلک کئے گئے ہیں۔</w:t>
      </w:r>
    </w:p>
    <w:p w:rsidR="00CA1F38" w:rsidRPr="00EA06D4" w:rsidRDefault="00CA1F38" w:rsidP="00CA1F38">
      <w:pPr>
        <w:numPr>
          <w:ilvl w:val="0"/>
          <w:numId w:val="2"/>
        </w:numPr>
        <w:bidi/>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رول پلے کے بارے</w:t>
      </w:r>
      <w:r w:rsidRPr="00EA06D4">
        <w:rPr>
          <w:rFonts w:ascii="Jameel Noori Nastaleeq" w:hAnsi="Jameel Noori Nastaleeq" w:cs="Jameel Noori Nastaleeq" w:hint="cs"/>
          <w:sz w:val="30"/>
          <w:szCs w:val="30"/>
          <w:rtl/>
          <w:lang w:bidi="ur-PK"/>
        </w:rPr>
        <w:t xml:space="preserve"> میں</w:t>
      </w:r>
      <w:r w:rsidRPr="00EA06D4">
        <w:rPr>
          <w:rFonts w:ascii="Jameel Noori Nastaleeq" w:hAnsi="Jameel Noori Nastaleeq" w:cs="Jameel Noori Nastaleeq"/>
          <w:sz w:val="30"/>
          <w:szCs w:val="30"/>
          <w:rtl/>
          <w:lang w:bidi="ur-PK"/>
        </w:rPr>
        <w:t xml:space="preserve">  ہدایات</w:t>
      </w:r>
    </w:p>
    <w:p w:rsidR="00CA1F38" w:rsidRPr="00EA06D4" w:rsidRDefault="00CA1F38" w:rsidP="00CA1F38">
      <w:pPr>
        <w:numPr>
          <w:ilvl w:val="0"/>
          <w:numId w:val="2"/>
        </w:numPr>
        <w:bidi/>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 xml:space="preserve">اینٹی کرپشن کے بارے میں </w:t>
      </w:r>
      <w:r w:rsidRPr="00EA06D4">
        <w:rPr>
          <w:rFonts w:ascii="Jameel Noori Nastaleeq" w:hAnsi="Jameel Noori Nastaleeq" w:cs="Jameel Noori Nastaleeq" w:hint="cs"/>
          <w:sz w:val="30"/>
          <w:szCs w:val="30"/>
          <w:rtl/>
          <w:lang w:bidi="ur-PK"/>
        </w:rPr>
        <w:t>ضا</w:t>
      </w:r>
      <w:r w:rsidRPr="00EA06D4">
        <w:rPr>
          <w:rFonts w:ascii="Jameel Noori Nastaleeq" w:hAnsi="Jameel Noori Nastaleeq" w:cs="Jameel Noori Nastaleeq"/>
          <w:sz w:val="30"/>
          <w:szCs w:val="30"/>
          <w:rtl/>
          <w:lang w:bidi="ur-PK"/>
        </w:rPr>
        <w:t>بطہ ءاخلاق کی مثال</w:t>
      </w:r>
    </w:p>
    <w:p w:rsidR="00CA1F38" w:rsidRPr="00EA06D4" w:rsidRDefault="00CA1F38" w:rsidP="00CA1F38">
      <w:pPr>
        <w:numPr>
          <w:ilvl w:val="0"/>
          <w:numId w:val="2"/>
        </w:numPr>
        <w:bidi/>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کرپشن کے خلاف عزم کی مثال</w:t>
      </w:r>
    </w:p>
    <w:p w:rsidR="00CA1F38" w:rsidRPr="00EA06D4" w:rsidRDefault="00CA1F38" w:rsidP="00CA1F38">
      <w:pPr>
        <w:numPr>
          <w:ilvl w:val="0"/>
          <w:numId w:val="2"/>
        </w:numPr>
        <w:bidi/>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 xml:space="preserve">جائزہ فارم </w:t>
      </w:r>
      <w:r w:rsidRPr="00EA06D4">
        <w:rPr>
          <w:rFonts w:ascii="Jameel Noori Nastaleeq" w:hAnsi="Jameel Noori Nastaleeq" w:cs="Jameel Noori Nastaleeq"/>
          <w:sz w:val="30"/>
          <w:szCs w:val="30"/>
          <w:lang w:bidi="ur-PK"/>
        </w:rPr>
        <w:t xml:space="preserve">  </w:t>
      </w:r>
      <w:r w:rsidRPr="00EA06D4">
        <w:rPr>
          <w:rFonts w:ascii="Jameel Noori Nastaleeq" w:hAnsi="Jameel Noori Nastaleeq" w:cs="Jameel Noori Nastaleeq"/>
          <w:sz w:val="30"/>
          <w:szCs w:val="30"/>
          <w:rtl/>
          <w:lang w:bidi="ur-PK"/>
        </w:rPr>
        <w:t xml:space="preserve"> </w:t>
      </w:r>
      <w:r w:rsidRPr="00EA06D4">
        <w:rPr>
          <w:rFonts w:ascii="Jameel Noori Nastaleeq" w:hAnsi="Jameel Noori Nastaleeq" w:cs="Jameel Noori Nastaleeq"/>
          <w:sz w:val="30"/>
          <w:szCs w:val="30"/>
          <w:lang w:bidi="ur-PK"/>
        </w:rPr>
        <w:t xml:space="preserve">(Evaluation form) </w:t>
      </w:r>
    </w:p>
    <w:p w:rsidR="00CA1F38" w:rsidRPr="00EA06D4" w:rsidRDefault="00CA1F38" w:rsidP="00CA1F38">
      <w:pPr>
        <w:bidi/>
        <w:rPr>
          <w:rFonts w:ascii="Jameel Noori Nastaleeq" w:hAnsi="Jameel Noori Nastaleeq" w:cs="Jameel Noori Nastaleeq"/>
          <w:sz w:val="22"/>
          <w:szCs w:val="22"/>
          <w:lang w:bidi="ur-PK"/>
        </w:rPr>
      </w:pPr>
    </w:p>
    <w:p w:rsidR="00CA1F38" w:rsidRDefault="00CA1F38" w:rsidP="00CA1F38">
      <w:pPr>
        <w:bidi/>
        <w:rPr>
          <w:rFonts w:ascii="Jameel Noori Nastaleeq" w:hAnsi="Jameel Noori Nastaleeq" w:cs="Jameel Noori Nastaleeq"/>
          <w:sz w:val="32"/>
          <w:szCs w:val="32"/>
          <w:lang w:bidi="ur-PK"/>
        </w:rPr>
      </w:pPr>
      <w:r>
        <w:rPr>
          <w:rFonts w:ascii="Jameel Noori Nastaleeq" w:hAnsi="Jameel Noori Nastaleeq" w:cs="Jameel Noori Nastaleeq"/>
          <w:noProof/>
          <w:sz w:val="32"/>
          <w:szCs w:val="32"/>
          <w:lang w:eastAsia="en-US"/>
        </w:rPr>
        <w:drawing>
          <wp:anchor distT="0" distB="0" distL="114300" distR="114300" simplePos="0" relativeHeight="251704320" behindDoc="1" locked="0" layoutInCell="1" allowOverlap="1">
            <wp:simplePos x="0" y="0"/>
            <wp:positionH relativeFrom="column">
              <wp:posOffset>281940</wp:posOffset>
            </wp:positionH>
            <wp:positionV relativeFrom="paragraph">
              <wp:posOffset>125095</wp:posOffset>
            </wp:positionV>
            <wp:extent cx="5744845" cy="3225165"/>
            <wp:effectExtent l="0" t="0" r="8255" b="0"/>
            <wp:wrapNone/>
            <wp:docPr id="182" name="Picture 182"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ina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44845" cy="32251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Jameel Noori Nastaleeq" w:hAnsi="Jameel Noori Nastaleeq" w:cs="Jameel Noori Nastaleeq"/>
          <w:noProof/>
          <w:sz w:val="32"/>
          <w:szCs w:val="32"/>
          <w:rtl/>
          <w:lang w:eastAsia="en-US"/>
        </w:rPr>
        <w:drawing>
          <wp:anchor distT="0" distB="0" distL="114300" distR="114300" simplePos="0" relativeHeight="251706368" behindDoc="0" locked="0" layoutInCell="1" allowOverlap="1">
            <wp:simplePos x="0" y="0"/>
            <wp:positionH relativeFrom="column">
              <wp:posOffset>424815</wp:posOffset>
            </wp:positionH>
            <wp:positionV relativeFrom="paragraph">
              <wp:posOffset>287020</wp:posOffset>
            </wp:positionV>
            <wp:extent cx="479425" cy="462915"/>
            <wp:effectExtent l="0" t="0" r="0" b="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38"/>
                    <pic:cNvPicPr>
                      <a:picLocks noChangeAspect="1" noChangeArrowheads="1"/>
                    </pic:cNvPicPr>
                  </pic:nvPicPr>
                  <pic:blipFill>
                    <a:blip r:embed="rId23">
                      <a:extLst>
                        <a:ext uri="{28A0092B-C50C-407E-A947-70E740481C1C}">
                          <a14:useLocalDpi xmlns:a14="http://schemas.microsoft.com/office/drawing/2010/main" val="0"/>
                        </a:ext>
                      </a:extLst>
                    </a:blip>
                    <a:srcRect l="91580" b="85316"/>
                    <a:stretch>
                      <a:fillRect/>
                    </a:stretch>
                  </pic:blipFill>
                  <pic:spPr bwMode="auto">
                    <a:xfrm>
                      <a:off x="0" y="0"/>
                      <a:ext cx="479425" cy="462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firstLine="720"/>
        <w:rPr>
          <w:rFonts w:ascii="Jameel Noori Nastaleeq" w:hAnsi="Jameel Noori Nastaleeq" w:cs="Jameel Noori Nastaleeq" w:hint="cs"/>
          <w:b/>
          <w:bCs/>
          <w:color w:val="002060"/>
          <w:sz w:val="40"/>
          <w:szCs w:val="40"/>
          <w:rtl/>
          <w:lang w:bidi="ur-PK"/>
        </w:rPr>
      </w:pPr>
      <w:r w:rsidRPr="00EA06D4">
        <w:rPr>
          <w:rFonts w:ascii="Jameel Noori Nastaleeq" w:hAnsi="Jameel Noori Nastaleeq" w:cs="Jameel Noori Nastaleeq"/>
          <w:color w:val="002060"/>
          <w:sz w:val="40"/>
          <w:szCs w:val="40"/>
          <w:rtl/>
          <w:lang w:bidi="ur-PK"/>
        </w:rPr>
        <w:t>ا</w:t>
      </w:r>
      <w:r w:rsidRPr="00EA06D4">
        <w:rPr>
          <w:rFonts w:ascii="Jameel Noori Nastaleeq" w:hAnsi="Jameel Noori Nastaleeq" w:cs="Jameel Noori Nastaleeq"/>
          <w:b/>
          <w:bCs/>
          <w:color w:val="002060"/>
          <w:sz w:val="40"/>
          <w:szCs w:val="40"/>
          <w:rtl/>
          <w:lang w:bidi="ur-PK"/>
        </w:rPr>
        <w:t xml:space="preserve">صطلاحات  </w:t>
      </w:r>
      <w:r w:rsidRPr="00EA06D4">
        <w:rPr>
          <w:rFonts w:ascii="Jameel Noori Nastaleeq" w:hAnsi="Jameel Noori Nastaleeq" w:cs="Jameel Noori Nastaleeq"/>
          <w:b/>
          <w:bCs/>
          <w:color w:val="002060"/>
          <w:sz w:val="40"/>
          <w:szCs w:val="40"/>
          <w:lang w:bidi="ur-PK"/>
        </w:rPr>
        <w:t>(Terms)</w:t>
      </w:r>
    </w:p>
    <w:p w:rsidR="00CA1F38" w:rsidRPr="00F438ED" w:rsidRDefault="00CA1F38" w:rsidP="00CA1F38">
      <w:pPr>
        <w:bidi/>
        <w:rPr>
          <w:rFonts w:ascii="Jameel Noori Nastaleeq" w:hAnsi="Jameel Noori Nastaleeq" w:cs="Jameel Noori Nastaleeq" w:hint="cs"/>
          <w:sz w:val="36"/>
          <w:szCs w:val="36"/>
          <w:rtl/>
          <w:lang w:bidi="ur-PK"/>
        </w:rPr>
      </w:pPr>
      <w:r w:rsidRPr="00F438ED">
        <w:rPr>
          <w:rFonts w:ascii="Jameel Noori Nastaleeq" w:hAnsi="Jameel Noori Nastaleeq" w:cs="Jameel Noori Nastaleeq"/>
          <w:b/>
          <w:bCs/>
          <w:sz w:val="36"/>
          <w:szCs w:val="36"/>
          <w:rtl/>
          <w:lang w:bidi="ur-PK"/>
        </w:rPr>
        <w:t xml:space="preserve"> </w:t>
      </w:r>
    </w:p>
    <w:p w:rsidR="00CA1F38" w:rsidRPr="0045355D" w:rsidRDefault="00CA1F38" w:rsidP="00CA1F38">
      <w:pPr>
        <w:bidi/>
        <w:ind w:left="720" w:firstLine="720"/>
        <w:rPr>
          <w:rFonts w:ascii="Jameel Noori Nastaleeq" w:hAnsi="Jameel Noori Nastaleeq" w:cs="Jameel Noori Nastaleeq"/>
          <w:sz w:val="32"/>
          <w:szCs w:val="32"/>
          <w:lang w:bidi="ur-PK"/>
        </w:rPr>
      </w:pPr>
      <w:r w:rsidRPr="0045355D">
        <w:rPr>
          <w:rFonts w:ascii="Jameel Noori Nastaleeq" w:hAnsi="Jameel Noori Nastaleeq" w:cs="Jameel Noori Nastaleeq"/>
          <w:sz w:val="32"/>
          <w:szCs w:val="32"/>
          <w:rtl/>
          <w:lang w:bidi="ur-PK"/>
        </w:rPr>
        <w:t xml:space="preserve">کے بارے میں اِس کورس میں ادارے </w:t>
      </w:r>
    </w:p>
    <w:p w:rsidR="00CA1F38" w:rsidRPr="0045355D" w:rsidRDefault="00CA1F38" w:rsidP="00CA1F38">
      <w:pPr>
        <w:bidi/>
        <w:ind w:left="720" w:firstLine="720"/>
        <w:rPr>
          <w:rFonts w:ascii="Jameel Noori Nastaleeq" w:hAnsi="Jameel Noori Nastaleeq" w:cs="Jameel Noori Nastaleeq"/>
          <w:sz w:val="32"/>
          <w:szCs w:val="32"/>
          <w:lang w:bidi="ur-PK"/>
        </w:rPr>
      </w:pPr>
      <w:r w:rsidRPr="0045355D">
        <w:rPr>
          <w:rFonts w:ascii="Jameel Noori Nastaleeq" w:hAnsi="Jameel Noori Nastaleeq" w:cs="Jameel Noori Nastaleeq"/>
          <w:sz w:val="32"/>
          <w:szCs w:val="32"/>
          <w:rtl/>
          <w:lang w:bidi="ur-PK"/>
        </w:rPr>
        <w:t>آرگنایئزیشن کی اصطلاح کا مطلب : کار و با</w:t>
      </w:r>
      <w:r w:rsidRPr="0045355D">
        <w:rPr>
          <w:rFonts w:ascii="Jameel Noori Nastaleeq" w:hAnsi="Jameel Noori Nastaleeq" w:cs="Jameel Noori Nastaleeq" w:hint="cs"/>
          <w:sz w:val="32"/>
          <w:szCs w:val="32"/>
          <w:rtl/>
          <w:lang w:bidi="ur-PK"/>
        </w:rPr>
        <w:t>ر</w:t>
      </w:r>
      <w:r w:rsidRPr="0045355D">
        <w:rPr>
          <w:rFonts w:ascii="Jameel Noori Nastaleeq" w:hAnsi="Jameel Noori Nastaleeq" w:cs="Jameel Noori Nastaleeq"/>
          <w:sz w:val="32"/>
          <w:szCs w:val="32"/>
          <w:rtl/>
          <w:lang w:bidi="ur-PK"/>
        </w:rPr>
        <w:t xml:space="preserve">ی </w:t>
      </w:r>
    </w:p>
    <w:p w:rsidR="00CA1F38" w:rsidRPr="0045355D" w:rsidRDefault="00CA1F38" w:rsidP="00CA1F38">
      <w:pPr>
        <w:bidi/>
        <w:ind w:left="720" w:firstLine="720"/>
        <w:rPr>
          <w:rFonts w:ascii="Jameel Noori Nastaleeq" w:hAnsi="Jameel Noori Nastaleeq" w:cs="Jameel Noori Nastaleeq" w:hint="cs"/>
          <w:sz w:val="32"/>
          <w:szCs w:val="32"/>
          <w:rtl/>
          <w:lang w:bidi="ur-PK"/>
        </w:rPr>
      </w:pPr>
      <w:r w:rsidRPr="0045355D">
        <w:rPr>
          <w:rFonts w:ascii="Jameel Noori Nastaleeq" w:hAnsi="Jameel Noori Nastaleeq" w:cs="Jameel Noori Nastaleeq"/>
          <w:sz w:val="32"/>
          <w:szCs w:val="32"/>
          <w:rtl/>
          <w:lang w:bidi="ur-PK"/>
        </w:rPr>
        <w:t xml:space="preserve">ادارہ، کمپنی اسکول مذہبی ادارے اور این جی اوز </w:t>
      </w:r>
      <w:r w:rsidRPr="0045355D">
        <w:rPr>
          <w:rFonts w:ascii="Jameel Noori Nastaleeq" w:hAnsi="Jameel Noori Nastaleeq" w:cs="Jameel Noori Nastaleeq"/>
          <w:sz w:val="32"/>
          <w:szCs w:val="32"/>
          <w:lang w:bidi="ur-PK"/>
        </w:rPr>
        <w:t xml:space="preserve"> </w:t>
      </w:r>
      <w:r w:rsidRPr="0045355D">
        <w:rPr>
          <w:rFonts w:ascii="Jameel Noori Nastaleeq" w:hAnsi="Jameel Noori Nastaleeq" w:cs="Jameel Noori Nastaleeq"/>
          <w:sz w:val="32"/>
          <w:szCs w:val="32"/>
          <w:rtl/>
          <w:lang w:bidi="ur-PK"/>
        </w:rPr>
        <w:t>شامل ہیں۔</w:t>
      </w: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Pr="00EA06D4" w:rsidRDefault="00CA1F38" w:rsidP="00CA1F38">
      <w:pPr>
        <w:bidi/>
        <w:rPr>
          <w:rFonts w:ascii="Jameel Noori Nastaleeq" w:hAnsi="Jameel Noori Nastaleeq" w:cs="Jameel Noori Nastaleeq"/>
          <w:sz w:val="14"/>
          <w:szCs w:val="14"/>
          <w:lang w:bidi="ur-PK"/>
        </w:rPr>
      </w:pPr>
    </w:p>
    <w:p w:rsidR="00CA1F38" w:rsidRDefault="00CA1F38" w:rsidP="00CA1F38">
      <w:pPr>
        <w:bidi/>
        <w:rPr>
          <w:rFonts w:ascii="Jameel Noori Nastaleeq" w:hAnsi="Jameel Noori Nastaleeq" w:cs="Jameel Noori Nastaleeq"/>
          <w:sz w:val="32"/>
          <w:szCs w:val="32"/>
          <w:lang w:bidi="ur-PK"/>
        </w:rPr>
      </w:pPr>
    </w:p>
    <w:p w:rsidR="00CA1F38" w:rsidRPr="002576A8" w:rsidRDefault="00CA1F38" w:rsidP="00CA1F38">
      <w:pPr>
        <w:tabs>
          <w:tab w:val="left" w:pos="1638"/>
        </w:tabs>
        <w:rPr>
          <w:rFonts w:ascii="Calibri Light" w:hAnsi="Calibri Light" w:cs="Calibri"/>
          <w:b/>
          <w:bCs/>
          <w:lang w:eastAsia="nb-NO"/>
        </w:rPr>
      </w:pPr>
      <w:r>
        <w:rPr>
          <w:rFonts w:ascii="Calibri Light" w:hAnsi="Calibri Light" w:cs="Calibri"/>
          <w:b/>
          <w:bCs/>
          <w:lang w:eastAsia="nb-NO"/>
        </w:rPr>
        <w:t xml:space="preserve">          </w:t>
      </w:r>
      <w:r w:rsidRPr="002576A8">
        <w:rPr>
          <w:rFonts w:ascii="Calibri Light" w:hAnsi="Calibri Light" w:cs="Calibri"/>
          <w:b/>
          <w:bCs/>
          <w:lang w:eastAsia="nb-NO"/>
        </w:rPr>
        <w:t xml:space="preserve"> SLIDE </w:t>
      </w:r>
      <w:r>
        <w:rPr>
          <w:rFonts w:ascii="Calibri Light" w:hAnsi="Calibri Light" w:cs="Calibri"/>
          <w:b/>
          <w:bCs/>
          <w:lang w:eastAsia="nb-NO"/>
        </w:rPr>
        <w:t>5</w:t>
      </w:r>
    </w:p>
    <w:p w:rsidR="00CA1F38" w:rsidRDefault="00CA1F38" w:rsidP="00CA1F38">
      <w:pPr>
        <w:bidi/>
        <w:rPr>
          <w:rFonts w:ascii="Jameel Noori Nastaleeq" w:hAnsi="Jameel Noori Nastaleeq" w:cs="Jameel Noori Nastaleeq"/>
          <w:sz w:val="32"/>
          <w:szCs w:val="32"/>
          <w:lang w:bidi="ur-PK"/>
        </w:rPr>
      </w:pPr>
    </w:p>
    <w:p w:rsidR="00CA1F38" w:rsidRPr="00EA06D4" w:rsidRDefault="00CA1F38" w:rsidP="00CA1F38">
      <w:pPr>
        <w:bidi/>
        <w:rPr>
          <w:rFonts w:ascii="Jameel Noori Nastaleeq" w:hAnsi="Jameel Noori Nastaleeq" w:cs="Jameel Noori Nastaleeq"/>
          <w:sz w:val="30"/>
          <w:szCs w:val="30"/>
          <w:rtl/>
          <w:lang w:bidi="ur-PK"/>
        </w:rPr>
      </w:pPr>
    </w:p>
    <w:p w:rsidR="00CA1F38" w:rsidRPr="00EA06D4" w:rsidRDefault="00CA1F38" w:rsidP="00CA1F38">
      <w:pPr>
        <w:numPr>
          <w:ilvl w:val="0"/>
          <w:numId w:val="69"/>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کچھ ملکوں میں ادارے یا تنظیم کا مطلب این جی اوز (</w:t>
      </w:r>
      <w:r w:rsidRPr="00EA06D4">
        <w:rPr>
          <w:rFonts w:ascii="Jameel Noori Nastaleeq" w:hAnsi="Jameel Noori Nastaleeq" w:cs="Jameel Noori Nastaleeq"/>
          <w:sz w:val="32"/>
          <w:szCs w:val="32"/>
          <w:lang w:bidi="ur-PK"/>
        </w:rPr>
        <w:t>NGO</w:t>
      </w:r>
      <w:r w:rsidRPr="00EA06D4">
        <w:rPr>
          <w:rFonts w:ascii="Jameel Noori Nastaleeq" w:hAnsi="Jameel Noori Nastaleeq" w:cs="Jameel Noori Nastaleeq"/>
          <w:sz w:val="32"/>
          <w:szCs w:val="32"/>
          <w:rtl/>
          <w:lang w:bidi="ur-PK"/>
        </w:rPr>
        <w:t>) سمجھا جاتا ہے۔ لہذا یہ ضروری ہے کہ ادارے یا تنظیم کو وسیع معنوں میں لیا جائے۔</w:t>
      </w:r>
    </w:p>
    <w:p w:rsidR="00CA1F38" w:rsidRPr="00522FA3" w:rsidRDefault="00CA1F38" w:rsidP="00CA1F38">
      <w:pPr>
        <w:bidi/>
        <w:ind w:left="720"/>
        <w:rPr>
          <w:rFonts w:ascii="Jameel Noori Nastaleeq" w:hAnsi="Jameel Noori Nastaleeq" w:cs="Jameel Noori Nastaleeq"/>
          <w:sz w:val="36"/>
          <w:szCs w:val="36"/>
          <w:lang w:bidi="ur-PK"/>
        </w:rPr>
      </w:pPr>
    </w:p>
    <w:p w:rsidR="00CA1F38" w:rsidRPr="00522FA3" w:rsidRDefault="00CA1F38" w:rsidP="00CA1F38">
      <w:pPr>
        <w:bidi/>
        <w:ind w:left="720"/>
        <w:rPr>
          <w:rFonts w:ascii="Jameel Noori Nastaleeq" w:hAnsi="Jameel Noori Nastaleeq" w:cs="Jameel Noori Nastaleeq"/>
          <w:sz w:val="36"/>
          <w:szCs w:val="36"/>
          <w:lang w:bidi="ur-PK"/>
        </w:rPr>
      </w:pPr>
    </w:p>
    <w:p w:rsidR="00CA1F38" w:rsidRPr="00522FA3" w:rsidRDefault="00CA1F38" w:rsidP="00CA1F38">
      <w:pPr>
        <w:bidi/>
        <w:ind w:left="720"/>
        <w:rPr>
          <w:rFonts w:ascii="Jameel Noori Nastaleeq" w:hAnsi="Jameel Noori Nastaleeq" w:cs="Jameel Noori Nastaleeq" w:hint="cs"/>
          <w:sz w:val="36"/>
          <w:szCs w:val="36"/>
          <w:rtl/>
          <w:lang w:bidi="ur-PK"/>
        </w:rPr>
      </w:pPr>
    </w:p>
    <w:p w:rsidR="00CA1F38" w:rsidRPr="00522FA3" w:rsidRDefault="00CA1F38" w:rsidP="00CA1F38">
      <w:pPr>
        <w:bidi/>
        <w:ind w:left="720"/>
        <w:rPr>
          <w:rFonts w:ascii="Jameel Noori Nastaleeq" w:hAnsi="Jameel Noori Nastaleeq" w:cs="Jameel Noori Nastaleeq" w:hint="cs"/>
          <w:sz w:val="36"/>
          <w:szCs w:val="36"/>
          <w:rtl/>
          <w:lang w:bidi="ur-PK"/>
        </w:rPr>
      </w:pPr>
    </w:p>
    <w:p w:rsidR="00CA1F38" w:rsidRPr="00522FA3" w:rsidRDefault="00CA1F38" w:rsidP="00CA1F38">
      <w:pPr>
        <w:bidi/>
        <w:ind w:left="720"/>
        <w:jc w:val="center"/>
        <w:rPr>
          <w:rFonts w:ascii="Jameel Noori Nastaleeq" w:hAnsi="Jameel Noori Nastaleeq" w:cs="Jameel Noori Nastaleeq" w:hint="cs"/>
          <w:sz w:val="36"/>
          <w:szCs w:val="36"/>
          <w:rtl/>
          <w:lang w:bidi="ur-PK"/>
        </w:rPr>
      </w:pPr>
    </w:p>
    <w:p w:rsidR="00CA1F38" w:rsidRPr="00522FA3" w:rsidRDefault="00CA1F38" w:rsidP="00CA1F38">
      <w:pPr>
        <w:bidi/>
        <w:ind w:left="720"/>
        <w:rPr>
          <w:rFonts w:ascii="Jameel Noori Nastaleeq" w:hAnsi="Jameel Noori Nastaleeq" w:cs="Jameel Noori Nastaleeq" w:hint="cs"/>
          <w:sz w:val="36"/>
          <w:szCs w:val="36"/>
          <w:rtl/>
          <w:lang w:bidi="ur-PK"/>
        </w:rPr>
      </w:pPr>
    </w:p>
    <w:p w:rsidR="00CA1F38" w:rsidRPr="00522FA3" w:rsidRDefault="00CA1F38" w:rsidP="00CA1F38">
      <w:pPr>
        <w:bidi/>
        <w:ind w:left="720"/>
        <w:rPr>
          <w:rFonts w:ascii="Jameel Noori Nastaleeq" w:hAnsi="Jameel Noori Nastaleeq" w:cs="Jameel Noori Nastaleeq" w:hint="cs"/>
          <w:sz w:val="36"/>
          <w:szCs w:val="36"/>
          <w:rtl/>
          <w:lang w:bidi="ur-PK"/>
        </w:rPr>
      </w:pPr>
    </w:p>
    <w:p w:rsidR="00CA1F38" w:rsidRDefault="00CA1F38" w:rsidP="00CA1F38">
      <w:pPr>
        <w:bidi/>
        <w:ind w:left="720"/>
        <w:rPr>
          <w:rFonts w:ascii="Jameel Noori Nastaleeq" w:hAnsi="Jameel Noori Nastaleeq" w:cs="Jameel Noori Nastaleeq"/>
          <w:sz w:val="36"/>
          <w:szCs w:val="36"/>
          <w:lang w:bidi="ur-PK"/>
        </w:rPr>
      </w:pPr>
    </w:p>
    <w:p w:rsidR="00CA1F38" w:rsidRDefault="00CA1F38" w:rsidP="00CA1F38">
      <w:pPr>
        <w:bidi/>
        <w:ind w:left="720"/>
        <w:rPr>
          <w:rFonts w:ascii="Jameel Noori Nastaleeq" w:hAnsi="Jameel Noori Nastaleeq" w:cs="Jameel Noori Nastaleeq"/>
          <w:sz w:val="36"/>
          <w:szCs w:val="36"/>
          <w:lang w:bidi="ur-PK"/>
        </w:rPr>
      </w:pPr>
    </w:p>
    <w:p w:rsidR="00CA1F38" w:rsidRDefault="00CA1F38" w:rsidP="00CA1F38">
      <w:pPr>
        <w:bidi/>
        <w:ind w:left="720"/>
        <w:rPr>
          <w:rFonts w:ascii="Jameel Noori Nastaleeq" w:hAnsi="Jameel Noori Nastaleeq" w:cs="Jameel Noori Nastaleeq"/>
          <w:sz w:val="36"/>
          <w:szCs w:val="36"/>
          <w:lang w:bidi="ur-PK"/>
        </w:rPr>
      </w:pPr>
    </w:p>
    <w:p w:rsidR="00CA1F38" w:rsidRDefault="00CA1F38" w:rsidP="00CA1F38">
      <w:pPr>
        <w:bidi/>
        <w:ind w:left="720"/>
        <w:rPr>
          <w:rFonts w:ascii="Jameel Noori Nastaleeq" w:hAnsi="Jameel Noori Nastaleeq" w:cs="Jameel Noori Nastaleeq"/>
          <w:sz w:val="36"/>
          <w:szCs w:val="36"/>
          <w:lang w:bidi="ur-PK"/>
        </w:rPr>
      </w:pPr>
    </w:p>
    <w:p w:rsidR="00CA1F38" w:rsidRPr="00EA06D4" w:rsidRDefault="00CA1F38" w:rsidP="00CA1F38">
      <w:pPr>
        <w:bidi/>
        <w:ind w:left="720"/>
        <w:rPr>
          <w:rFonts w:ascii="Jameel Noori Nastaleeq" w:hAnsi="Jameel Noori Nastaleeq" w:cs="Jameel Noori Nastaleeq" w:hint="cs"/>
          <w:sz w:val="28"/>
          <w:szCs w:val="28"/>
          <w:rtl/>
          <w:lang w:bidi="ur-PK"/>
        </w:rPr>
      </w:pPr>
    </w:p>
    <w:p w:rsidR="00CA1F38" w:rsidRPr="00EA06D4" w:rsidRDefault="00CA1F38" w:rsidP="00CA1F38">
      <w:pPr>
        <w:bidi/>
        <w:rPr>
          <w:rFonts w:ascii="Jameel Noori Nastaleeq" w:hAnsi="Jameel Noori Nastaleeq" w:cs="Jameel Noori Nastaleeq"/>
          <w:sz w:val="34"/>
          <w:szCs w:val="34"/>
          <w:rtl/>
          <w:lang w:bidi="ur-PK"/>
        </w:rPr>
      </w:pPr>
      <w:r w:rsidRPr="00EA06D4">
        <w:rPr>
          <w:noProof/>
          <w:sz w:val="22"/>
          <w:szCs w:val="22"/>
          <w:lang w:eastAsia="en-US"/>
        </w:rPr>
        <w:lastRenderedPageBreak/>
        <mc:AlternateContent>
          <mc:Choice Requires="wps">
            <w:drawing>
              <wp:anchor distT="0" distB="0" distL="114300" distR="114300" simplePos="0" relativeHeight="251691008" behindDoc="0" locked="0" layoutInCell="1" allowOverlap="1">
                <wp:simplePos x="0" y="0"/>
                <wp:positionH relativeFrom="column">
                  <wp:posOffset>365125</wp:posOffset>
                </wp:positionH>
                <wp:positionV relativeFrom="paragraph">
                  <wp:posOffset>255905</wp:posOffset>
                </wp:positionV>
                <wp:extent cx="5786120" cy="3780155"/>
                <wp:effectExtent l="14605" t="8255" r="9525" b="12065"/>
                <wp:wrapNone/>
                <wp:docPr id="180"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6120" cy="378015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7B0B7A" id="Rectangle 180" o:spid="_x0000_s1026" style="position:absolute;margin-left:28.75pt;margin-top:20.15pt;width:455.6pt;height:297.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" filled="f" strokeweight="1pt"/>
            </w:pict>
          </mc:Fallback>
        </mc:AlternateContent>
      </w:r>
      <w:r w:rsidRPr="00EA06D4">
        <w:rPr>
          <w:rFonts w:ascii="Jameel Noori Nastaleeq" w:hAnsi="Jameel Noori Nastaleeq" w:cs="Jameel Noori Nastaleeq"/>
          <w:noProof/>
          <w:sz w:val="34"/>
          <w:szCs w:val="34"/>
          <w:lang w:eastAsia="en-US"/>
        </w:rPr>
        <mc:AlternateContent>
          <mc:Choice Requires="wps">
            <w:drawing>
              <wp:anchor distT="0" distB="0" distL="114300" distR="114300" simplePos="0" relativeHeight="251686912" behindDoc="0" locked="0" layoutInCell="1" allowOverlap="1">
                <wp:simplePos x="0" y="0"/>
                <wp:positionH relativeFrom="column">
                  <wp:posOffset>5770245</wp:posOffset>
                </wp:positionH>
                <wp:positionV relativeFrom="paragraph">
                  <wp:posOffset>255905</wp:posOffset>
                </wp:positionV>
                <wp:extent cx="381000" cy="3361690"/>
                <wp:effectExtent l="0" t="0" r="9525" b="20955"/>
                <wp:wrapNone/>
                <wp:docPr id="179" name="Rectangl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361690"/>
                        </a:xfrm>
                        <a:prstGeom prst="rect">
                          <a:avLst/>
                        </a:prstGeom>
                        <a:gradFill rotWithShape="0">
                          <a:gsLst>
                            <a:gs pos="0">
                              <a:srgbClr val="95B3D7"/>
                            </a:gs>
                            <a:gs pos="50000">
                              <a:srgbClr val="DBE5F1"/>
                            </a:gs>
                            <a:gs pos="100000">
                              <a:srgbClr val="95B3D7"/>
                            </a:gs>
                          </a:gsLst>
                          <a:lin ang="18900000" scaled="1"/>
                        </a:gradFill>
                        <a:ln>
                          <a:noFill/>
                        </a:ln>
                        <a:effectLst>
                          <a:outerShdw dist="28398" dir="3806097" algn="ctr" rotWithShape="0">
                            <a:srgbClr val="243F60">
                              <a:alpha val="50000"/>
                            </a:srgbClr>
                          </a:outerShdw>
                        </a:effectLst>
                        <a:extLst>
                          <a:ext uri="{91240B29-F687-4F45-9708-019B960494DF}">
                            <a14:hiddenLine xmlns:a14="http://schemas.microsoft.com/office/drawing/2010/main" w="12700">
                              <a:solidFill>
                                <a:srgbClr val="95B3D7"/>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2F3D57" id="Rectangle 179" o:spid="_x0000_s1026" style="position:absolute;margin-left:454.35pt;margin-top:20.15pt;width:30pt;height:264.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" fillcolor="#95b3d7" stroked="f" strokecolor="#95b3d7" strokeweight="1pt">
                <v:fill color2="#dbe5f1" angle="135" focus="50%" type="gradient"/>
                <v:shadow on="t" color="#243f60" opacity=".5" offset="1pt"/>
              </v:rect>
            </w:pict>
          </mc:Fallback>
        </mc:AlternateContent>
      </w:r>
      <w:r w:rsidRPr="00EA06D4">
        <w:rPr>
          <w:rFonts w:ascii="Jameel Noori Nastaleeq" w:hAnsi="Jameel Noori Nastaleeq" w:cs="Jameel Noori Nastaleeq"/>
          <w:noProof/>
          <w:sz w:val="34"/>
          <w:szCs w:val="34"/>
          <w:lang w:eastAsia="en-US"/>
        </w:rPr>
        <mc:AlternateContent>
          <mc:Choice Requires="wps">
            <w:drawing>
              <wp:anchor distT="0" distB="0" distL="114300" distR="114300" simplePos="0" relativeHeight="251685888" behindDoc="0" locked="0" layoutInCell="1" allowOverlap="1">
                <wp:simplePos x="0" y="0"/>
                <wp:positionH relativeFrom="column">
                  <wp:posOffset>365125</wp:posOffset>
                </wp:positionH>
                <wp:positionV relativeFrom="paragraph">
                  <wp:posOffset>255905</wp:posOffset>
                </wp:positionV>
                <wp:extent cx="263525" cy="3329940"/>
                <wp:effectExtent l="0" t="0" r="17145" b="24130"/>
                <wp:wrapNone/>
                <wp:docPr id="178"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525" cy="3329940"/>
                        </a:xfrm>
                        <a:prstGeom prst="rect">
                          <a:avLst/>
                        </a:prstGeom>
                        <a:gradFill rotWithShape="0">
                          <a:gsLst>
                            <a:gs pos="0">
                              <a:srgbClr val="95B3D7"/>
                            </a:gs>
                            <a:gs pos="50000">
                              <a:srgbClr val="DBE5F1"/>
                            </a:gs>
                            <a:gs pos="100000">
                              <a:srgbClr val="95B3D7"/>
                            </a:gs>
                          </a:gsLst>
                          <a:lin ang="18900000" scaled="1"/>
                        </a:gradFill>
                        <a:ln>
                          <a:noFill/>
                        </a:ln>
                        <a:effectLst>
                          <a:outerShdw dist="28398" dir="3806097" algn="ctr" rotWithShape="0">
                            <a:srgbClr val="243F60">
                              <a:alpha val="50000"/>
                            </a:srgbClr>
                          </a:outerShdw>
                        </a:effectLst>
                        <a:extLst>
                          <a:ext uri="{91240B29-F687-4F45-9708-019B960494DF}">
                            <a14:hiddenLine xmlns:a14="http://schemas.microsoft.com/office/drawing/2010/main" w="12700">
                              <a:solidFill>
                                <a:srgbClr val="95B3D7"/>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BB44D4" id="Rectangle 178" o:spid="_x0000_s1026" style="position:absolute;margin-left:28.75pt;margin-top:20.15pt;width:20.75pt;height:262.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" fillcolor="#95b3d7" stroked="f" strokecolor="#95b3d7" strokeweight="1pt">
                <v:fill color2="#dbe5f1" angle="135" focus="50%" type="gradient"/>
                <v:shadow on="t" color="#243f60" opacity=".5" offset="1pt"/>
              </v:rect>
            </w:pict>
          </mc:Fallback>
        </mc:AlternateContent>
      </w:r>
      <w:r w:rsidRPr="00EA06D4">
        <w:rPr>
          <w:rFonts w:ascii="Jameel Noori Nastaleeq" w:hAnsi="Jameel Noori Nastaleeq" w:cs="Jameel Noori Nastaleeq"/>
          <w:noProof/>
          <w:sz w:val="34"/>
          <w:szCs w:val="34"/>
          <w:lang w:eastAsia="en-US"/>
        </w:rPr>
        <mc:AlternateContent>
          <mc:Choice Requires="wps">
            <w:drawing>
              <wp:anchor distT="0" distB="0" distL="114300" distR="114300" simplePos="0" relativeHeight="251687936" behindDoc="0" locked="0" layoutInCell="1" allowOverlap="1">
                <wp:simplePos x="0" y="0"/>
                <wp:positionH relativeFrom="column">
                  <wp:posOffset>365125</wp:posOffset>
                </wp:positionH>
                <wp:positionV relativeFrom="paragraph">
                  <wp:posOffset>255905</wp:posOffset>
                </wp:positionV>
                <wp:extent cx="5786120" cy="1169670"/>
                <wp:effectExtent l="0" t="0" r="9525" b="22225"/>
                <wp:wrapNone/>
                <wp:docPr id="177" name="Rectangle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6120" cy="1169670"/>
                        </a:xfrm>
                        <a:prstGeom prst="rect">
                          <a:avLst/>
                        </a:prstGeom>
                        <a:gradFill rotWithShape="0">
                          <a:gsLst>
                            <a:gs pos="0">
                              <a:srgbClr val="95B3D7"/>
                            </a:gs>
                            <a:gs pos="50000">
                              <a:srgbClr val="DBE5F1"/>
                            </a:gs>
                            <a:gs pos="100000">
                              <a:srgbClr val="95B3D7"/>
                            </a:gs>
                          </a:gsLst>
                          <a:lin ang="18900000" scaled="1"/>
                        </a:gradFill>
                        <a:ln>
                          <a:noFill/>
                        </a:ln>
                        <a:effectLst>
                          <a:outerShdw dist="28398" dir="3806097" algn="ctr" rotWithShape="0">
                            <a:srgbClr val="243F60">
                              <a:alpha val="50000"/>
                            </a:srgbClr>
                          </a:outerShdw>
                        </a:effectLst>
                        <a:extLst>
                          <a:ext uri="{91240B29-F687-4F45-9708-019B960494DF}">
                            <a14:hiddenLine xmlns:a14="http://schemas.microsoft.com/office/drawing/2010/main" w="12700">
                              <a:solidFill>
                                <a:srgbClr val="95B3D7"/>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542D94" id="Rectangle 177" o:spid="_x0000_s1026" style="position:absolute;margin-left:28.75pt;margin-top:20.15pt;width:455.6pt;height:92.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" fillcolor="#95b3d7" stroked="f" strokecolor="#95b3d7" strokeweight="1pt">
                <v:fill color2="#dbe5f1" angle="135" focus="50%" type="gradient"/>
                <v:shadow on="t" color="#243f60" opacity=".5" offset="1pt"/>
              </v:rect>
            </w:pict>
          </mc:Fallback>
        </mc:AlternateContent>
      </w:r>
      <w:r w:rsidRPr="00EA06D4">
        <w:rPr>
          <w:noProof/>
          <w:sz w:val="22"/>
          <w:szCs w:val="22"/>
          <w:lang w:eastAsia="en-US"/>
        </w:rPr>
        <mc:AlternateContent>
          <mc:Choice Requires="wps">
            <w:drawing>
              <wp:anchor distT="0" distB="0" distL="114300" distR="114300" simplePos="0" relativeHeight="251689984" behindDoc="0" locked="0" layoutInCell="1" allowOverlap="1">
                <wp:simplePos x="0" y="0"/>
                <wp:positionH relativeFrom="column">
                  <wp:posOffset>495300</wp:posOffset>
                </wp:positionH>
                <wp:positionV relativeFrom="paragraph">
                  <wp:posOffset>342900</wp:posOffset>
                </wp:positionV>
                <wp:extent cx="5196205" cy="846455"/>
                <wp:effectExtent l="11430" t="9525" r="12065" b="67945"/>
                <wp:wrapNone/>
                <wp:docPr id="176"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196205" cy="846455"/>
                        </a:xfrm>
                        <a:prstGeom prst="rect">
                          <a:avLst/>
                        </a:prstGeom>
                      </wps:spPr>
                      <wps:txbx>
                        <w:txbxContent>
                          <w:p w:rsidR="00CA1F38" w:rsidRDefault="00CA1F38" w:rsidP="00CA1F38">
                            <w:pPr>
                              <w:pStyle w:val="NormalWeb"/>
                              <w:bidi/>
                              <w:spacing w:before="0" w:beforeAutospacing="0" w:after="0" w:afterAutospacing="0"/>
                              <w:jc w:val="center"/>
                            </w:pPr>
                            <w:r w:rsidRPr="00CA1F38">
                              <w:rPr>
                                <w:rFonts w:ascii="Jameel Noori Nastaleeq" w:hAnsi="Jameel Noori Nastaleeq" w:cs="Jameel Noori Nastaleeq"/>
                                <w:color w:val="FFFF00"/>
                                <w:sz w:val="72"/>
                                <w:szCs w:val="72"/>
                                <w:rtl/>
                                <w:lang w:bidi="ur-PK"/>
                                <w14:shadow w14:blurRad="0" w14:dist="74041" w14:dir="7257825" w14:sx="100000" w14:sy="100000" w14:kx="0" w14:ky="0" w14:algn="ctr">
                                  <w14:srgbClr w14:val="868686"/>
                                </w14:shadow>
                                <w14:textOutline w14:w="9525" w14:cap="flat" w14:cmpd="sng" w14:algn="ctr">
                                  <w14:solidFill>
                                    <w14:srgbClr w14:val="000000"/>
                                  </w14:solidFill>
                                  <w14:prstDash w14:val="solid"/>
                                  <w14:round/>
                                </w14:textOutline>
                              </w:rPr>
                              <w:t xml:space="preserve">کرپشن موت کا سبب بھی ہے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Text Box 176" o:spid="_x0000_s1029" type="#_x0000_t202" style="position:absolute;left:0;text-align:left;margin-left:39pt;margin-top:27pt;width:409.15pt;height:66.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" filled="f" stroked="f">
                <o:lock v:ext="edit" shapetype="t"/>
                <v:textbox style="mso-fit-shape-to-text:t">
                  <w:txbxContent>
                    <w:p w:rsidR="00CA1F38" w:rsidRDefault="00CA1F38" w:rsidP="00CA1F38">
                      <w:pPr>
                        <w:pStyle w:val="NormalWeb"/>
                        <w:bidi/>
                        <w:spacing w:before="0" w:beforeAutospacing="0" w:after="0" w:afterAutospacing="0"/>
                        <w:jc w:val="center"/>
                      </w:pPr>
                      <w:r w:rsidRPr="00CA1F38">
                        <w:rPr>
                          <w:rFonts w:ascii="Jameel Noori Nastaleeq" w:hAnsi="Jameel Noori Nastaleeq" w:cs="Jameel Noori Nastaleeq"/>
                          <w:color w:val="FFFF00"/>
                          <w:sz w:val="72"/>
                          <w:szCs w:val="72"/>
                          <w:rtl/>
                          <w:lang w:bidi="ur-PK"/>
                          <w14:shadow w14:blurRad="0" w14:dist="74041" w14:dir="7257825" w14:sx="100000" w14:sy="100000" w14:kx="0" w14:ky="0" w14:algn="ctr">
                            <w14:srgbClr w14:val="868686"/>
                          </w14:shadow>
                          <w14:textOutline w14:w="9525" w14:cap="flat" w14:cmpd="sng" w14:algn="ctr">
                            <w14:solidFill>
                              <w14:srgbClr w14:val="000000"/>
                            </w14:solidFill>
                            <w14:prstDash w14:val="solid"/>
                            <w14:round/>
                          </w14:textOutline>
                        </w:rPr>
                        <w:t xml:space="preserve">کرپشن موت کا سبب بھی ہے </w:t>
                      </w:r>
                    </w:p>
                  </w:txbxContent>
                </v:textbox>
              </v:shape>
            </w:pict>
          </mc:Fallback>
        </mc:AlternateContent>
      </w:r>
      <w:r w:rsidRPr="00EA06D4">
        <w:rPr>
          <w:noProof/>
          <w:sz w:val="22"/>
          <w:szCs w:val="22"/>
          <w:lang w:eastAsia="en-US"/>
        </w:rPr>
        <w:drawing>
          <wp:anchor distT="0" distB="0" distL="114300" distR="114300" simplePos="0" relativeHeight="251684864" behindDoc="0" locked="0" layoutInCell="1" allowOverlap="1">
            <wp:simplePos x="0" y="0"/>
            <wp:positionH relativeFrom="column">
              <wp:posOffset>414020</wp:posOffset>
            </wp:positionH>
            <wp:positionV relativeFrom="paragraph">
              <wp:posOffset>255905</wp:posOffset>
            </wp:positionV>
            <wp:extent cx="5737225" cy="3329940"/>
            <wp:effectExtent l="0" t="0" r="0" b="3810"/>
            <wp:wrapNone/>
            <wp:docPr id="175" name="Picture 175" descr="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cture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7225" cy="3329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744FEF" w:rsidRDefault="00CA1F38" w:rsidP="00CA1F38">
      <w:pPr>
        <w:bidi/>
        <w:rPr>
          <w:rFonts w:ascii="Jameel Noori Nastaleeq" w:hAnsi="Jameel Noori Nastaleeq" w:cs="Jameel Noori Nastaleeq"/>
          <w:sz w:val="36"/>
          <w:szCs w:val="36"/>
          <w:rtl/>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r>
        <w:rPr>
          <w:noProof/>
          <w:lang w:eastAsia="en-US"/>
        </w:rPr>
        <mc:AlternateContent>
          <mc:Choice Requires="wps">
            <w:drawing>
              <wp:anchor distT="0" distB="0" distL="114300" distR="114300" simplePos="0" relativeHeight="251692032" behindDoc="0" locked="0" layoutInCell="1" allowOverlap="1">
                <wp:simplePos x="0" y="0"/>
                <wp:positionH relativeFrom="column">
                  <wp:posOffset>4314825</wp:posOffset>
                </wp:positionH>
                <wp:positionV relativeFrom="paragraph">
                  <wp:posOffset>25400</wp:posOffset>
                </wp:positionV>
                <wp:extent cx="1565910" cy="609600"/>
                <wp:effectExtent l="40005" t="10160" r="51435" b="66040"/>
                <wp:wrapNone/>
                <wp:docPr id="174"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565910" cy="609600"/>
                        </a:xfrm>
                        <a:prstGeom prst="rect">
                          <a:avLst/>
                        </a:prstGeom>
                      </wps:spPr>
                      <wps:txbx>
                        <w:txbxContent>
                          <w:p w:rsidR="00CA1F38" w:rsidRDefault="00CA1F38" w:rsidP="00CA1F38">
                            <w:pPr>
                              <w:pStyle w:val="NormalWeb"/>
                              <w:bidi/>
                              <w:spacing w:before="0" w:beforeAutospacing="0" w:after="0" w:afterAutospacing="0"/>
                              <w:jc w:val="center"/>
                            </w:pPr>
                            <w:r w:rsidRPr="00CA1F38">
                              <w:rPr>
                                <w:rFonts w:ascii="Jameel Noori Nastaleeq" w:hAnsi="Jameel Noori Nastaleeq" w:cs="Jameel Noori Nastaleeq"/>
                                <w:color w:val="FFC000"/>
                                <w:sz w:val="72"/>
                                <w:szCs w:val="72"/>
                                <w:rtl/>
                                <w:lang w:bidi="ur-PK"/>
                                <w14:shadow w14:blurRad="0" w14:dist="74041" w14:dir="7257825" w14:sx="100000" w14:sy="100000" w14:kx="0" w14:ky="0" w14:algn="ctr">
                                  <w14:srgbClr w14:val="868686"/>
                                </w14:shadow>
                                <w14:textOutline w14:w="9525" w14:cap="flat" w14:cmpd="sng" w14:algn="ctr">
                                  <w14:solidFill>
                                    <w14:srgbClr w14:val="000000"/>
                                  </w14:solidFill>
                                  <w14:prstDash w14:val="solid"/>
                                  <w14:round/>
                                </w14:textOutline>
                              </w:rPr>
                              <w:t>اُسے روکئے</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Text Box 174" o:spid="_x0000_s1030" type="#_x0000_t202" style="position:absolute;left:0;text-align:left;margin-left:339.75pt;margin-top:2pt;width:123.3pt;height:4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" filled="f" stroked="f">
                <o:lock v:ext="edit" shapetype="t"/>
                <v:textbox style="mso-fit-shape-to-text:t">
                  <w:txbxContent>
                    <w:p w:rsidR="00CA1F38" w:rsidRDefault="00CA1F38" w:rsidP="00CA1F38">
                      <w:pPr>
                        <w:pStyle w:val="NormalWeb"/>
                        <w:bidi/>
                        <w:spacing w:before="0" w:beforeAutospacing="0" w:after="0" w:afterAutospacing="0"/>
                        <w:jc w:val="center"/>
                      </w:pPr>
                      <w:r w:rsidRPr="00CA1F38">
                        <w:rPr>
                          <w:rFonts w:ascii="Jameel Noori Nastaleeq" w:hAnsi="Jameel Noori Nastaleeq" w:cs="Jameel Noori Nastaleeq"/>
                          <w:color w:val="FFC000"/>
                          <w:sz w:val="72"/>
                          <w:szCs w:val="72"/>
                          <w:rtl/>
                          <w:lang w:bidi="ur-PK"/>
                          <w14:shadow w14:blurRad="0" w14:dist="74041" w14:dir="7257825" w14:sx="100000" w14:sy="100000" w14:kx="0" w14:ky="0" w14:algn="ctr">
                            <w14:srgbClr w14:val="868686"/>
                          </w14:shadow>
                          <w14:textOutline w14:w="9525" w14:cap="flat" w14:cmpd="sng" w14:algn="ctr">
                            <w14:solidFill>
                              <w14:srgbClr w14:val="000000"/>
                            </w14:solidFill>
                            <w14:prstDash w14:val="solid"/>
                            <w14:round/>
                          </w14:textOutline>
                        </w:rPr>
                        <w:t>اُسے روکئے</w:t>
                      </w:r>
                    </w:p>
                  </w:txbxContent>
                </v:textbox>
              </v:shape>
            </w:pict>
          </mc:Fallback>
        </mc:AlternateContent>
      </w:r>
    </w:p>
    <w:p w:rsidR="00CA1F38" w:rsidRDefault="00CA1F38" w:rsidP="00CA1F38">
      <w:pPr>
        <w:bidi/>
        <w:rPr>
          <w:rFonts w:ascii="Jameel Noori Nastaleeq" w:hAnsi="Jameel Noori Nastaleeq" w:cs="Jameel Noori Nastaleeq"/>
          <w:sz w:val="36"/>
          <w:szCs w:val="36"/>
          <w:lang w:bidi="ur-PK"/>
        </w:rPr>
      </w:pPr>
      <w:r>
        <w:rPr>
          <w:noProof/>
          <w:lang w:eastAsia="en-US"/>
        </w:rPr>
        <mc:AlternateContent>
          <mc:Choice Requires="wps">
            <w:drawing>
              <wp:anchor distT="0" distB="0" distL="114300" distR="114300" simplePos="0" relativeHeight="251688960" behindDoc="0" locked="0" layoutInCell="1" allowOverlap="1">
                <wp:simplePos x="0" y="0"/>
                <wp:positionH relativeFrom="column">
                  <wp:posOffset>365125</wp:posOffset>
                </wp:positionH>
                <wp:positionV relativeFrom="paragraph">
                  <wp:posOffset>247650</wp:posOffset>
                </wp:positionV>
                <wp:extent cx="5786120" cy="271145"/>
                <wp:effectExtent l="0" t="635" r="9525" b="23495"/>
                <wp:wrapNone/>
                <wp:docPr id="173" name="Rectangl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6120" cy="271145"/>
                        </a:xfrm>
                        <a:prstGeom prst="rect">
                          <a:avLst/>
                        </a:prstGeom>
                        <a:gradFill rotWithShape="0">
                          <a:gsLst>
                            <a:gs pos="0">
                              <a:srgbClr val="95B3D7"/>
                            </a:gs>
                            <a:gs pos="50000">
                              <a:srgbClr val="DBE5F1"/>
                            </a:gs>
                            <a:gs pos="100000">
                              <a:srgbClr val="95B3D7"/>
                            </a:gs>
                          </a:gsLst>
                          <a:lin ang="18900000" scaled="1"/>
                        </a:gradFill>
                        <a:ln>
                          <a:noFill/>
                        </a:ln>
                        <a:effectLst>
                          <a:outerShdw dist="28398" dir="3806097" algn="ctr" rotWithShape="0">
                            <a:srgbClr val="243F60">
                              <a:alpha val="50000"/>
                            </a:srgbClr>
                          </a:outerShdw>
                        </a:effectLst>
                        <a:extLst>
                          <a:ext uri="{91240B29-F687-4F45-9708-019B960494DF}">
                            <a14:hiddenLine xmlns:a14="http://schemas.microsoft.com/office/drawing/2010/main" w="12700">
                              <a:solidFill>
                                <a:srgbClr val="95B3D7"/>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40E64C" id="Rectangle 173" o:spid="_x0000_s1026" style="position:absolute;margin-left:28.75pt;margin-top:19.5pt;width:455.6pt;height:21.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" fillcolor="#95b3d7" stroked="f" strokecolor="#95b3d7" strokeweight="1pt">
                <v:fill color2="#dbe5f1" angle="135" focus="50%" type="gradient"/>
                <v:shadow on="t" color="#243f60" opacity=".5" offset="1pt"/>
              </v:rect>
            </w:pict>
          </mc:Fallback>
        </mc:AlternateContent>
      </w:r>
    </w:p>
    <w:p w:rsidR="00CA1F38" w:rsidRPr="00EA06D4" w:rsidRDefault="00CA1F38" w:rsidP="00CA1F38">
      <w:pPr>
        <w:tabs>
          <w:tab w:val="left" w:pos="3979"/>
        </w:tabs>
        <w:bidi/>
        <w:rPr>
          <w:rFonts w:ascii="Jameel Noori Nastaleeq" w:hAnsi="Jameel Noori Nastaleeq" w:cs="Jameel Noori Nastaleeq"/>
          <w:sz w:val="8"/>
          <w:szCs w:val="8"/>
          <w:lang w:bidi="ur-PK"/>
        </w:rPr>
      </w:pPr>
      <w:r>
        <w:rPr>
          <w:rFonts w:ascii="Jameel Noori Nastaleeq" w:hAnsi="Jameel Noori Nastaleeq" w:cs="Jameel Noori Nastaleeq"/>
          <w:sz w:val="36"/>
          <w:szCs w:val="36"/>
          <w:rtl/>
          <w:lang w:bidi="ur-PK"/>
        </w:rPr>
        <w:tab/>
      </w:r>
    </w:p>
    <w:p w:rsidR="00CA1F38" w:rsidRPr="00CA1F38" w:rsidRDefault="00CA1F38" w:rsidP="00CA1F38">
      <w:pPr>
        <w:bidi/>
        <w:jc w:val="center"/>
        <w:rPr>
          <w:rFonts w:ascii="Jameel Noori Nastaleeq" w:hAnsi="Jameel Noori Nastaleeq" w:cs="Jameel Noori Nastaleeq"/>
          <w:sz w:val="44"/>
          <w:szCs w:val="44"/>
          <w:rtl/>
          <w:lang w:bidi="ur-PK"/>
          <w14:shadow w14:blurRad="50800" w14:dist="38100" w14:dir="2700000" w14:sx="100000" w14:sy="100000" w14:kx="0" w14:ky="0" w14:algn="tl">
            <w14:srgbClr w14:val="000000">
              <w14:alpha w14:val="60000"/>
            </w14:srgbClr>
          </w14:shadow>
        </w:rPr>
      </w:pPr>
      <w:r w:rsidRPr="00CA1F38">
        <w:rPr>
          <w:rFonts w:ascii="Jameel Noori Nastaleeq" w:hAnsi="Jameel Noori Nastaleeq" w:cs="Jameel Noori Nastaleeq"/>
          <w:sz w:val="44"/>
          <w:szCs w:val="44"/>
          <w:rtl/>
          <w:lang w:bidi="ur-PK"/>
          <w14:shadow w14:blurRad="50800" w14:dist="38100" w14:dir="2700000" w14:sx="100000" w14:sy="100000" w14:kx="0" w14:ky="0" w14:algn="tl">
            <w14:srgbClr w14:val="000000">
              <w14:alpha w14:val="60000"/>
            </w14:srgbClr>
          </w14:shadow>
        </w:rPr>
        <w:t>باب اور حصہ نمبر1: معلومات میں اضافہ</w:t>
      </w:r>
    </w:p>
    <w:p w:rsidR="00CA1F38" w:rsidRPr="002576A8" w:rsidRDefault="00CA1F38" w:rsidP="00CA1F38">
      <w:pPr>
        <w:tabs>
          <w:tab w:val="left" w:pos="1638"/>
        </w:tabs>
        <w:rPr>
          <w:rFonts w:ascii="Calibri Light" w:hAnsi="Calibri Light" w:cs="Calibri"/>
          <w:b/>
          <w:bCs/>
          <w:lang w:eastAsia="nb-NO"/>
        </w:rPr>
      </w:pPr>
      <w:r>
        <w:rPr>
          <w:rFonts w:ascii="Calibri Light" w:hAnsi="Calibri Light" w:cs="Calibri"/>
          <w:b/>
          <w:bCs/>
          <w:lang w:eastAsia="nb-NO"/>
        </w:rPr>
        <w:t xml:space="preserve">          </w:t>
      </w:r>
      <w:r w:rsidRPr="002576A8">
        <w:rPr>
          <w:rFonts w:ascii="Calibri Light" w:hAnsi="Calibri Light" w:cs="Calibri"/>
          <w:b/>
          <w:bCs/>
          <w:lang w:eastAsia="nb-NO"/>
        </w:rPr>
        <w:t xml:space="preserve"> SLIDE </w:t>
      </w:r>
      <w:r>
        <w:rPr>
          <w:rFonts w:ascii="Calibri Light" w:hAnsi="Calibri Light" w:cs="Calibri"/>
          <w:b/>
          <w:bCs/>
          <w:lang w:eastAsia="nb-NO"/>
        </w:rPr>
        <w:t>6</w:t>
      </w:r>
    </w:p>
    <w:p w:rsidR="00CA1F38" w:rsidRPr="003165D1" w:rsidRDefault="00CA1F38" w:rsidP="00CA1F38">
      <w:pPr>
        <w:tabs>
          <w:tab w:val="left" w:pos="3656"/>
        </w:tabs>
        <w:bidi/>
        <w:rPr>
          <w:rFonts w:ascii="Jameel Noori Nastaleeq" w:hAnsi="Jameel Noori Nastaleeq" w:cs="Jameel Noori Nastaleeq"/>
          <w:sz w:val="18"/>
          <w:szCs w:val="18"/>
          <w:lang w:bidi="ur-PK"/>
        </w:rPr>
      </w:pPr>
    </w:p>
    <w:p w:rsidR="00CA1F38" w:rsidRPr="00522FA3" w:rsidRDefault="00CA1F38" w:rsidP="00CA1F38">
      <w:pPr>
        <w:bidi/>
        <w:rPr>
          <w:rFonts w:ascii="Jameel Noori Nastaleeq" w:hAnsi="Jameel Noori Nastaleeq" w:cs="Jameel Noori Nastaleeq" w:hint="cs"/>
          <w:sz w:val="32"/>
          <w:szCs w:val="32"/>
          <w:rtl/>
          <w:lang w:val="is-IS" w:bidi="ur-PK"/>
        </w:rPr>
      </w:pPr>
    </w:p>
    <w:p w:rsidR="00CA1F38" w:rsidRPr="00CA1F38" w:rsidRDefault="00CA1F38" w:rsidP="00CA1F38">
      <w:pPr>
        <w:bidi/>
        <w:rPr>
          <w:rFonts w:ascii="Jameel Noori Nastaleeq" w:hAnsi="Jameel Noori Nastaleeq" w:cs="Jameel Noori Nastaleeq"/>
          <w:sz w:val="48"/>
          <w:szCs w:val="48"/>
          <w:lang w:bidi="ur-PK"/>
          <w14:shadow w14:blurRad="50800" w14:dist="38100" w14:dir="2700000" w14:sx="100000" w14:sy="100000" w14:kx="0" w14:ky="0" w14:algn="tl">
            <w14:srgbClr w14:val="000000">
              <w14:alpha w14:val="60000"/>
            </w14:srgbClr>
          </w14:shadow>
        </w:rPr>
      </w:pPr>
    </w:p>
    <w:p w:rsidR="00CA1F38" w:rsidRPr="00CA1F38" w:rsidRDefault="00CA1F38" w:rsidP="00CA1F38">
      <w:pPr>
        <w:bidi/>
        <w:rPr>
          <w:rFonts w:ascii="Jameel Noori Nastaleeq" w:hAnsi="Jameel Noori Nastaleeq" w:cs="Jameel Noori Nastaleeq"/>
          <w:sz w:val="48"/>
          <w:szCs w:val="48"/>
          <w:lang w:bidi="ur-PK"/>
          <w14:shadow w14:blurRad="50800" w14:dist="38100" w14:dir="2700000" w14:sx="100000" w14:sy="100000" w14:kx="0" w14:ky="0" w14:algn="tl">
            <w14:srgbClr w14:val="000000">
              <w14:alpha w14:val="60000"/>
            </w14:srgbClr>
          </w14:shadow>
        </w:rPr>
      </w:pPr>
    </w:p>
    <w:p w:rsidR="00CA1F38" w:rsidRPr="00CA1F38" w:rsidRDefault="00CA1F38" w:rsidP="00CA1F38">
      <w:pPr>
        <w:bidi/>
        <w:rPr>
          <w:rFonts w:ascii="Jameel Noori Nastaleeq" w:hAnsi="Jameel Noori Nastaleeq" w:cs="Jameel Noori Nastaleeq"/>
          <w:sz w:val="48"/>
          <w:szCs w:val="48"/>
          <w:lang w:bidi="ur-PK"/>
          <w14:shadow w14:blurRad="50800" w14:dist="38100" w14:dir="2700000" w14:sx="100000" w14:sy="100000" w14:kx="0" w14:ky="0" w14:algn="tl">
            <w14:srgbClr w14:val="000000">
              <w14:alpha w14:val="60000"/>
            </w14:srgbClr>
          </w14:shadow>
        </w:rPr>
      </w:pPr>
    </w:p>
    <w:p w:rsidR="00CA1F38" w:rsidRPr="00CA1F38" w:rsidRDefault="00CA1F38" w:rsidP="00CA1F38">
      <w:pPr>
        <w:bidi/>
        <w:rPr>
          <w:rFonts w:ascii="Jameel Noori Nastaleeq" w:hAnsi="Jameel Noori Nastaleeq" w:cs="Jameel Noori Nastaleeq"/>
          <w:sz w:val="48"/>
          <w:szCs w:val="48"/>
          <w:lang w:bidi="ur-PK"/>
          <w14:shadow w14:blurRad="50800" w14:dist="38100" w14:dir="2700000" w14:sx="100000" w14:sy="100000" w14:kx="0" w14:ky="0" w14:algn="tl">
            <w14:srgbClr w14:val="000000">
              <w14:alpha w14:val="60000"/>
            </w14:srgbClr>
          </w14:shadow>
        </w:rPr>
      </w:pPr>
    </w:p>
    <w:p w:rsidR="00CA1F38" w:rsidRPr="00CA1F38" w:rsidRDefault="00CA1F38" w:rsidP="00CA1F38">
      <w:pPr>
        <w:bidi/>
        <w:rPr>
          <w:rFonts w:ascii="Jameel Noori Nastaleeq" w:hAnsi="Jameel Noori Nastaleeq" w:cs="Jameel Noori Nastaleeq"/>
          <w:sz w:val="48"/>
          <w:szCs w:val="48"/>
          <w:lang w:bidi="ur-PK"/>
          <w14:shadow w14:blurRad="50800" w14:dist="38100" w14:dir="2700000" w14:sx="100000" w14:sy="100000" w14:kx="0" w14:ky="0" w14:algn="tl">
            <w14:srgbClr w14:val="000000">
              <w14:alpha w14:val="60000"/>
            </w14:srgbClr>
          </w14:shadow>
        </w:rPr>
      </w:pPr>
    </w:p>
    <w:p w:rsidR="00CA1F38" w:rsidRPr="00CA1F38" w:rsidRDefault="00CA1F38" w:rsidP="00CA1F38">
      <w:pPr>
        <w:bidi/>
        <w:rPr>
          <w:rFonts w:ascii="Jameel Noori Nastaleeq" w:hAnsi="Jameel Noori Nastaleeq" w:cs="Jameel Noori Nastaleeq"/>
          <w:sz w:val="48"/>
          <w:szCs w:val="48"/>
          <w:lang w:bidi="ur-PK"/>
          <w14:shadow w14:blurRad="50800" w14:dist="38100" w14:dir="2700000" w14:sx="100000" w14:sy="100000" w14:kx="0" w14:ky="0" w14:algn="tl">
            <w14:srgbClr w14:val="000000">
              <w14:alpha w14:val="60000"/>
            </w14:srgbClr>
          </w14:shadow>
        </w:rPr>
      </w:pPr>
    </w:p>
    <w:p w:rsidR="00CA1F38" w:rsidRPr="00CA1F38" w:rsidRDefault="00CA1F38" w:rsidP="00CA1F38">
      <w:pPr>
        <w:bidi/>
        <w:rPr>
          <w:rFonts w:ascii="Jameel Noori Nastaleeq" w:hAnsi="Jameel Noori Nastaleeq" w:cs="Jameel Noori Nastaleeq"/>
          <w:sz w:val="48"/>
          <w:szCs w:val="48"/>
          <w:lang w:bidi="ur-PK"/>
          <w14:shadow w14:blurRad="50800" w14:dist="38100" w14:dir="2700000" w14:sx="100000" w14:sy="100000" w14:kx="0" w14:ky="0" w14:algn="tl">
            <w14:srgbClr w14:val="000000">
              <w14:alpha w14:val="60000"/>
            </w14:srgbClr>
          </w14:shadow>
        </w:rPr>
      </w:pPr>
    </w:p>
    <w:p w:rsidR="00CA1F38" w:rsidRPr="00CA1F38" w:rsidRDefault="00CA1F38" w:rsidP="00CA1F38">
      <w:pPr>
        <w:bidi/>
        <w:rPr>
          <w:rFonts w:ascii="Jameel Noori Nastaleeq" w:hAnsi="Jameel Noori Nastaleeq" w:cs="Jameel Noori Nastaleeq"/>
          <w:sz w:val="48"/>
          <w:szCs w:val="48"/>
          <w:lang w:bidi="ur-PK"/>
          <w14:shadow w14:blurRad="50800" w14:dist="38100" w14:dir="2700000" w14:sx="100000" w14:sy="100000" w14:kx="0" w14:ky="0" w14:algn="tl">
            <w14:srgbClr w14:val="000000">
              <w14:alpha w14:val="60000"/>
            </w14:srgbClr>
          </w14:shadow>
        </w:rPr>
      </w:pPr>
    </w:p>
    <w:p w:rsidR="00CA1F38" w:rsidRPr="00CA1F38" w:rsidRDefault="00CA1F38" w:rsidP="00CA1F38">
      <w:pPr>
        <w:bidi/>
        <w:rPr>
          <w:rFonts w:ascii="Jameel Noori Nastaleeq" w:hAnsi="Jameel Noori Nastaleeq" w:cs="Jameel Noori Nastaleeq"/>
          <w:sz w:val="48"/>
          <w:szCs w:val="48"/>
          <w:lang w:bidi="ur-PK"/>
          <w14:shadow w14:blurRad="50800" w14:dist="38100" w14:dir="2700000" w14:sx="100000" w14:sy="100000" w14:kx="0" w14:ky="0" w14:algn="tl">
            <w14:srgbClr w14:val="000000">
              <w14:alpha w14:val="60000"/>
            </w14:srgbClr>
          </w14:shadow>
        </w:rPr>
      </w:pPr>
    </w:p>
    <w:p w:rsidR="00CA1F38" w:rsidRPr="00CA1F38" w:rsidRDefault="00CA1F38" w:rsidP="00CA1F38">
      <w:pPr>
        <w:bidi/>
        <w:rPr>
          <w:rFonts w:ascii="Jameel Noori Nastaleeq" w:hAnsi="Jameel Noori Nastaleeq" w:cs="Jameel Noori Nastaleeq"/>
          <w:sz w:val="36"/>
          <w:szCs w:val="36"/>
          <w:lang w:bidi="ur-PK"/>
          <w14:shadow w14:blurRad="50800" w14:dist="38100" w14:dir="2700000" w14:sx="100000" w14:sy="100000" w14:kx="0" w14:ky="0" w14:algn="tl">
            <w14:srgbClr w14:val="000000">
              <w14:alpha w14:val="60000"/>
            </w14:srgbClr>
          </w14:shadow>
        </w:rPr>
      </w:pPr>
      <w:r w:rsidRPr="00CA1F38">
        <w:rPr>
          <w:rFonts w:ascii="Jameel Noori Nastaleeq" w:hAnsi="Jameel Noori Nastaleeq" w:cs="Jameel Noori Nastaleeq"/>
          <w:sz w:val="36"/>
          <w:szCs w:val="36"/>
          <w:lang w:bidi="ur-PK"/>
          <w14:shadow w14:blurRad="50800" w14:dist="38100" w14:dir="2700000" w14:sx="100000" w14:sy="100000" w14:kx="0" w14:ky="0" w14:algn="tl">
            <w14:srgbClr w14:val="000000">
              <w14:alpha w14:val="60000"/>
            </w14:srgbClr>
          </w14:shadow>
        </w:rPr>
        <w:tab/>
      </w:r>
    </w:p>
    <w:p w:rsidR="00CA1F38" w:rsidRPr="00522FA3" w:rsidRDefault="00CA1F38" w:rsidP="00CA1F38">
      <w:pPr>
        <w:bidi/>
        <w:rPr>
          <w:rFonts w:ascii="Jameel Noori Nastaleeq" w:hAnsi="Jameel Noori Nastaleeq" w:cs="Jameel Noori Nastaleeq" w:hint="cs"/>
          <w:sz w:val="36"/>
          <w:szCs w:val="36"/>
          <w:rtl/>
          <w:lang w:bidi="ur-PK"/>
        </w:rPr>
      </w:pPr>
      <w:r>
        <w:rPr>
          <w:noProof/>
          <w:lang w:eastAsia="en-US"/>
        </w:rPr>
        <w:drawing>
          <wp:anchor distT="0" distB="0" distL="114300" distR="114300" simplePos="0" relativeHeight="251703296" behindDoc="1" locked="0" layoutInCell="1" allowOverlap="1">
            <wp:simplePos x="0" y="0"/>
            <wp:positionH relativeFrom="column">
              <wp:posOffset>241300</wp:posOffset>
            </wp:positionH>
            <wp:positionV relativeFrom="paragraph">
              <wp:posOffset>31115</wp:posOffset>
            </wp:positionV>
            <wp:extent cx="5779135" cy="3249930"/>
            <wp:effectExtent l="0" t="0" r="0" b="7620"/>
            <wp:wrapNone/>
            <wp:docPr id="172" name="Picture 172"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inal"/>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79135" cy="324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firstLine="720"/>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b/>
          <w:bCs/>
          <w:color w:val="002060"/>
          <w:sz w:val="40"/>
          <w:szCs w:val="40"/>
          <w:rtl/>
          <w:lang w:bidi="ur-PK"/>
        </w:rPr>
        <w:t>تعارف: کرپشن کیا ہے۔</w:t>
      </w:r>
    </w:p>
    <w:p w:rsidR="00CA1F38" w:rsidRPr="00EA06D4" w:rsidRDefault="00CA1F38" w:rsidP="00CA1F38">
      <w:pPr>
        <w:bidi/>
        <w:rPr>
          <w:rFonts w:ascii="Jameel Noori Nastaleeq" w:hAnsi="Jameel Noori Nastaleeq" w:cs="Jameel Noori Nastaleeq" w:hint="cs"/>
          <w:b/>
          <w:bCs/>
          <w:sz w:val="22"/>
          <w:szCs w:val="22"/>
          <w:rtl/>
          <w:lang w:bidi="ur-PK"/>
        </w:rPr>
      </w:pPr>
    </w:p>
    <w:p w:rsidR="00CA1F38" w:rsidRPr="004F5CEF" w:rsidRDefault="00CA1F38" w:rsidP="00CA1F38">
      <w:pPr>
        <w:bidi/>
        <w:ind w:firstLine="720"/>
        <w:rPr>
          <w:rFonts w:ascii="Jameel Noori Nastaleeq" w:hAnsi="Jameel Noori Nastaleeq" w:cs="Jameel Noori Nastaleeq"/>
          <w:b/>
          <w:bCs/>
          <w:sz w:val="36"/>
          <w:szCs w:val="36"/>
          <w:rtl/>
          <w:lang w:bidi="ur-PK"/>
        </w:rPr>
      </w:pPr>
      <w:r w:rsidRPr="004F5CEF">
        <w:rPr>
          <w:rFonts w:ascii="Jameel Noori Nastaleeq" w:hAnsi="Jameel Noori Nastaleeq" w:cs="Jameel Noori Nastaleeq"/>
          <w:b/>
          <w:bCs/>
          <w:sz w:val="36"/>
          <w:szCs w:val="36"/>
          <w:rtl/>
          <w:lang w:bidi="ur-PK"/>
        </w:rPr>
        <w:t>حصہ اول میں مندرجہ ذیل باتوں پر غور کریں گے ۔</w:t>
      </w:r>
    </w:p>
    <w:p w:rsidR="00CA1F38" w:rsidRPr="002754C5" w:rsidRDefault="00CA1F38" w:rsidP="00CA1F38">
      <w:pPr>
        <w:numPr>
          <w:ilvl w:val="0"/>
          <w:numId w:val="3"/>
        </w:numPr>
        <w:bidi/>
        <w:rPr>
          <w:rFonts w:ascii="Jameel Noori Nastaleeq" w:hAnsi="Jameel Noori Nastaleeq" w:cs="Jameel Noori Nastaleeq"/>
          <w:sz w:val="32"/>
          <w:szCs w:val="32"/>
          <w:lang w:bidi="ur-PK"/>
        </w:rPr>
      </w:pPr>
      <w:r w:rsidRPr="002754C5">
        <w:rPr>
          <w:rFonts w:ascii="Jameel Noori Nastaleeq" w:hAnsi="Jameel Noori Nastaleeq" w:cs="Jameel Noori Nastaleeq"/>
          <w:sz w:val="32"/>
          <w:szCs w:val="32"/>
          <w:rtl/>
          <w:lang w:bidi="ur-PK"/>
        </w:rPr>
        <w:t>کرپشن کیا ہے؟</w:t>
      </w:r>
    </w:p>
    <w:p w:rsidR="00CA1F38" w:rsidRPr="002754C5" w:rsidRDefault="00CA1F38" w:rsidP="00CA1F38">
      <w:pPr>
        <w:numPr>
          <w:ilvl w:val="0"/>
          <w:numId w:val="3"/>
        </w:numPr>
        <w:bidi/>
        <w:rPr>
          <w:rFonts w:ascii="Jameel Noori Nastaleeq" w:hAnsi="Jameel Noori Nastaleeq" w:cs="Jameel Noori Nastaleeq"/>
          <w:sz w:val="32"/>
          <w:szCs w:val="32"/>
          <w:lang w:bidi="ur-PK"/>
        </w:rPr>
      </w:pPr>
      <w:r w:rsidRPr="002754C5">
        <w:rPr>
          <w:rFonts w:ascii="Jameel Noori Nastaleeq" w:hAnsi="Jameel Noori Nastaleeq" w:cs="Jameel Noori Nastaleeq"/>
          <w:sz w:val="32"/>
          <w:szCs w:val="32"/>
          <w:rtl/>
          <w:lang w:bidi="ur-PK"/>
        </w:rPr>
        <w:t>کرپشن خطرناک کیوں ہے؟</w:t>
      </w:r>
    </w:p>
    <w:p w:rsidR="00CA1F38" w:rsidRPr="002754C5" w:rsidRDefault="00CA1F38" w:rsidP="00CA1F38">
      <w:pPr>
        <w:numPr>
          <w:ilvl w:val="0"/>
          <w:numId w:val="3"/>
        </w:numPr>
        <w:bidi/>
        <w:rPr>
          <w:rFonts w:ascii="Jameel Noori Nastaleeq" w:hAnsi="Jameel Noori Nastaleeq" w:cs="Jameel Noori Nastaleeq"/>
          <w:sz w:val="32"/>
          <w:szCs w:val="32"/>
          <w:lang w:bidi="ur-PK"/>
        </w:rPr>
      </w:pPr>
      <w:r w:rsidRPr="002754C5">
        <w:rPr>
          <w:rFonts w:ascii="Jameel Noori Nastaleeq" w:hAnsi="Jameel Noori Nastaleeq" w:cs="Jameel Noori Nastaleeq"/>
          <w:sz w:val="32"/>
          <w:szCs w:val="32"/>
          <w:rtl/>
          <w:lang w:bidi="ur-PK"/>
        </w:rPr>
        <w:t>یہ کیسا نظر آتا ہے؟</w:t>
      </w:r>
    </w:p>
    <w:p w:rsidR="00CA1F38" w:rsidRPr="002754C5" w:rsidRDefault="00CA1F38" w:rsidP="00CA1F38">
      <w:pPr>
        <w:numPr>
          <w:ilvl w:val="0"/>
          <w:numId w:val="3"/>
        </w:numPr>
        <w:bidi/>
        <w:rPr>
          <w:rFonts w:ascii="Jameel Noori Nastaleeq" w:hAnsi="Jameel Noori Nastaleeq" w:cs="Jameel Noori Nastaleeq"/>
          <w:sz w:val="32"/>
          <w:szCs w:val="32"/>
          <w:lang w:bidi="ur-PK"/>
        </w:rPr>
      </w:pPr>
      <w:r w:rsidRPr="002754C5">
        <w:rPr>
          <w:rFonts w:ascii="Jameel Noori Nastaleeq" w:hAnsi="Jameel Noori Nastaleeq" w:cs="Jameel Noori Nastaleeq"/>
          <w:sz w:val="32"/>
          <w:szCs w:val="32"/>
          <w:rtl/>
          <w:lang w:bidi="ur-PK"/>
        </w:rPr>
        <w:t>کرپشن کہاں کہاں پایا جاتا ہے؟</w:t>
      </w:r>
    </w:p>
    <w:p w:rsidR="00CA1F38" w:rsidRPr="002754C5" w:rsidRDefault="00CA1F38" w:rsidP="00CA1F38">
      <w:pPr>
        <w:numPr>
          <w:ilvl w:val="0"/>
          <w:numId w:val="3"/>
        </w:numPr>
        <w:bidi/>
        <w:rPr>
          <w:rFonts w:ascii="Jameel Noori Nastaleeq" w:hAnsi="Jameel Noori Nastaleeq" w:cs="Jameel Noori Nastaleeq"/>
          <w:sz w:val="32"/>
          <w:szCs w:val="32"/>
          <w:lang w:bidi="ur-PK"/>
        </w:rPr>
      </w:pPr>
      <w:r w:rsidRPr="002754C5">
        <w:rPr>
          <w:rFonts w:ascii="Jameel Noori Nastaleeq" w:hAnsi="Jameel Noori Nastaleeq" w:cs="Jameel Noori Nastaleeq"/>
          <w:sz w:val="32"/>
          <w:szCs w:val="32"/>
          <w:rtl/>
          <w:lang w:bidi="ur-PK"/>
        </w:rPr>
        <w:t>کرپشن کس طرح شروع ہوتا ہے؟</w:t>
      </w:r>
    </w:p>
    <w:p w:rsidR="00CA1F38" w:rsidRDefault="00CA1F38" w:rsidP="00CA1F38">
      <w:pPr>
        <w:tabs>
          <w:tab w:val="left" w:pos="1638"/>
        </w:tabs>
        <w:rPr>
          <w:rFonts w:ascii="Calibri Light" w:hAnsi="Calibri Light" w:cs="Calibri"/>
          <w:b/>
          <w:bCs/>
          <w:lang w:eastAsia="nb-NO"/>
        </w:rPr>
      </w:pPr>
    </w:p>
    <w:p w:rsidR="00CA1F38" w:rsidRPr="002576A8" w:rsidRDefault="00CA1F38" w:rsidP="00CA1F38">
      <w:pPr>
        <w:rPr>
          <w:rFonts w:ascii="Calibri Light" w:hAnsi="Calibri Light" w:cs="Calibri"/>
          <w:b/>
          <w:bCs/>
          <w:lang w:eastAsia="nb-NO"/>
        </w:rPr>
      </w:pPr>
      <w:r>
        <w:rPr>
          <w:rFonts w:ascii="Calibri Light" w:hAnsi="Calibri Light" w:cs="Calibri"/>
          <w:b/>
          <w:bCs/>
          <w:lang w:eastAsia="nb-NO"/>
        </w:rPr>
        <w:tab/>
      </w:r>
      <w:r w:rsidRPr="002576A8">
        <w:rPr>
          <w:rFonts w:ascii="Calibri Light" w:hAnsi="Calibri Light" w:cs="Calibri"/>
          <w:b/>
          <w:bCs/>
          <w:lang w:eastAsia="nb-NO"/>
        </w:rPr>
        <w:t xml:space="preserve"> SLIDE </w:t>
      </w:r>
      <w:r>
        <w:rPr>
          <w:rFonts w:ascii="Calibri Light" w:hAnsi="Calibri Light" w:cs="Calibri"/>
          <w:b/>
          <w:bCs/>
          <w:lang w:eastAsia="nb-NO"/>
        </w:rPr>
        <w:t>7</w:t>
      </w:r>
    </w:p>
    <w:p w:rsidR="00CA1F38" w:rsidRDefault="00CA1F38" w:rsidP="00CA1F38">
      <w:pPr>
        <w:bidi/>
        <w:rPr>
          <w:rFonts w:ascii="Jameel Noori Nastaleeq" w:hAnsi="Jameel Noori Nastaleeq" w:cs="Jameel Noori Nastaleeq"/>
          <w:sz w:val="36"/>
          <w:szCs w:val="36"/>
          <w:lang w:bidi="ur-PK"/>
        </w:rPr>
      </w:pPr>
    </w:p>
    <w:p w:rsidR="00CA1F38" w:rsidRPr="005F0055" w:rsidRDefault="00CA1F38" w:rsidP="00CA1F38">
      <w:pPr>
        <w:numPr>
          <w:ilvl w:val="0"/>
          <w:numId w:val="3"/>
        </w:numPr>
        <w:bidi/>
        <w:ind w:left="47" w:firstLine="0"/>
        <w:rPr>
          <w:rFonts w:ascii="Jameel Noori Nastaleeq" w:hAnsi="Jameel Noori Nastaleeq" w:cs="Jameel Noori Nastaleeq" w:hint="cs"/>
          <w:sz w:val="32"/>
          <w:szCs w:val="32"/>
          <w:lang w:bidi="ur-PK"/>
        </w:rPr>
      </w:pPr>
      <w:r w:rsidRPr="00EA06D4">
        <w:rPr>
          <w:rFonts w:ascii="Jameel Noori Nastaleeq" w:hAnsi="Jameel Noori Nastaleeq" w:cs="Jameel Noori Nastaleeq" w:hint="cs"/>
          <w:sz w:val="32"/>
          <w:szCs w:val="32"/>
          <w:rtl/>
          <w:lang w:bidi="ur-PK"/>
        </w:rPr>
        <w:t xml:space="preserve"> </w:t>
      </w:r>
      <w:r w:rsidRPr="00EA06D4">
        <w:rPr>
          <w:rFonts w:ascii="Jameel Noori Nastaleeq" w:hAnsi="Jameel Noori Nastaleeq" w:cs="Jameel Noori Nastaleeq"/>
          <w:sz w:val="32"/>
          <w:szCs w:val="32"/>
          <w:rtl/>
          <w:lang w:bidi="ur-PK"/>
        </w:rPr>
        <w:t>ایک مختصر تعارف کے بعد فوری  طور ہر ایک کیس اسٹڈی پر کام شروع کر دیا جائے تاکہ شرکاء کی دلچسپی کی ابتداء ہو جائے۔</w:t>
      </w:r>
    </w:p>
    <w:p w:rsidR="00CA1F38" w:rsidRDefault="00CA1F38" w:rsidP="00CA1F38">
      <w:pPr>
        <w:bidi/>
        <w:ind w:left="720"/>
        <w:rPr>
          <w:rFonts w:ascii="Jameel Noori Nastaleeq" w:hAnsi="Jameel Noori Nastaleeq" w:cs="Jameel Noori Nastaleeq"/>
          <w:sz w:val="32"/>
          <w:szCs w:val="32"/>
          <w:lang w:bidi="ur-PK"/>
        </w:rPr>
      </w:pPr>
    </w:p>
    <w:p w:rsidR="00CA1F38" w:rsidRDefault="00CA1F38" w:rsidP="00CA1F38">
      <w:pPr>
        <w:bidi/>
        <w:ind w:left="720"/>
        <w:rPr>
          <w:rFonts w:ascii="Jameel Noori Nastaleeq" w:hAnsi="Jameel Noori Nastaleeq" w:cs="Jameel Noori Nastaleeq"/>
          <w:sz w:val="32"/>
          <w:szCs w:val="32"/>
          <w:lang w:bidi="ur-PK"/>
        </w:rPr>
      </w:pPr>
    </w:p>
    <w:p w:rsidR="00CA1F38" w:rsidRDefault="00CA1F38" w:rsidP="00CA1F38">
      <w:pPr>
        <w:bidi/>
        <w:ind w:left="720"/>
        <w:rPr>
          <w:rFonts w:ascii="Jameel Noori Nastaleeq" w:hAnsi="Jameel Noori Nastaleeq" w:cs="Jameel Noori Nastaleeq"/>
          <w:sz w:val="32"/>
          <w:szCs w:val="32"/>
          <w:lang w:bidi="ur-PK"/>
        </w:rPr>
      </w:pPr>
    </w:p>
    <w:p w:rsidR="00CA1F38" w:rsidRDefault="00CA1F38" w:rsidP="00CA1F38">
      <w:pPr>
        <w:bidi/>
        <w:ind w:left="720"/>
        <w:rPr>
          <w:rFonts w:ascii="Jameel Noori Nastaleeq" w:hAnsi="Jameel Noori Nastaleeq" w:cs="Jameel Noori Nastaleeq"/>
          <w:sz w:val="32"/>
          <w:szCs w:val="32"/>
          <w:lang w:bidi="ur-PK"/>
        </w:rPr>
      </w:pPr>
    </w:p>
    <w:p w:rsidR="00CA1F38" w:rsidRDefault="00CA1F38" w:rsidP="00CA1F38">
      <w:pPr>
        <w:bidi/>
        <w:ind w:left="720"/>
        <w:rPr>
          <w:rFonts w:ascii="Jameel Noori Nastaleeq" w:hAnsi="Jameel Noori Nastaleeq" w:cs="Jameel Noori Nastaleeq"/>
          <w:sz w:val="32"/>
          <w:szCs w:val="32"/>
          <w:lang w:bidi="ur-PK"/>
        </w:rPr>
      </w:pPr>
    </w:p>
    <w:p w:rsidR="00CA1F38" w:rsidRDefault="00CA1F38" w:rsidP="00CA1F38">
      <w:pPr>
        <w:bidi/>
        <w:ind w:left="720"/>
        <w:rPr>
          <w:rFonts w:ascii="Jameel Noori Nastaleeq" w:hAnsi="Jameel Noori Nastaleeq" w:cs="Jameel Noori Nastaleeq"/>
          <w:sz w:val="32"/>
          <w:szCs w:val="32"/>
          <w:lang w:bidi="ur-PK"/>
        </w:rPr>
      </w:pPr>
    </w:p>
    <w:p w:rsidR="00CA1F38" w:rsidRDefault="00CA1F38" w:rsidP="00CA1F38">
      <w:pPr>
        <w:bidi/>
        <w:ind w:left="720"/>
        <w:rPr>
          <w:rFonts w:ascii="Jameel Noori Nastaleeq" w:hAnsi="Jameel Noori Nastaleeq" w:cs="Jameel Noori Nastaleeq"/>
          <w:sz w:val="32"/>
          <w:szCs w:val="32"/>
          <w:lang w:bidi="ur-PK"/>
        </w:rPr>
      </w:pPr>
    </w:p>
    <w:p w:rsidR="00CA1F38" w:rsidRDefault="00CA1F38" w:rsidP="00CA1F38">
      <w:pPr>
        <w:bidi/>
        <w:ind w:left="720"/>
        <w:rPr>
          <w:rFonts w:ascii="Jameel Noori Nastaleeq" w:hAnsi="Jameel Noori Nastaleeq" w:cs="Jameel Noori Nastaleeq"/>
          <w:sz w:val="32"/>
          <w:szCs w:val="32"/>
          <w:lang w:bidi="ur-PK"/>
        </w:rPr>
      </w:pPr>
    </w:p>
    <w:p w:rsidR="00CA1F38" w:rsidRDefault="00CA1F38" w:rsidP="00CA1F38">
      <w:pPr>
        <w:bidi/>
        <w:ind w:left="720"/>
        <w:rPr>
          <w:rFonts w:ascii="Jameel Noori Nastaleeq" w:hAnsi="Jameel Noori Nastaleeq" w:cs="Jameel Noori Nastaleeq"/>
          <w:sz w:val="32"/>
          <w:szCs w:val="32"/>
          <w:lang w:bidi="ur-PK"/>
        </w:rPr>
      </w:pPr>
    </w:p>
    <w:p w:rsidR="00CA1F38" w:rsidRDefault="00CA1F38" w:rsidP="00CA1F38">
      <w:pPr>
        <w:bidi/>
        <w:ind w:left="720"/>
        <w:rPr>
          <w:rFonts w:ascii="Jameel Noori Nastaleeq" w:hAnsi="Jameel Noori Nastaleeq" w:cs="Jameel Noori Nastaleeq"/>
          <w:sz w:val="32"/>
          <w:szCs w:val="32"/>
          <w:lang w:bidi="ur-PK"/>
        </w:rPr>
      </w:pPr>
    </w:p>
    <w:p w:rsidR="00CA1F38" w:rsidRDefault="00CA1F38" w:rsidP="00CA1F38">
      <w:pPr>
        <w:bidi/>
        <w:ind w:left="720"/>
        <w:rPr>
          <w:rFonts w:ascii="Jameel Noori Nastaleeq" w:hAnsi="Jameel Noori Nastaleeq" w:cs="Jameel Noori Nastaleeq"/>
          <w:sz w:val="32"/>
          <w:szCs w:val="32"/>
          <w:lang w:bidi="ur-PK"/>
        </w:rPr>
      </w:pPr>
    </w:p>
    <w:p w:rsidR="00CA1F38" w:rsidRDefault="00CA1F38" w:rsidP="00CA1F38">
      <w:pPr>
        <w:bidi/>
        <w:ind w:left="720"/>
        <w:rPr>
          <w:rFonts w:ascii="Jameel Noori Nastaleeq" w:hAnsi="Jameel Noori Nastaleeq" w:cs="Jameel Noori Nastaleeq"/>
          <w:sz w:val="32"/>
          <w:szCs w:val="32"/>
          <w:lang w:bidi="ur-PK"/>
        </w:rPr>
      </w:pPr>
    </w:p>
    <w:p w:rsidR="00CA1F38" w:rsidRDefault="00CA1F38" w:rsidP="00CA1F38">
      <w:pPr>
        <w:bidi/>
        <w:ind w:left="720"/>
        <w:rPr>
          <w:rFonts w:ascii="Jameel Noori Nastaleeq" w:hAnsi="Jameel Noori Nastaleeq" w:cs="Jameel Noori Nastaleeq"/>
          <w:sz w:val="32"/>
          <w:szCs w:val="32"/>
          <w:lang w:bidi="ur-PK"/>
        </w:rPr>
      </w:pPr>
    </w:p>
    <w:p w:rsidR="00CA1F38" w:rsidRDefault="00CA1F38" w:rsidP="00CA1F38">
      <w:pPr>
        <w:bidi/>
        <w:ind w:left="720"/>
        <w:rPr>
          <w:rFonts w:ascii="Jameel Noori Nastaleeq" w:hAnsi="Jameel Noori Nastaleeq" w:cs="Jameel Noori Nastaleeq"/>
          <w:sz w:val="32"/>
          <w:szCs w:val="32"/>
          <w:lang w:bidi="ur-PK"/>
        </w:rPr>
      </w:pPr>
    </w:p>
    <w:p w:rsidR="00CA1F38" w:rsidRPr="00EA06D4" w:rsidRDefault="00CA1F38" w:rsidP="00CA1F38">
      <w:pPr>
        <w:bidi/>
        <w:ind w:left="720"/>
        <w:rPr>
          <w:rFonts w:ascii="Jameel Noori Nastaleeq" w:hAnsi="Jameel Noori Nastaleeq" w:cs="Jameel Noori Nastaleeq"/>
          <w:sz w:val="12"/>
          <w:szCs w:val="12"/>
          <w:lang w:bidi="ur-PK"/>
        </w:rPr>
      </w:pPr>
    </w:p>
    <w:p w:rsidR="00CA1F38" w:rsidRPr="00EA06D4" w:rsidRDefault="00CA1F38" w:rsidP="00CA1F38">
      <w:pPr>
        <w:bidi/>
        <w:ind w:left="720"/>
        <w:rPr>
          <w:rFonts w:ascii="Jameel Noori Nastaleeq" w:hAnsi="Jameel Noori Nastaleeq" w:cs="Jameel Noori Nastaleeq"/>
          <w:sz w:val="30"/>
          <w:szCs w:val="30"/>
          <w:lang w:bidi="ur-PK"/>
        </w:rPr>
      </w:pPr>
    </w:p>
    <w:p w:rsidR="00CA1F38" w:rsidRPr="00EA06D4" w:rsidRDefault="00CA1F38" w:rsidP="00CA1F38">
      <w:pPr>
        <w:bidi/>
        <w:ind w:left="720"/>
        <w:rPr>
          <w:rFonts w:ascii="Jameel Noori Nastaleeq" w:hAnsi="Jameel Noori Nastaleeq" w:cs="Jameel Noori Nastaleeq"/>
          <w:sz w:val="32"/>
          <w:szCs w:val="32"/>
          <w:lang w:bidi="ur-PK"/>
        </w:rPr>
      </w:pPr>
      <w:r>
        <w:rPr>
          <w:rFonts w:ascii="Jameel Noori Nastaleeq" w:hAnsi="Jameel Noori Nastaleeq" w:cs="Jameel Noori Nastaleeq"/>
          <w:noProof/>
          <w:sz w:val="36"/>
          <w:szCs w:val="36"/>
          <w:rtl/>
          <w:lang w:eastAsia="en-US"/>
        </w:rPr>
        <w:drawing>
          <wp:anchor distT="0" distB="0" distL="114300" distR="114300" simplePos="0" relativeHeight="251702272" behindDoc="1" locked="0" layoutInCell="1" allowOverlap="1">
            <wp:simplePos x="0" y="0"/>
            <wp:positionH relativeFrom="column">
              <wp:posOffset>220345</wp:posOffset>
            </wp:positionH>
            <wp:positionV relativeFrom="paragraph">
              <wp:posOffset>54610</wp:posOffset>
            </wp:positionV>
            <wp:extent cx="5693410" cy="3249930"/>
            <wp:effectExtent l="0" t="0" r="2540" b="7620"/>
            <wp:wrapNone/>
            <wp:docPr id="171" name="Picture 171"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inal"/>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93410" cy="32499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707392" behindDoc="0" locked="0" layoutInCell="1" allowOverlap="1">
            <wp:simplePos x="0" y="0"/>
            <wp:positionH relativeFrom="column">
              <wp:posOffset>481330</wp:posOffset>
            </wp:positionH>
            <wp:positionV relativeFrom="paragraph">
              <wp:posOffset>285750</wp:posOffset>
            </wp:positionV>
            <wp:extent cx="326390" cy="668655"/>
            <wp:effectExtent l="0" t="0" r="0" b="0"/>
            <wp:wrapNone/>
            <wp:docPr id="170" name="Picture 170"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icture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6390" cy="668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firstLine="720"/>
        <w:jc w:val="both"/>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b/>
          <w:bCs/>
          <w:color w:val="002060"/>
          <w:sz w:val="40"/>
          <w:szCs w:val="40"/>
          <w:rtl/>
          <w:lang w:bidi="ur-PK"/>
        </w:rPr>
        <w:t>کیس اسٹڈی :</w:t>
      </w:r>
    </w:p>
    <w:p w:rsidR="00CA1F38" w:rsidRPr="00EA06D4" w:rsidRDefault="00CA1F38" w:rsidP="00CA1F38">
      <w:pPr>
        <w:bidi/>
        <w:ind w:firstLine="720"/>
        <w:jc w:val="both"/>
        <w:rPr>
          <w:rFonts w:ascii="Jameel Noori Nastaleeq" w:hAnsi="Jameel Noori Nastaleeq" w:cs="Jameel Noori Nastaleeq"/>
          <w:b/>
          <w:bCs/>
          <w:sz w:val="36"/>
          <w:szCs w:val="36"/>
          <w:rtl/>
          <w:lang w:bidi="ur-PK"/>
        </w:rPr>
      </w:pPr>
    </w:p>
    <w:p w:rsidR="00CA1F38" w:rsidRDefault="00CA1F38" w:rsidP="00CA1F38">
      <w:pPr>
        <w:numPr>
          <w:ilvl w:val="0"/>
          <w:numId w:val="136"/>
        </w:numPr>
        <w:bidi/>
        <w:ind w:hanging="270"/>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ایک مقامی تنظیم کے اسٹاف ممبر  کو دفتری کام کے لئے گاڑ</w:t>
      </w:r>
      <w:r w:rsidRPr="00EA06D4">
        <w:rPr>
          <w:rFonts w:ascii="Jameel Noori Nastaleeq" w:hAnsi="Jameel Noori Nastaleeq" w:cs="Jameel Noori Nastaleeq" w:hint="cs"/>
          <w:sz w:val="32"/>
          <w:szCs w:val="32"/>
          <w:rtl/>
          <w:lang w:bidi="ur-PK"/>
        </w:rPr>
        <w:t>ِ</w:t>
      </w:r>
      <w:r w:rsidRPr="00EA06D4">
        <w:rPr>
          <w:rFonts w:ascii="Jameel Noori Nastaleeq" w:hAnsi="Jameel Noori Nastaleeq" w:cs="Jameel Noori Nastaleeq"/>
          <w:sz w:val="32"/>
          <w:szCs w:val="32"/>
          <w:rtl/>
          <w:lang w:bidi="ur-PK"/>
        </w:rPr>
        <w:t>ی ک</w:t>
      </w:r>
      <w:r w:rsidRPr="00EA06D4">
        <w:rPr>
          <w:rFonts w:ascii="Jameel Noori Nastaleeq" w:hAnsi="Jameel Noori Nastaleeq" w:cs="Jameel Noori Nastaleeq" w:hint="cs"/>
          <w:sz w:val="32"/>
          <w:szCs w:val="32"/>
          <w:rtl/>
          <w:lang w:bidi="ur-PK"/>
        </w:rPr>
        <w:t>ِ</w:t>
      </w:r>
      <w:r w:rsidRPr="00EA06D4">
        <w:rPr>
          <w:rFonts w:ascii="Jameel Noori Nastaleeq" w:hAnsi="Jameel Noori Nastaleeq" w:cs="Jameel Noori Nastaleeq"/>
          <w:sz w:val="32"/>
          <w:szCs w:val="32"/>
          <w:rtl/>
          <w:lang w:bidi="ur-PK"/>
        </w:rPr>
        <w:t>رائے پر درکار ہے۔ ڈرائیور سے گفت وشنید کے بعد</w:t>
      </w:r>
    </w:p>
    <w:p w:rsidR="00CA1F38" w:rsidRDefault="00CA1F38" w:rsidP="00CA1F38">
      <w:pPr>
        <w:bidi/>
        <w:ind w:left="767"/>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 xml:space="preserve"> ایک دن کا کرایہ دو  ہزار    روپے طے ہوجاتاہے۔ڈرائیور او راسٹاف ممبر کی ملی بھگت سے اسٹاف ممبرنتظیم کو تین </w:t>
      </w:r>
    </w:p>
    <w:p w:rsidR="00CA1F38" w:rsidRDefault="00CA1F38" w:rsidP="00CA1F38">
      <w:pPr>
        <w:bidi/>
        <w:ind w:left="767"/>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ہزار  روپے کی رسید</w:t>
      </w:r>
      <w:r>
        <w:rPr>
          <w:rFonts w:ascii="Jameel Noori Nastaleeq" w:hAnsi="Jameel Noori Nastaleeq" w:cs="Jameel Noori Nastaleeq"/>
          <w:sz w:val="32"/>
          <w:szCs w:val="32"/>
          <w:lang w:bidi="ur-PK"/>
        </w:rPr>
        <w:t xml:space="preserve"> </w:t>
      </w:r>
      <w:r w:rsidRPr="00EA06D4">
        <w:rPr>
          <w:rFonts w:ascii="Jameel Noori Nastaleeq" w:hAnsi="Jameel Noori Nastaleeq" w:cs="Jameel Noori Nastaleeq"/>
          <w:sz w:val="32"/>
          <w:szCs w:val="32"/>
          <w:rtl/>
          <w:lang w:bidi="ur-PK"/>
        </w:rPr>
        <w:t xml:space="preserve"> بنا کر دیتا ہے۔ تاکہ اسٹاف ممبر ایک ہزار روپے اپنی جیب میں ڈال لے۔</w:t>
      </w:r>
    </w:p>
    <w:p w:rsidR="00CA1F38" w:rsidRPr="00522FA3" w:rsidRDefault="00CA1F38" w:rsidP="00CA1F38">
      <w:pPr>
        <w:bidi/>
        <w:ind w:firstLine="720"/>
        <w:rPr>
          <w:rFonts w:ascii="Jameel Noori Nastaleeq" w:hAnsi="Jameel Noori Nastaleeq" w:cs="Jameel Noori Nastaleeq"/>
          <w:b/>
          <w:bCs/>
          <w:sz w:val="36"/>
          <w:szCs w:val="36"/>
          <w:rtl/>
          <w:lang w:bidi="ur-PK"/>
        </w:rPr>
      </w:pPr>
      <w:r w:rsidRPr="00522FA3">
        <w:rPr>
          <w:rFonts w:ascii="Jameel Noori Nastaleeq" w:hAnsi="Jameel Noori Nastaleeq" w:cs="Jameel Noori Nastaleeq"/>
          <w:b/>
          <w:bCs/>
          <w:sz w:val="36"/>
          <w:szCs w:val="36"/>
          <w:rtl/>
          <w:lang w:bidi="ur-PK"/>
        </w:rPr>
        <w:t>سوال:</w:t>
      </w:r>
    </w:p>
    <w:p w:rsidR="00CA1F38" w:rsidRPr="00EA06D4" w:rsidRDefault="00CA1F38" w:rsidP="00CA1F38">
      <w:pPr>
        <w:numPr>
          <w:ilvl w:val="0"/>
          <w:numId w:val="3"/>
        </w:numPr>
        <w:bidi/>
        <w:ind w:hanging="223"/>
        <w:rPr>
          <w:rFonts w:ascii="Jameel Noori Nastaleeq" w:hAnsi="Jameel Noori Nastaleeq" w:cs="Jameel Noori Nastaleeq" w:hint="cs"/>
          <w:sz w:val="32"/>
          <w:szCs w:val="32"/>
          <w:rtl/>
          <w:lang w:bidi="ur-PK"/>
        </w:rPr>
      </w:pPr>
      <w:r w:rsidRPr="00EA06D4">
        <w:rPr>
          <w:rFonts w:ascii="Jameel Noori Nastaleeq" w:hAnsi="Jameel Noori Nastaleeq" w:cs="Jameel Noori Nastaleeq"/>
          <w:sz w:val="32"/>
          <w:szCs w:val="32"/>
          <w:rtl/>
          <w:lang w:bidi="ur-PK"/>
        </w:rPr>
        <w:t>اس قسم کے کرپشن کی روک تھام کیلئے تنظیم کو کیا  اقدامات کرنے چاہئیں؟</w:t>
      </w:r>
    </w:p>
    <w:p w:rsidR="00CA1F38" w:rsidRPr="00522FA3" w:rsidRDefault="00CA1F38" w:rsidP="00CA1F38">
      <w:pPr>
        <w:bidi/>
        <w:rPr>
          <w:rFonts w:ascii="Jameel Noori Nastaleeq" w:hAnsi="Jameel Noori Nastaleeq" w:cs="Jameel Noori Nastaleeq" w:hint="cs"/>
          <w:sz w:val="32"/>
          <w:szCs w:val="32"/>
          <w:rtl/>
          <w:lang w:bidi="ur-PK"/>
        </w:rPr>
      </w:pPr>
    </w:p>
    <w:p w:rsidR="00CA1F38" w:rsidRPr="00EA06D4" w:rsidRDefault="00CA1F38" w:rsidP="00CA1F38">
      <w:pPr>
        <w:bidi/>
        <w:jc w:val="right"/>
        <w:rPr>
          <w:rFonts w:ascii="Jameel Noori Nastaleeq" w:hAnsi="Jameel Noori Nastaleeq" w:cs="Jameel Noori Nastaleeq" w:hint="cs"/>
          <w:sz w:val="8"/>
          <w:szCs w:val="8"/>
          <w:rtl/>
          <w:lang w:bidi="ur-PK"/>
        </w:rPr>
      </w:pPr>
    </w:p>
    <w:p w:rsidR="00CA1F38" w:rsidRPr="002576A8" w:rsidRDefault="00CA1F38" w:rsidP="00CA1F38">
      <w:pPr>
        <w:rPr>
          <w:rFonts w:ascii="Calibri Light" w:hAnsi="Calibri Light" w:cs="Calibri"/>
          <w:b/>
          <w:bCs/>
          <w:lang w:eastAsia="nb-NO"/>
        </w:rPr>
      </w:pPr>
      <w:r>
        <w:rPr>
          <w:rFonts w:ascii="Jameel Noori Nastaleeq" w:hAnsi="Jameel Noori Nastaleeq" w:cs="Jameel Noori Nastaleeq"/>
          <w:sz w:val="10"/>
          <w:szCs w:val="10"/>
          <w:lang w:bidi="ur-PK"/>
        </w:rPr>
        <w:t xml:space="preserve">                   </w:t>
      </w:r>
      <w:r w:rsidRPr="002576A8">
        <w:rPr>
          <w:rFonts w:ascii="Calibri Light" w:hAnsi="Calibri Light" w:cs="Calibri"/>
          <w:b/>
          <w:bCs/>
          <w:lang w:eastAsia="nb-NO"/>
        </w:rPr>
        <w:t xml:space="preserve"> SLIDE </w:t>
      </w:r>
      <w:r>
        <w:rPr>
          <w:rFonts w:ascii="Calibri Light" w:hAnsi="Calibri Light" w:cs="Calibri"/>
          <w:b/>
          <w:bCs/>
          <w:lang w:eastAsia="nb-NO"/>
        </w:rPr>
        <w:t xml:space="preserve">8   </w:t>
      </w:r>
    </w:p>
    <w:p w:rsidR="00CA1F38" w:rsidRPr="00EA06D4" w:rsidRDefault="00CA1F38" w:rsidP="00CA1F38">
      <w:pPr>
        <w:bidi/>
        <w:ind w:left="1080"/>
        <w:rPr>
          <w:rFonts w:ascii="Jameel Noori Nastaleeq" w:hAnsi="Jameel Noori Nastaleeq" w:cs="Jameel Noori Nastaleeq"/>
          <w:sz w:val="32"/>
          <w:szCs w:val="32"/>
          <w:lang w:val="is-IS" w:bidi="ur-PK"/>
        </w:rPr>
      </w:pPr>
    </w:p>
    <w:p w:rsidR="00CA1F38" w:rsidRPr="00EA06D4" w:rsidRDefault="00CA1F38" w:rsidP="00CA1F38">
      <w:pPr>
        <w:numPr>
          <w:ilvl w:val="0"/>
          <w:numId w:val="3"/>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چھوٹے گروپس می</w:t>
      </w:r>
      <w:r w:rsidRPr="00EA06D4">
        <w:rPr>
          <w:rFonts w:ascii="Jameel Noori Nastaleeq" w:hAnsi="Jameel Noori Nastaleeq" w:cs="Jameel Noori Nastaleeq" w:hint="cs"/>
          <w:sz w:val="32"/>
          <w:szCs w:val="32"/>
          <w:rtl/>
          <w:lang w:bidi="ur-PK"/>
        </w:rPr>
        <w:t>ں</w:t>
      </w:r>
      <w:r w:rsidRPr="00EA06D4">
        <w:rPr>
          <w:rFonts w:ascii="Jameel Noori Nastaleeq" w:hAnsi="Jameel Noori Nastaleeq" w:cs="Jameel Noori Nastaleeq"/>
          <w:sz w:val="32"/>
          <w:szCs w:val="32"/>
          <w:rtl/>
          <w:lang w:bidi="ur-PK"/>
        </w:rPr>
        <w:t xml:space="preserve"> مشق کیجئے</w:t>
      </w:r>
      <w:r w:rsidRPr="00EA06D4">
        <w:rPr>
          <w:rFonts w:ascii="Jameel Noori Nastaleeq" w:hAnsi="Jameel Noori Nastaleeq" w:cs="Jameel Noori Nastaleeq" w:hint="cs"/>
          <w:sz w:val="32"/>
          <w:szCs w:val="32"/>
          <w:rtl/>
          <w:lang w:bidi="ur-PK"/>
        </w:rPr>
        <w:t>۔</w:t>
      </w:r>
    </w:p>
    <w:p w:rsidR="00CA1F38" w:rsidRPr="00522FA3" w:rsidRDefault="00CA1F38" w:rsidP="00CA1F38">
      <w:pPr>
        <w:numPr>
          <w:ilvl w:val="0"/>
          <w:numId w:val="3"/>
        </w:numPr>
        <w:bidi/>
        <w:rPr>
          <w:rFonts w:ascii="Jameel Noori Nastaleeq" w:hAnsi="Jameel Noori Nastaleeq" w:cs="Jameel Noori Nastaleeq"/>
          <w:sz w:val="32"/>
          <w:szCs w:val="32"/>
          <w:rtl/>
          <w:lang w:bidi="ur-PK"/>
        </w:rPr>
      </w:pPr>
      <w:r w:rsidRPr="00522FA3">
        <w:rPr>
          <w:rFonts w:ascii="Jameel Noori Nastaleeq" w:hAnsi="Jameel Noori Nastaleeq" w:cs="Jameel Noori Nastaleeq"/>
          <w:sz w:val="32"/>
          <w:szCs w:val="32"/>
          <w:rtl/>
          <w:lang w:bidi="ur-PK"/>
        </w:rPr>
        <w:t>اِس کیس اسٹڈی میں غیر قانونی طور پر جائیداد کی قیمت کم ظاہر کی گئی ہے۔ تاکہ ٹیکس کم ادا کرنا پڑے لہذا توجہ اِس  نکتے پر مرکوز رہنا چا</w:t>
      </w:r>
      <w:r w:rsidRPr="00522FA3">
        <w:rPr>
          <w:rFonts w:ascii="Jameel Noori Nastaleeq" w:hAnsi="Jameel Noori Nastaleeq" w:cs="Jameel Noori Nastaleeq" w:hint="cs"/>
          <w:sz w:val="32"/>
          <w:szCs w:val="32"/>
          <w:rtl/>
          <w:lang w:bidi="ur-PK"/>
        </w:rPr>
        <w:t>ہیے</w:t>
      </w:r>
      <w:r w:rsidRPr="00522FA3">
        <w:rPr>
          <w:rFonts w:ascii="Jameel Noori Nastaleeq" w:hAnsi="Jameel Noori Nastaleeq" w:cs="Jameel Noori Nastaleeq"/>
          <w:sz w:val="32"/>
          <w:szCs w:val="32"/>
          <w:rtl/>
          <w:lang w:bidi="ur-PK"/>
        </w:rPr>
        <w:t>۔</w:t>
      </w:r>
    </w:p>
    <w:p w:rsidR="00CA1F38" w:rsidRDefault="00CA1F38" w:rsidP="00CA1F38">
      <w:pPr>
        <w:numPr>
          <w:ilvl w:val="0"/>
          <w:numId w:val="3"/>
        </w:numPr>
        <w:bidi/>
        <w:rPr>
          <w:rFonts w:ascii="Jameel Noori Nastaleeq" w:hAnsi="Jameel Noori Nastaleeq" w:cs="Jameel Noori Nastaleeq"/>
          <w:sz w:val="32"/>
          <w:szCs w:val="32"/>
          <w:lang w:bidi="ur-PK"/>
        </w:rPr>
      </w:pPr>
      <w:r w:rsidRPr="00522FA3">
        <w:rPr>
          <w:rFonts w:ascii="Jameel Noori Nastaleeq" w:hAnsi="Jameel Noori Nastaleeq" w:cs="Jameel Noori Nastaleeq"/>
          <w:sz w:val="32"/>
          <w:szCs w:val="32"/>
          <w:rtl/>
          <w:lang w:bidi="ur-PK"/>
        </w:rPr>
        <w:t>اِس کو مزید پیچیدہ بنانے کیلئے آپ یہ بھی کہہ سکتے ہیں کہ ہمارے ملک میں یہ عام پریکٹس ہے کہ خریدار کم مالیت دکھانا چاہتے ہیں اور اسکے بغیر سامان یا جائید اور فروخت کرنا مشکل ہو جاتا ہے۔</w:t>
      </w: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EA06D4" w:rsidRDefault="00CA1F38" w:rsidP="00CA1F38">
      <w:pPr>
        <w:bidi/>
        <w:rPr>
          <w:rFonts w:ascii="Jameel Noori Nastaleeq" w:hAnsi="Jameel Noori Nastaleeq" w:cs="Jameel Noori Nastaleeq" w:hint="cs"/>
          <w:sz w:val="20"/>
          <w:szCs w:val="20"/>
          <w:rtl/>
          <w:lang w:bidi="ur-PK"/>
        </w:rPr>
      </w:pPr>
    </w:p>
    <w:p w:rsidR="00CA1F38" w:rsidRPr="00EA06D4" w:rsidRDefault="00CA1F38" w:rsidP="00CA1F38">
      <w:pPr>
        <w:bidi/>
        <w:rPr>
          <w:rFonts w:ascii="Jameel Noori Nastaleeq" w:hAnsi="Jameel Noori Nastaleeq" w:cs="Jameel Noori Nastaleeq"/>
          <w:sz w:val="28"/>
          <w:szCs w:val="28"/>
          <w:lang w:bidi="ur-PK"/>
        </w:rPr>
      </w:pPr>
      <w:r>
        <w:rPr>
          <w:rFonts w:ascii="Jameel Noori Nastaleeq" w:hAnsi="Jameel Noori Nastaleeq" w:cs="Jameel Noori Nastaleeq"/>
          <w:sz w:val="36"/>
          <w:szCs w:val="36"/>
          <w:lang w:bidi="ur-PK"/>
        </w:rPr>
        <w:tab/>
      </w:r>
    </w:p>
    <w:p w:rsidR="00CA1F38" w:rsidRPr="00EA06D4" w:rsidRDefault="00CA1F38" w:rsidP="00CA1F38">
      <w:pPr>
        <w:bidi/>
        <w:rPr>
          <w:rFonts w:ascii="Jameel Noori Nastaleeq" w:hAnsi="Jameel Noori Nastaleeq" w:cs="Jameel Noori Nastaleeq" w:hint="cs"/>
          <w:sz w:val="14"/>
          <w:szCs w:val="14"/>
          <w:rtl/>
          <w:lang w:bidi="ur-PK"/>
        </w:rPr>
      </w:pPr>
      <w:r w:rsidRPr="00EA06D4">
        <w:rPr>
          <w:rFonts w:ascii="Jameel Noori Nastaleeq" w:hAnsi="Jameel Noori Nastaleeq" w:cs="Jameel Noori Nastaleeq"/>
          <w:noProof/>
          <w:sz w:val="10"/>
          <w:szCs w:val="10"/>
          <w:lang w:eastAsia="en-US"/>
        </w:rPr>
        <w:drawing>
          <wp:anchor distT="0" distB="0" distL="114300" distR="114300" simplePos="0" relativeHeight="251708416" behindDoc="1" locked="0" layoutInCell="1" allowOverlap="1">
            <wp:simplePos x="0" y="0"/>
            <wp:positionH relativeFrom="column">
              <wp:posOffset>290830</wp:posOffset>
            </wp:positionH>
            <wp:positionV relativeFrom="paragraph">
              <wp:posOffset>61595</wp:posOffset>
            </wp:positionV>
            <wp:extent cx="5670550" cy="3354070"/>
            <wp:effectExtent l="0" t="0" r="6350" b="0"/>
            <wp:wrapNone/>
            <wp:docPr id="169" name="Picture 169"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inal"/>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70550" cy="3354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jc w:val="right"/>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noProof/>
          <w:sz w:val="10"/>
          <w:szCs w:val="10"/>
          <w:lang w:eastAsia="en-US"/>
        </w:rPr>
        <w:drawing>
          <wp:anchor distT="0" distB="0" distL="114300" distR="114300" simplePos="0" relativeHeight="251709440" behindDoc="0" locked="0" layoutInCell="1" allowOverlap="1">
            <wp:simplePos x="0" y="0"/>
            <wp:positionH relativeFrom="column">
              <wp:posOffset>412115</wp:posOffset>
            </wp:positionH>
            <wp:positionV relativeFrom="paragraph">
              <wp:posOffset>37465</wp:posOffset>
            </wp:positionV>
            <wp:extent cx="276225" cy="566420"/>
            <wp:effectExtent l="0" t="0" r="9525" b="5080"/>
            <wp:wrapNone/>
            <wp:docPr id="168" name="Picture 168"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icture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225" cy="566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6D4">
        <w:rPr>
          <w:rFonts w:ascii="Jameel Noori Nastaleeq" w:hAnsi="Jameel Noori Nastaleeq" w:cs="Jameel Noori Nastaleeq"/>
          <w:b/>
          <w:bCs/>
          <w:color w:val="002060"/>
          <w:sz w:val="40"/>
          <w:szCs w:val="40"/>
          <w:rtl/>
          <w:lang w:bidi="ur-PK"/>
        </w:rPr>
        <w:t>کیس اسٹڈی:</w:t>
      </w: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lang w:bidi="ur-PK"/>
        </w:rPr>
        <w:tab/>
      </w:r>
    </w:p>
    <w:p w:rsidR="00CA1F38" w:rsidRDefault="00CA1F38" w:rsidP="00CA1F38">
      <w:pPr>
        <w:bidi/>
        <w:ind w:left="720"/>
        <w:rPr>
          <w:rFonts w:ascii="Jameel Noori Nastaleeq" w:hAnsi="Jameel Noori Nastaleeq" w:cs="Jameel Noori Nastaleeq"/>
          <w:sz w:val="28"/>
          <w:szCs w:val="28"/>
          <w:lang w:bidi="ur-PK"/>
        </w:rPr>
      </w:pPr>
      <w:r w:rsidRPr="00A94170">
        <w:rPr>
          <w:rFonts w:ascii="Jameel Noori Nastaleeq" w:hAnsi="Jameel Noori Nastaleeq" w:cs="Jameel Noori Nastaleeq"/>
          <w:sz w:val="28"/>
          <w:szCs w:val="28"/>
          <w:rtl/>
          <w:lang w:bidi="ur-PK"/>
        </w:rPr>
        <w:t>خدانخو استہ آپ کی بیٹی ٹریفک کے حادثے میں زخمی ہوگئ ہے۔آپ کو  علاج ،سرجری او ر ہسپتال میں داخلے کیلئے ایک خطیر رقم کی</w:t>
      </w:r>
    </w:p>
    <w:p w:rsidR="00CA1F38" w:rsidRDefault="00CA1F38" w:rsidP="00CA1F38">
      <w:pPr>
        <w:bidi/>
        <w:ind w:left="720"/>
        <w:rPr>
          <w:rFonts w:ascii="Jameel Noori Nastaleeq" w:hAnsi="Jameel Noori Nastaleeq" w:cs="Jameel Noori Nastaleeq"/>
          <w:sz w:val="28"/>
          <w:szCs w:val="28"/>
          <w:lang w:bidi="ur-PK"/>
        </w:rPr>
      </w:pPr>
      <w:r w:rsidRPr="00A94170">
        <w:rPr>
          <w:rFonts w:ascii="Jameel Noori Nastaleeq" w:hAnsi="Jameel Noori Nastaleeq" w:cs="Jameel Noori Nastaleeq"/>
          <w:sz w:val="28"/>
          <w:szCs w:val="28"/>
          <w:rtl/>
          <w:lang w:bidi="ur-PK"/>
        </w:rPr>
        <w:t xml:space="preserve"> ضرورت ہے۔ زخموں کی نوعیت کی وجہ سے بیٹی کو کم از کم ایک ہفتے کیلئے ہسپتال میں داخل رہنا ضروری ہے ۔  علاج معالجے او رہسپتال </w:t>
      </w:r>
    </w:p>
    <w:p w:rsidR="00CA1F38" w:rsidRDefault="00CA1F38" w:rsidP="00CA1F38">
      <w:pPr>
        <w:bidi/>
        <w:ind w:left="720"/>
        <w:rPr>
          <w:rFonts w:ascii="Jameel Noori Nastaleeq" w:hAnsi="Jameel Noori Nastaleeq" w:cs="Jameel Noori Nastaleeq"/>
          <w:sz w:val="28"/>
          <w:szCs w:val="28"/>
          <w:lang w:bidi="ur-PK"/>
        </w:rPr>
      </w:pPr>
      <w:r w:rsidRPr="00A94170">
        <w:rPr>
          <w:rFonts w:ascii="Jameel Noori Nastaleeq" w:hAnsi="Jameel Noori Nastaleeq" w:cs="Jameel Noori Nastaleeq"/>
          <w:sz w:val="28"/>
          <w:szCs w:val="28"/>
          <w:rtl/>
          <w:lang w:bidi="ur-PK"/>
        </w:rPr>
        <w:t>کے دیگر امور کیلئے خاطر خواہ رقم دینے کےباوجود مناسب توجہ نہیں مل رہی ہے۔آپ کی بیٹی  نرس کے لاپر واہ روئ</w:t>
      </w:r>
      <w:r w:rsidRPr="00A94170">
        <w:rPr>
          <w:rFonts w:ascii="Jameel Noori Nastaleeq" w:hAnsi="Jameel Noori Nastaleeq" w:cs="Jameel Noori Nastaleeq" w:hint="cs"/>
          <w:sz w:val="28"/>
          <w:szCs w:val="28"/>
          <w:rtl/>
          <w:lang w:bidi="ur-PK"/>
        </w:rPr>
        <w:t>ی</w:t>
      </w:r>
      <w:r w:rsidRPr="00A94170">
        <w:rPr>
          <w:rFonts w:ascii="Jameel Noori Nastaleeq" w:hAnsi="Jameel Noori Nastaleeq" w:cs="Jameel Noori Nastaleeq"/>
          <w:sz w:val="28"/>
          <w:szCs w:val="28"/>
          <w:rtl/>
          <w:lang w:bidi="ur-PK"/>
        </w:rPr>
        <w:t>ے کی  شکایت کرتی</w:t>
      </w:r>
    </w:p>
    <w:p w:rsidR="00CA1F38" w:rsidRPr="00A94170" w:rsidRDefault="00CA1F38" w:rsidP="00CA1F38">
      <w:pPr>
        <w:bidi/>
        <w:ind w:left="720"/>
        <w:rPr>
          <w:rFonts w:ascii="Jameel Noori Nastaleeq" w:hAnsi="Jameel Noori Nastaleeq" w:cs="Jameel Noori Nastaleeq" w:hint="cs"/>
          <w:sz w:val="28"/>
          <w:szCs w:val="28"/>
          <w:rtl/>
          <w:lang w:bidi="ur-PK"/>
        </w:rPr>
      </w:pPr>
      <w:r w:rsidRPr="00A94170">
        <w:rPr>
          <w:rFonts w:ascii="Jameel Noori Nastaleeq" w:hAnsi="Jameel Noori Nastaleeq" w:cs="Jameel Noori Nastaleeq"/>
          <w:sz w:val="28"/>
          <w:szCs w:val="28"/>
          <w:rtl/>
          <w:lang w:bidi="ur-PK"/>
        </w:rPr>
        <w:t xml:space="preserve"> ہے ۔آپ سوچتے ہیں کہ اگر نرس کو کچھ رقم علیحدہ سے دے دی جائےتو  نرس بیٹی کو زیادہ توجہ دے گی۔</w:t>
      </w:r>
    </w:p>
    <w:p w:rsidR="00CA1F38" w:rsidRPr="00EA06D4" w:rsidRDefault="00CA1F38" w:rsidP="00CA1F38">
      <w:pPr>
        <w:bidi/>
        <w:ind w:firstLine="720"/>
        <w:rPr>
          <w:rFonts w:ascii="Jameel Noori Nastaleeq" w:hAnsi="Jameel Noori Nastaleeq" w:cs="Jameel Noori Nastaleeq"/>
          <w:b/>
          <w:bCs/>
          <w:sz w:val="30"/>
          <w:szCs w:val="30"/>
          <w:rtl/>
          <w:lang w:bidi="ur-PK"/>
        </w:rPr>
      </w:pPr>
      <w:r w:rsidRPr="00EA06D4">
        <w:rPr>
          <w:rFonts w:ascii="Jameel Noori Nastaleeq" w:hAnsi="Jameel Noori Nastaleeq" w:cs="Jameel Noori Nastaleeq"/>
          <w:b/>
          <w:bCs/>
          <w:sz w:val="30"/>
          <w:szCs w:val="30"/>
          <w:rtl/>
          <w:lang w:bidi="ur-PK"/>
        </w:rPr>
        <w:t>سوالات :</w:t>
      </w:r>
    </w:p>
    <w:p w:rsidR="00CA1F38" w:rsidRPr="00A94170" w:rsidRDefault="00CA1F38" w:rsidP="00CA1F38">
      <w:pPr>
        <w:numPr>
          <w:ilvl w:val="0"/>
          <w:numId w:val="58"/>
        </w:numPr>
        <w:bidi/>
        <w:rPr>
          <w:rFonts w:ascii="Jameel Noori Nastaleeq" w:hAnsi="Jameel Noori Nastaleeq" w:cs="Jameel Noori Nastaleeq"/>
          <w:sz w:val="28"/>
          <w:szCs w:val="28"/>
          <w:lang w:bidi="ur-PK"/>
        </w:rPr>
      </w:pPr>
      <w:r w:rsidRPr="00A94170">
        <w:rPr>
          <w:rFonts w:ascii="Jameel Noori Nastaleeq" w:hAnsi="Jameel Noori Nastaleeq" w:cs="Jameel Noori Nastaleeq"/>
          <w:sz w:val="28"/>
          <w:szCs w:val="28"/>
          <w:rtl/>
          <w:lang w:bidi="ur-PK"/>
        </w:rPr>
        <w:t>ایسی صورتحال کے بارے میں آپ کے کیا احساسات ہیں؟</w:t>
      </w:r>
    </w:p>
    <w:p w:rsidR="00CA1F38" w:rsidRPr="00A94170" w:rsidRDefault="00CA1F38" w:rsidP="00CA1F38">
      <w:pPr>
        <w:numPr>
          <w:ilvl w:val="0"/>
          <w:numId w:val="58"/>
        </w:numPr>
        <w:bidi/>
        <w:rPr>
          <w:rFonts w:ascii="Jameel Noori Nastaleeq" w:hAnsi="Jameel Noori Nastaleeq" w:cs="Jameel Noori Nastaleeq"/>
          <w:sz w:val="28"/>
          <w:szCs w:val="28"/>
          <w:lang w:bidi="ur-PK"/>
        </w:rPr>
      </w:pPr>
      <w:r w:rsidRPr="00A94170">
        <w:rPr>
          <w:rFonts w:ascii="Jameel Noori Nastaleeq" w:hAnsi="Jameel Noori Nastaleeq" w:cs="Jameel Noori Nastaleeq"/>
          <w:sz w:val="28"/>
          <w:szCs w:val="28"/>
          <w:rtl/>
          <w:lang w:bidi="ur-PK"/>
        </w:rPr>
        <w:t xml:space="preserve"> کیا نرس کو   اضافی رقم  دینا  غلط اقدام ہوگا؟</w:t>
      </w:r>
    </w:p>
    <w:p w:rsidR="00CA1F38" w:rsidRPr="00A94170" w:rsidRDefault="00CA1F38" w:rsidP="00CA1F38">
      <w:pPr>
        <w:numPr>
          <w:ilvl w:val="0"/>
          <w:numId w:val="58"/>
        </w:numPr>
        <w:bidi/>
        <w:rPr>
          <w:rFonts w:ascii="Jameel Noori Nastaleeq" w:hAnsi="Jameel Noori Nastaleeq" w:cs="Jameel Noori Nastaleeq" w:hint="cs"/>
          <w:sz w:val="28"/>
          <w:szCs w:val="28"/>
          <w:lang w:bidi="ur-PK"/>
        </w:rPr>
      </w:pPr>
      <w:r w:rsidRPr="00A94170">
        <w:rPr>
          <w:rFonts w:ascii="Jameel Noori Nastaleeq" w:hAnsi="Jameel Noori Nastaleeq" w:cs="Jameel Noori Nastaleeq"/>
          <w:sz w:val="28"/>
          <w:szCs w:val="28"/>
          <w:rtl/>
          <w:lang w:bidi="ur-PK"/>
        </w:rPr>
        <w:t>ایسی صورتحال میں  آپ کیا کریں گے؟</w:t>
      </w:r>
    </w:p>
    <w:p w:rsidR="00CA1F38" w:rsidRPr="00A94170" w:rsidRDefault="00CA1F38" w:rsidP="00CA1F38">
      <w:pPr>
        <w:numPr>
          <w:ilvl w:val="0"/>
          <w:numId w:val="58"/>
        </w:numPr>
        <w:bidi/>
        <w:rPr>
          <w:rFonts w:ascii="Jameel Noori Nastaleeq" w:hAnsi="Jameel Noori Nastaleeq" w:cs="Jameel Noori Nastaleeq"/>
          <w:sz w:val="28"/>
          <w:szCs w:val="28"/>
          <w:rtl/>
          <w:lang w:bidi="ur-PK"/>
        </w:rPr>
      </w:pPr>
      <w:r w:rsidRPr="00A94170">
        <w:rPr>
          <w:rFonts w:ascii="Jameel Noori Nastaleeq" w:hAnsi="Jameel Noori Nastaleeq" w:cs="Jameel Noori Nastaleeq" w:hint="cs"/>
          <w:sz w:val="28"/>
          <w:szCs w:val="28"/>
          <w:rtl/>
          <w:lang w:bidi="ur-PK"/>
        </w:rPr>
        <w:t>ایسی صورتحال میں آپ کیا کر سکتے ہیں؟</w:t>
      </w:r>
    </w:p>
    <w:p w:rsidR="00CA1F38" w:rsidRPr="00EA06D4" w:rsidRDefault="00CA1F38" w:rsidP="00CA1F38">
      <w:pPr>
        <w:bidi/>
        <w:rPr>
          <w:rFonts w:ascii="Jameel Noori Nastaleeq" w:hAnsi="Jameel Noori Nastaleeq" w:cs="Jameel Noori Nastaleeq"/>
          <w:sz w:val="8"/>
          <w:szCs w:val="8"/>
          <w:lang w:bidi="ur-PK"/>
        </w:rPr>
      </w:pPr>
    </w:p>
    <w:p w:rsidR="00CA1F38" w:rsidRPr="002576A8" w:rsidRDefault="00CA1F38" w:rsidP="00CA1F38">
      <w:pPr>
        <w:ind w:left="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b/>
          <w:bCs/>
          <w:lang w:eastAsia="nb-NO"/>
        </w:rPr>
        <w:t xml:space="preserve">9  </w:t>
      </w:r>
    </w:p>
    <w:p w:rsidR="00CA1F38" w:rsidRPr="00EA06D4" w:rsidRDefault="00CA1F38" w:rsidP="00CA1F38">
      <w:pPr>
        <w:bidi/>
        <w:rPr>
          <w:rFonts w:ascii="Jameel Noori Nastaleeq" w:hAnsi="Jameel Noori Nastaleeq" w:cs="Jameel Noori Nastaleeq" w:hint="cs"/>
          <w:sz w:val="18"/>
          <w:szCs w:val="18"/>
          <w:rtl/>
          <w:lang w:val="is-IS" w:bidi="ur-PK"/>
        </w:rPr>
      </w:pPr>
    </w:p>
    <w:p w:rsidR="00CA1F38" w:rsidRPr="00EA06D4" w:rsidRDefault="00CA1F38" w:rsidP="00CA1F38">
      <w:pPr>
        <w:numPr>
          <w:ilvl w:val="0"/>
          <w:numId w:val="119"/>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چھوٹے گروپس میں  مشق کیجئے۔</w:t>
      </w:r>
    </w:p>
    <w:p w:rsidR="00CA1F38" w:rsidRDefault="00CA1F38" w:rsidP="00CA1F38">
      <w:pPr>
        <w:numPr>
          <w:ilvl w:val="0"/>
          <w:numId w:val="119"/>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کورس کی شروعات کیلئے یہ ایک بہترین کیس اسٹڈی ہے جس سے کورس کو آگے چلانا آسان ہو جاتا ہے۔</w:t>
      </w:r>
    </w:p>
    <w:p w:rsidR="00CA1F38" w:rsidRDefault="00CA1F38" w:rsidP="00CA1F38">
      <w:pPr>
        <w:numPr>
          <w:ilvl w:val="0"/>
          <w:numId w:val="119"/>
        </w:numPr>
        <w:bidi/>
        <w:rPr>
          <w:rFonts w:ascii="Jameel Noori Nastaleeq" w:hAnsi="Jameel Noori Nastaleeq" w:cs="Jameel Noori Nastaleeq"/>
          <w:sz w:val="32"/>
          <w:szCs w:val="32"/>
          <w:lang w:bidi="ur-PK"/>
        </w:rPr>
      </w:pPr>
      <w:r w:rsidRPr="00522FA3">
        <w:rPr>
          <w:rFonts w:ascii="Jameel Noori Nastaleeq" w:hAnsi="Jameel Noori Nastaleeq" w:cs="Jameel Noori Nastaleeq"/>
          <w:sz w:val="32"/>
          <w:szCs w:val="32"/>
          <w:rtl/>
          <w:lang w:bidi="ur-PK"/>
        </w:rPr>
        <w:t>اِس بات کا خیال رکھئے کہ ٹرینر اپنے نقطہ نظر پر زور نہ دیں بلکہ شرکاء کے نقطہ پر بھی توجہ دیں۔</w:t>
      </w: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Pr="00EA06D4" w:rsidRDefault="00CA1F38" w:rsidP="00CA1F38">
      <w:pPr>
        <w:bidi/>
        <w:rPr>
          <w:rFonts w:ascii="Jameel Noori Nastaleeq" w:hAnsi="Jameel Noori Nastaleeq" w:cs="Jameel Noori Nastaleeq"/>
          <w:sz w:val="8"/>
          <w:szCs w:val="8"/>
          <w:rtl/>
          <w:lang w:bidi="ur-PK"/>
        </w:rPr>
      </w:pPr>
    </w:p>
    <w:p w:rsidR="00CA1F38" w:rsidRPr="00EA06D4" w:rsidRDefault="00CA1F38" w:rsidP="00CA1F38">
      <w:pPr>
        <w:bidi/>
        <w:ind w:left="720"/>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hint="cs"/>
          <w:sz w:val="36"/>
          <w:szCs w:val="36"/>
          <w:rtl/>
          <w:lang w:bidi="ur-PK"/>
        </w:rPr>
      </w:pPr>
      <w:r w:rsidRPr="00EA06D4">
        <w:rPr>
          <w:rFonts w:ascii="Jameel Noori Nastaleeq" w:hAnsi="Jameel Noori Nastaleeq" w:cs="Jameel Noori Nastaleeq"/>
          <w:noProof/>
          <w:sz w:val="36"/>
          <w:szCs w:val="36"/>
          <w:lang w:eastAsia="en-US"/>
        </w:rPr>
        <w:drawing>
          <wp:anchor distT="0" distB="0" distL="114300" distR="114300" simplePos="0" relativeHeight="251661312" behindDoc="1" locked="0" layoutInCell="1" allowOverlap="1">
            <wp:simplePos x="0" y="0"/>
            <wp:positionH relativeFrom="column">
              <wp:posOffset>324485</wp:posOffset>
            </wp:positionH>
            <wp:positionV relativeFrom="paragraph">
              <wp:posOffset>78740</wp:posOffset>
            </wp:positionV>
            <wp:extent cx="5810885" cy="3270250"/>
            <wp:effectExtent l="19050" t="19050" r="18415" b="25400"/>
            <wp:wrapTight wrapText="bothSides">
              <wp:wrapPolygon edited="0">
                <wp:start x="-71" y="-126"/>
                <wp:lineTo x="-71" y="21642"/>
                <wp:lineTo x="21598" y="21642"/>
                <wp:lineTo x="21598" y="-126"/>
                <wp:lineTo x="-71" y="-126"/>
              </wp:wrapPolygon>
            </wp:wrapTight>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5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10885" cy="3270250"/>
                    </a:xfrm>
                    <a:prstGeom prst="rect">
                      <a:avLst/>
                    </a:prstGeom>
                    <a:noFill/>
                    <a:ln w="12700">
                      <a:solidFill>
                        <a:srgbClr val="1E1C11"/>
                      </a:solidFill>
                      <a:miter lim="800000"/>
                      <a:headEnd/>
                      <a:tailEnd/>
                    </a:ln>
                    <a:effectLst/>
                  </pic:spPr>
                </pic:pic>
              </a:graphicData>
            </a:graphic>
            <wp14:sizeRelH relativeFrom="page">
              <wp14:pctWidth>0</wp14:pctWidth>
            </wp14:sizeRelH>
            <wp14:sizeRelV relativeFrom="page">
              <wp14:pctHeight>0</wp14:pctHeight>
            </wp14:sizeRelV>
          </wp:anchor>
        </w:drawing>
      </w:r>
      <w:r w:rsidRPr="00522FA3">
        <w:rPr>
          <w:rFonts w:ascii="Jameel Noori Nastaleeq" w:hAnsi="Jameel Noori Nastaleeq" w:cs="Jameel Noori Nastaleeq"/>
          <w:noProof/>
          <w:sz w:val="36"/>
          <w:szCs w:val="36"/>
          <w:lang w:eastAsia="en-US"/>
        </w:rPr>
        <mc:AlternateContent>
          <mc:Choice Requires="wps">
            <w:drawing>
              <wp:anchor distT="0" distB="0" distL="114300" distR="114300" simplePos="0" relativeHeight="251667456" behindDoc="0" locked="0" layoutInCell="1" allowOverlap="1">
                <wp:simplePos x="0" y="0"/>
                <wp:positionH relativeFrom="column">
                  <wp:posOffset>646430</wp:posOffset>
                </wp:positionH>
                <wp:positionV relativeFrom="paragraph">
                  <wp:posOffset>243840</wp:posOffset>
                </wp:positionV>
                <wp:extent cx="3379470" cy="3011805"/>
                <wp:effectExtent l="635" t="2540" r="1270" b="0"/>
                <wp:wrapNone/>
                <wp:docPr id="166"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3011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A1F38" w:rsidRPr="00EA06D4" w:rsidRDefault="00CA1F38" w:rsidP="00CA1F38">
                            <w:pPr>
                              <w:bidi/>
                              <w:ind w:firstLine="720"/>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b/>
                                <w:bCs/>
                                <w:color w:val="002060"/>
                                <w:sz w:val="40"/>
                                <w:szCs w:val="40"/>
                                <w:rtl/>
                                <w:lang w:bidi="ur-PK"/>
                              </w:rPr>
                              <w:t>ذاتی تجربات اور کہانیاں</w:t>
                            </w:r>
                            <w:r w:rsidRPr="00EA06D4">
                              <w:rPr>
                                <w:rFonts w:ascii="Jameel Noori Nastaleeq" w:hAnsi="Jameel Noori Nastaleeq" w:cs="Jameel Noori Nastaleeq" w:hint="cs"/>
                                <w:b/>
                                <w:bCs/>
                                <w:color w:val="002060"/>
                                <w:sz w:val="40"/>
                                <w:szCs w:val="40"/>
                                <w:rtl/>
                                <w:lang w:bidi="ur-PK"/>
                              </w:rPr>
                              <w:t>:</w:t>
                            </w:r>
                          </w:p>
                          <w:p w:rsidR="00CA1F38" w:rsidRPr="00EA06D4" w:rsidRDefault="00CA1F38" w:rsidP="00CA1F38">
                            <w:pPr>
                              <w:bidi/>
                              <w:ind w:left="360"/>
                              <w:rPr>
                                <w:rFonts w:ascii="Jameel Noori Nastaleeq" w:hAnsi="Jameel Noori Nastaleeq" w:cs="Jameel Noori Nastaleeq" w:hint="cs"/>
                                <w:b/>
                                <w:bCs/>
                                <w:sz w:val="32"/>
                                <w:szCs w:val="32"/>
                                <w:rtl/>
                                <w:lang w:bidi="ur-PK"/>
                              </w:rPr>
                            </w:pPr>
                            <w:r w:rsidRPr="00EA06D4">
                              <w:rPr>
                                <w:rFonts w:ascii="Jameel Noori Nastaleeq" w:hAnsi="Jameel Noori Nastaleeq" w:cs="Jameel Noori Nastaleeq"/>
                                <w:b/>
                                <w:bCs/>
                                <w:sz w:val="32"/>
                                <w:szCs w:val="32"/>
                                <w:rtl/>
                                <w:lang w:bidi="ur-PK"/>
                              </w:rPr>
                              <w:t>آپ کو اپنی زندگی میں کبھی کرپشن کا سامنا ہوا یا کرپشن کے متعلق سنا ہو؟</w:t>
                            </w:r>
                          </w:p>
                          <w:p w:rsidR="00CA1F38" w:rsidRPr="00EA06D4" w:rsidRDefault="00CA1F38" w:rsidP="00CA1F38">
                            <w:pPr>
                              <w:numPr>
                                <w:ilvl w:val="0"/>
                                <w:numId w:val="4"/>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ذاتی تجربات اور واقعات</w:t>
                            </w:r>
                          </w:p>
                          <w:p w:rsidR="00CA1F38" w:rsidRPr="00EA06D4" w:rsidRDefault="00CA1F38" w:rsidP="00CA1F38">
                            <w:pPr>
                              <w:numPr>
                                <w:ilvl w:val="0"/>
                                <w:numId w:val="4"/>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دوسروں سے متعلق کرپشن کے واقعات</w:t>
                            </w:r>
                          </w:p>
                          <w:p w:rsidR="00CA1F38" w:rsidRPr="00EA06D4" w:rsidRDefault="00CA1F38" w:rsidP="00CA1F38">
                            <w:pPr>
                              <w:numPr>
                                <w:ilvl w:val="0"/>
                                <w:numId w:val="4"/>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حکومتی اداروں این جی اوز اور بین الاقوامی اداروں سے متعلق کرپشن کے تجربات اور واقعات۔</w:t>
                            </w:r>
                          </w:p>
                          <w:p w:rsidR="00CA1F38" w:rsidRPr="00EA06D4" w:rsidRDefault="00CA1F38" w:rsidP="00CA1F38">
                            <w:pPr>
                              <w:numPr>
                                <w:ilvl w:val="0"/>
                                <w:numId w:val="4"/>
                              </w:numPr>
                              <w:bidi/>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کار و با</w:t>
                            </w:r>
                            <w:r w:rsidRPr="00EA06D4">
                              <w:rPr>
                                <w:rFonts w:ascii="Jameel Noori Nastaleeq" w:hAnsi="Jameel Noori Nastaleeq" w:cs="Jameel Noori Nastaleeq" w:hint="cs"/>
                                <w:sz w:val="32"/>
                                <w:szCs w:val="32"/>
                                <w:rtl/>
                                <w:lang w:bidi="ur-PK"/>
                              </w:rPr>
                              <w:t>ر</w:t>
                            </w:r>
                            <w:r w:rsidRPr="00EA06D4">
                              <w:rPr>
                                <w:rFonts w:ascii="Jameel Noori Nastaleeq" w:hAnsi="Jameel Noori Nastaleeq" w:cs="Jameel Noori Nastaleeq"/>
                                <w:sz w:val="32"/>
                                <w:szCs w:val="32"/>
                                <w:rtl/>
                                <w:lang w:bidi="ur-PK"/>
                              </w:rPr>
                              <w:t>ی یا دیگر اداروں سے متعلق تجربات اور واقعات ۔</w:t>
                            </w:r>
                          </w:p>
                          <w:p w:rsidR="00CA1F38" w:rsidRPr="00EA06D4" w:rsidRDefault="00CA1F38" w:rsidP="00CA1F38">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 o:spid="_x0000_s1031" type="#_x0000_t202" style="position:absolute;left:0;text-align:left;margin-left:50.9pt;margin-top:19.2pt;width:266.1pt;height:237.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" stroked="f">
                <v:textbox>
                  <w:txbxContent>
                    <w:p w:rsidR="00CA1F38" w:rsidRPr="00EA06D4" w:rsidRDefault="00CA1F38" w:rsidP="00CA1F38">
                      <w:pPr>
                        <w:bidi/>
                        <w:ind w:firstLine="720"/>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b/>
                          <w:bCs/>
                          <w:color w:val="002060"/>
                          <w:sz w:val="40"/>
                          <w:szCs w:val="40"/>
                          <w:rtl/>
                          <w:lang w:bidi="ur-PK"/>
                        </w:rPr>
                        <w:t>ذاتی تجربات اور کہانیاں</w:t>
                      </w:r>
                      <w:r w:rsidRPr="00EA06D4">
                        <w:rPr>
                          <w:rFonts w:ascii="Jameel Noori Nastaleeq" w:hAnsi="Jameel Noori Nastaleeq" w:cs="Jameel Noori Nastaleeq" w:hint="cs"/>
                          <w:b/>
                          <w:bCs/>
                          <w:color w:val="002060"/>
                          <w:sz w:val="40"/>
                          <w:szCs w:val="40"/>
                          <w:rtl/>
                          <w:lang w:bidi="ur-PK"/>
                        </w:rPr>
                        <w:t>:</w:t>
                      </w:r>
                    </w:p>
                    <w:p w:rsidR="00CA1F38" w:rsidRPr="00EA06D4" w:rsidRDefault="00CA1F38" w:rsidP="00CA1F38">
                      <w:pPr>
                        <w:bidi/>
                        <w:ind w:left="360"/>
                        <w:rPr>
                          <w:rFonts w:ascii="Jameel Noori Nastaleeq" w:hAnsi="Jameel Noori Nastaleeq" w:cs="Jameel Noori Nastaleeq" w:hint="cs"/>
                          <w:b/>
                          <w:bCs/>
                          <w:sz w:val="32"/>
                          <w:szCs w:val="32"/>
                          <w:rtl/>
                          <w:lang w:bidi="ur-PK"/>
                        </w:rPr>
                      </w:pPr>
                      <w:r w:rsidRPr="00EA06D4">
                        <w:rPr>
                          <w:rFonts w:ascii="Jameel Noori Nastaleeq" w:hAnsi="Jameel Noori Nastaleeq" w:cs="Jameel Noori Nastaleeq"/>
                          <w:b/>
                          <w:bCs/>
                          <w:sz w:val="32"/>
                          <w:szCs w:val="32"/>
                          <w:rtl/>
                          <w:lang w:bidi="ur-PK"/>
                        </w:rPr>
                        <w:t>آپ کو اپنی زندگی میں کبھی کرپشن کا سامنا ہوا یا کرپشن کے متعلق سنا ہو؟</w:t>
                      </w:r>
                    </w:p>
                    <w:p w:rsidR="00CA1F38" w:rsidRPr="00EA06D4" w:rsidRDefault="00CA1F38" w:rsidP="00CA1F38">
                      <w:pPr>
                        <w:numPr>
                          <w:ilvl w:val="0"/>
                          <w:numId w:val="4"/>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ذاتی تجربات اور واقعات</w:t>
                      </w:r>
                    </w:p>
                    <w:p w:rsidR="00CA1F38" w:rsidRPr="00EA06D4" w:rsidRDefault="00CA1F38" w:rsidP="00CA1F38">
                      <w:pPr>
                        <w:numPr>
                          <w:ilvl w:val="0"/>
                          <w:numId w:val="4"/>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دوسروں سے متعلق کرپشن کے واقعات</w:t>
                      </w:r>
                    </w:p>
                    <w:p w:rsidR="00CA1F38" w:rsidRPr="00EA06D4" w:rsidRDefault="00CA1F38" w:rsidP="00CA1F38">
                      <w:pPr>
                        <w:numPr>
                          <w:ilvl w:val="0"/>
                          <w:numId w:val="4"/>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حکومتی اداروں این جی اوز اور بین الاقوامی اداروں سے متعلق کرپشن کے تجربات اور واقعات۔</w:t>
                      </w:r>
                    </w:p>
                    <w:p w:rsidR="00CA1F38" w:rsidRPr="00EA06D4" w:rsidRDefault="00CA1F38" w:rsidP="00CA1F38">
                      <w:pPr>
                        <w:numPr>
                          <w:ilvl w:val="0"/>
                          <w:numId w:val="4"/>
                        </w:numPr>
                        <w:bidi/>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کار و با</w:t>
                      </w:r>
                      <w:r w:rsidRPr="00EA06D4">
                        <w:rPr>
                          <w:rFonts w:ascii="Jameel Noori Nastaleeq" w:hAnsi="Jameel Noori Nastaleeq" w:cs="Jameel Noori Nastaleeq" w:hint="cs"/>
                          <w:sz w:val="32"/>
                          <w:szCs w:val="32"/>
                          <w:rtl/>
                          <w:lang w:bidi="ur-PK"/>
                        </w:rPr>
                        <w:t>ر</w:t>
                      </w:r>
                      <w:r w:rsidRPr="00EA06D4">
                        <w:rPr>
                          <w:rFonts w:ascii="Jameel Noori Nastaleeq" w:hAnsi="Jameel Noori Nastaleeq" w:cs="Jameel Noori Nastaleeq"/>
                          <w:sz w:val="32"/>
                          <w:szCs w:val="32"/>
                          <w:rtl/>
                          <w:lang w:bidi="ur-PK"/>
                        </w:rPr>
                        <w:t>ی یا دیگر اداروں سے متعلق تجربات اور واقعات ۔</w:t>
                      </w:r>
                    </w:p>
                    <w:p w:rsidR="00CA1F38" w:rsidRPr="00EA06D4" w:rsidRDefault="00CA1F38" w:rsidP="00CA1F38">
                      <w:pPr>
                        <w:rPr>
                          <w:sz w:val="32"/>
                          <w:szCs w:val="32"/>
                        </w:rPr>
                      </w:pPr>
                    </w:p>
                  </w:txbxContent>
                </v:textbox>
              </v:shape>
            </w:pict>
          </mc:Fallback>
        </mc:AlternateContent>
      </w:r>
      <w:r w:rsidRPr="00EA06D4">
        <w:rPr>
          <w:rFonts w:ascii="Jameel Noori Nastaleeq" w:hAnsi="Jameel Noori Nastaleeq" w:cs="Jameel Noori Nastaleeq"/>
          <w:sz w:val="36"/>
          <w:szCs w:val="36"/>
          <w:rtl/>
          <w:lang w:bidi="ur-PK"/>
        </w:rPr>
        <w:t xml:space="preserve"> </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bidi/>
        <w:rPr>
          <w:rFonts w:ascii="Jameel Noori Nastaleeq" w:hAnsi="Jameel Noori Nastaleeq" w:cs="Jameel Noori Nastaleeq"/>
          <w:sz w:val="28"/>
          <w:szCs w:val="28"/>
          <w:lang w:val="is-IS" w:bidi="ur-PK"/>
        </w:rPr>
      </w:pPr>
    </w:p>
    <w:p w:rsidR="00CA1F38" w:rsidRDefault="00CA1F38" w:rsidP="00CA1F38">
      <w:pPr>
        <w:bidi/>
        <w:rPr>
          <w:rFonts w:ascii="Jameel Noori Nastaleeq" w:hAnsi="Jameel Noori Nastaleeq" w:cs="Jameel Noori Nastaleeq"/>
          <w:sz w:val="28"/>
          <w:szCs w:val="28"/>
          <w:lang w:val="is-IS" w:bidi="ur-PK"/>
        </w:rPr>
      </w:pPr>
    </w:p>
    <w:p w:rsidR="00CA1F38" w:rsidRPr="00EA06D4" w:rsidRDefault="00CA1F38" w:rsidP="00CA1F38">
      <w:pPr>
        <w:bidi/>
        <w:rPr>
          <w:rFonts w:ascii="Jameel Noori Nastaleeq" w:hAnsi="Jameel Noori Nastaleeq" w:cs="Jameel Noori Nastaleeq"/>
          <w:sz w:val="10"/>
          <w:szCs w:val="10"/>
          <w:lang w:val="is-IS" w:bidi="ur-PK"/>
        </w:rPr>
      </w:pPr>
    </w:p>
    <w:p w:rsidR="00CA1F38" w:rsidRDefault="00CA1F38" w:rsidP="00CA1F38">
      <w:pPr>
        <w:ind w:left="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b/>
          <w:bCs/>
          <w:lang w:eastAsia="nb-NO"/>
        </w:rPr>
        <w:t>10</w:t>
      </w:r>
    </w:p>
    <w:p w:rsidR="00CA1F38" w:rsidRPr="002576A8" w:rsidRDefault="00CA1F38" w:rsidP="00CA1F38">
      <w:pPr>
        <w:ind w:left="720"/>
        <w:rPr>
          <w:rFonts w:ascii="Calibri Light" w:hAnsi="Calibri Light" w:cs="Calibri"/>
          <w:b/>
          <w:bCs/>
          <w:lang w:eastAsia="nb-NO"/>
        </w:rPr>
      </w:pPr>
      <w:r>
        <w:rPr>
          <w:rFonts w:ascii="Calibri Light" w:hAnsi="Calibri Light" w:cs="Calibri"/>
          <w:b/>
          <w:bCs/>
          <w:lang w:eastAsia="nb-NO"/>
        </w:rPr>
        <w:t xml:space="preserve">  </w:t>
      </w:r>
    </w:p>
    <w:p w:rsidR="00CA1F38" w:rsidRDefault="00CA1F38" w:rsidP="00CA1F38">
      <w:pPr>
        <w:numPr>
          <w:ilvl w:val="0"/>
          <w:numId w:val="4"/>
        </w:numPr>
        <w:bidi/>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 xml:space="preserve">چھوٹے گروپ میں کام کیجئے اِس سلائڈ کو پردے پر </w:t>
      </w:r>
      <w:r w:rsidRPr="00EA06D4">
        <w:rPr>
          <w:rFonts w:ascii="Jameel Noori Nastaleeq" w:hAnsi="Jameel Noori Nastaleeq" w:cs="Jameel Noori Nastaleeq" w:hint="cs"/>
          <w:sz w:val="32"/>
          <w:szCs w:val="32"/>
          <w:rtl/>
          <w:lang w:bidi="ur-PK"/>
        </w:rPr>
        <w:t>دکھائیے</w:t>
      </w:r>
      <w:r w:rsidRPr="00EA06D4">
        <w:rPr>
          <w:rFonts w:ascii="Jameel Noori Nastaleeq" w:hAnsi="Jameel Noori Nastaleeq" w:cs="Jameel Noori Nastaleeq"/>
          <w:sz w:val="32"/>
          <w:szCs w:val="32"/>
          <w:rtl/>
          <w:lang w:bidi="ur-PK"/>
        </w:rPr>
        <w:t xml:space="preserve"> </w:t>
      </w:r>
    </w:p>
    <w:p w:rsidR="00CA1F38" w:rsidRPr="00EA06D4" w:rsidRDefault="00CA1F38" w:rsidP="00CA1F38">
      <w:pPr>
        <w:numPr>
          <w:ilvl w:val="0"/>
          <w:numId w:val="4"/>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شرکاء اپنے واقعات بتائیں گے اور بات چیت کریں گے۔</w:t>
      </w:r>
    </w:p>
    <w:p w:rsidR="00CA1F38" w:rsidRPr="00EA06D4" w:rsidRDefault="00CA1F38" w:rsidP="00CA1F38">
      <w:pPr>
        <w:numPr>
          <w:ilvl w:val="0"/>
          <w:numId w:val="4"/>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اِس مشق کا مقصد یہ بتانا ہے کہ کرپشن ہمارے اِرد گِرد ہر  جگہ موجود ہے اور یہ ہماری ذاتی زندگیوں پر بھی اثرانداز ہو رہا ہے۔</w:t>
      </w:r>
    </w:p>
    <w:p w:rsidR="00CA1F38" w:rsidRPr="00EA06D4" w:rsidRDefault="00CA1F38" w:rsidP="00CA1F38">
      <w:pPr>
        <w:bidi/>
        <w:rPr>
          <w:rFonts w:ascii="Jameel Noori Nastaleeq" w:hAnsi="Jameel Noori Nastaleeq" w:cs="Jameel Noori Nastaleeq"/>
          <w:sz w:val="36"/>
          <w:szCs w:val="36"/>
          <w:rtl/>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r>
        <w:rPr>
          <w:rFonts w:ascii="Jameel Noori Nastaleeq" w:hAnsi="Jameel Noori Nastaleeq" w:cs="Jameel Noori Nastaleeq"/>
          <w:sz w:val="36"/>
          <w:szCs w:val="36"/>
          <w:lang w:bidi="ur-PK"/>
        </w:rPr>
        <w:tab/>
      </w:r>
    </w:p>
    <w:p w:rsidR="00CA1F38" w:rsidRPr="009D6E1F"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b/>
          <w:bCs/>
          <w:noProof/>
          <w:sz w:val="36"/>
          <w:szCs w:val="36"/>
          <w:lang w:eastAsia="en-US"/>
        </w:rPr>
        <w:drawing>
          <wp:anchor distT="0" distB="0" distL="114300" distR="114300" simplePos="0" relativeHeight="251710464" behindDoc="1" locked="0" layoutInCell="1" allowOverlap="1">
            <wp:simplePos x="0" y="0"/>
            <wp:positionH relativeFrom="column">
              <wp:posOffset>362585</wp:posOffset>
            </wp:positionH>
            <wp:positionV relativeFrom="paragraph">
              <wp:posOffset>98425</wp:posOffset>
            </wp:positionV>
            <wp:extent cx="5682615" cy="3225165"/>
            <wp:effectExtent l="0" t="0" r="0" b="0"/>
            <wp:wrapNone/>
            <wp:docPr id="165" name="Picture 165"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inal"/>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82615" cy="3225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712512" behindDoc="0" locked="0" layoutInCell="1" allowOverlap="1">
            <wp:simplePos x="0" y="0"/>
            <wp:positionH relativeFrom="column">
              <wp:posOffset>461010</wp:posOffset>
            </wp:positionH>
            <wp:positionV relativeFrom="paragraph">
              <wp:posOffset>326390</wp:posOffset>
            </wp:positionV>
            <wp:extent cx="383540" cy="392430"/>
            <wp:effectExtent l="0" t="0" r="0" b="762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52"/>
                    <pic:cNvPicPr>
                      <a:picLocks noChangeAspect="1" noChangeArrowheads="1"/>
                    </pic:cNvPicPr>
                  </pic:nvPicPr>
                  <pic:blipFill>
                    <a:blip r:embed="rId32">
                      <a:extLst>
                        <a:ext uri="{28A0092B-C50C-407E-A947-70E740481C1C}">
                          <a14:useLocalDpi xmlns:a14="http://schemas.microsoft.com/office/drawing/2010/main" val="0"/>
                        </a:ext>
                      </a:extLst>
                    </a:blip>
                    <a:srcRect l="91995" b="85451"/>
                    <a:stretch>
                      <a:fillRect/>
                    </a:stretch>
                  </pic:blipFill>
                  <pic:spPr bwMode="auto">
                    <a:xfrm>
                      <a:off x="0" y="0"/>
                      <a:ext cx="383540" cy="392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jc w:val="center"/>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hint="cs"/>
          <w:b/>
          <w:bCs/>
          <w:color w:val="002060"/>
          <w:sz w:val="40"/>
          <w:szCs w:val="40"/>
          <w:rtl/>
          <w:lang w:bidi="ur-PK"/>
        </w:rPr>
        <w:t>ک</w:t>
      </w:r>
      <w:r w:rsidRPr="00EA06D4">
        <w:rPr>
          <w:rFonts w:ascii="Jameel Noori Nastaleeq" w:hAnsi="Jameel Noori Nastaleeq" w:cs="Jameel Noori Nastaleeq"/>
          <w:b/>
          <w:bCs/>
          <w:color w:val="002060"/>
          <w:sz w:val="40"/>
          <w:szCs w:val="40"/>
          <w:rtl/>
          <w:lang w:bidi="ur-PK"/>
        </w:rPr>
        <w:t>رپشن کیا ہے؟</w:t>
      </w:r>
    </w:p>
    <w:p w:rsidR="00CA1F38" w:rsidRDefault="00CA1F38" w:rsidP="00CA1F38">
      <w:pPr>
        <w:bidi/>
        <w:ind w:left="720"/>
        <w:rPr>
          <w:rFonts w:ascii="Jameel Noori Nastaleeq" w:hAnsi="Jameel Noori Nastaleeq" w:cs="Jameel Noori Nastaleeq"/>
          <w:b/>
          <w:bCs/>
          <w:sz w:val="36"/>
          <w:szCs w:val="36"/>
          <w:lang w:bidi="ur-PK"/>
        </w:rPr>
      </w:pPr>
    </w:p>
    <w:p w:rsidR="00CA1F38" w:rsidRPr="002754C5" w:rsidRDefault="00CA1F38" w:rsidP="00CA1F38">
      <w:pPr>
        <w:bidi/>
        <w:ind w:left="720" w:firstLine="720"/>
        <w:rPr>
          <w:rFonts w:ascii="Jameel Noori Nastaleeq" w:hAnsi="Jameel Noori Nastaleeq" w:cs="Jameel Noori Nastaleeq"/>
          <w:b/>
          <w:bCs/>
          <w:sz w:val="36"/>
          <w:szCs w:val="36"/>
          <w:lang w:bidi="ur-PK"/>
        </w:rPr>
      </w:pPr>
      <w:r w:rsidRPr="002754C5">
        <w:rPr>
          <w:rFonts w:ascii="Jameel Noori Nastaleeq" w:hAnsi="Jameel Noori Nastaleeq" w:cs="Jameel Noori Nastaleeq"/>
          <w:b/>
          <w:bCs/>
          <w:sz w:val="36"/>
          <w:szCs w:val="36"/>
          <w:rtl/>
          <w:lang w:bidi="ur-PK"/>
        </w:rPr>
        <w:t>گروپس سرگرمی؟</w:t>
      </w:r>
    </w:p>
    <w:p w:rsidR="00CA1F38" w:rsidRPr="002754C5" w:rsidRDefault="00CA1F38" w:rsidP="00CA1F38">
      <w:pPr>
        <w:numPr>
          <w:ilvl w:val="0"/>
          <w:numId w:val="5"/>
        </w:numPr>
        <w:bidi/>
        <w:rPr>
          <w:rFonts w:ascii="Jameel Noori Nastaleeq" w:hAnsi="Jameel Noori Nastaleeq" w:cs="Jameel Noori Nastaleeq"/>
          <w:sz w:val="32"/>
          <w:szCs w:val="32"/>
          <w:lang w:bidi="ur-PK"/>
        </w:rPr>
      </w:pPr>
      <w:r w:rsidRPr="002754C5">
        <w:rPr>
          <w:rFonts w:ascii="Jameel Noori Nastaleeq" w:hAnsi="Jameel Noori Nastaleeq" w:cs="Jameel Noori Nastaleeq"/>
          <w:sz w:val="32"/>
          <w:szCs w:val="32"/>
          <w:rtl/>
          <w:lang w:bidi="ur-PK"/>
        </w:rPr>
        <w:t>کرپشن کو ایک جملے میں بیان کیجئے۔</w:t>
      </w: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28"/>
          <w:szCs w:val="28"/>
          <w:lang w:bidi="ur-PK"/>
        </w:rPr>
      </w:pPr>
    </w:p>
    <w:p w:rsidR="00CA1F38" w:rsidRDefault="00CA1F38" w:rsidP="00CA1F38">
      <w:pPr>
        <w:ind w:left="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b/>
          <w:bCs/>
          <w:lang w:eastAsia="nb-NO"/>
        </w:rPr>
        <w:t>11</w:t>
      </w:r>
    </w:p>
    <w:p w:rsidR="00CA1F38" w:rsidRDefault="00CA1F38" w:rsidP="00CA1F38">
      <w:pPr>
        <w:bidi/>
        <w:rPr>
          <w:rFonts w:ascii="Jameel Noori Nastaleeq" w:hAnsi="Jameel Noori Nastaleeq" w:cs="Jameel Noori Nastaleeq"/>
          <w:sz w:val="28"/>
          <w:szCs w:val="28"/>
          <w:lang w:bidi="ur-PK"/>
        </w:rPr>
      </w:pPr>
    </w:p>
    <w:p w:rsidR="00CA1F38" w:rsidRPr="00EA06D4" w:rsidRDefault="00CA1F38" w:rsidP="00CA1F38">
      <w:pPr>
        <w:numPr>
          <w:ilvl w:val="0"/>
          <w:numId w:val="5"/>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یہ گروپ کیلئے ہے۔</w:t>
      </w:r>
    </w:p>
    <w:p w:rsidR="00CA1F38" w:rsidRPr="00EA06D4" w:rsidRDefault="00CA1F38" w:rsidP="00CA1F38">
      <w:pPr>
        <w:numPr>
          <w:ilvl w:val="0"/>
          <w:numId w:val="5"/>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 xml:space="preserve">شرکاء کی جانب سے مختلف  </w:t>
      </w:r>
      <w:r w:rsidRPr="00EA06D4">
        <w:rPr>
          <w:rFonts w:ascii="Jameel Noori Nastaleeq" w:hAnsi="Jameel Noori Nastaleeq" w:cs="Jameel Noori Nastaleeq" w:hint="cs"/>
          <w:sz w:val="32"/>
          <w:szCs w:val="32"/>
          <w:rtl/>
          <w:lang w:bidi="ur-PK"/>
        </w:rPr>
        <w:t>جوابات</w:t>
      </w:r>
      <w:r w:rsidRPr="00EA06D4">
        <w:rPr>
          <w:rFonts w:ascii="Jameel Noori Nastaleeq" w:hAnsi="Jameel Noori Nastaleeq" w:cs="Jameel Noori Nastaleeq"/>
          <w:sz w:val="32"/>
          <w:szCs w:val="32"/>
          <w:rtl/>
          <w:lang w:bidi="ur-PK"/>
        </w:rPr>
        <w:t xml:space="preserve"> کو چارٹ پر لکھئے۔</w:t>
      </w:r>
    </w:p>
    <w:p w:rsidR="00CA1F38" w:rsidRPr="00522FA3"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r>
        <w:rPr>
          <w:rFonts w:ascii="Jameel Noori Nastaleeq" w:hAnsi="Jameel Noori Nastaleeq" w:cs="Jameel Noori Nastaleeq"/>
          <w:sz w:val="36"/>
          <w:szCs w:val="36"/>
          <w:lang w:bidi="ur-PK"/>
        </w:rPr>
        <w:tab/>
      </w:r>
    </w:p>
    <w:p w:rsidR="00CA1F38" w:rsidRPr="00EA06D4" w:rsidRDefault="00CA1F38" w:rsidP="00CA1F38">
      <w:pPr>
        <w:bidi/>
        <w:rPr>
          <w:rFonts w:ascii="Jameel Noori Nastaleeq" w:hAnsi="Jameel Noori Nastaleeq" w:cs="Jameel Noori Nastaleeq"/>
          <w:sz w:val="36"/>
          <w:szCs w:val="36"/>
          <w:rtl/>
          <w:lang w:bidi="ur-PK"/>
        </w:rPr>
      </w:pPr>
      <w:r>
        <w:rPr>
          <w:rFonts w:ascii="Jameel Noori Nastaleeq" w:hAnsi="Jameel Noori Nastaleeq" w:cs="Jameel Noori Nastaleeq"/>
          <w:noProof/>
          <w:sz w:val="28"/>
          <w:szCs w:val="28"/>
          <w:lang w:eastAsia="en-US"/>
        </w:rPr>
        <w:drawing>
          <wp:anchor distT="0" distB="0" distL="114300" distR="114300" simplePos="0" relativeHeight="251711488" behindDoc="1" locked="0" layoutInCell="1" allowOverlap="1">
            <wp:simplePos x="0" y="0"/>
            <wp:positionH relativeFrom="column">
              <wp:posOffset>191135</wp:posOffset>
            </wp:positionH>
            <wp:positionV relativeFrom="paragraph">
              <wp:posOffset>43815</wp:posOffset>
            </wp:positionV>
            <wp:extent cx="5754370" cy="3225165"/>
            <wp:effectExtent l="0" t="0" r="0" b="0"/>
            <wp:wrapNone/>
            <wp:docPr id="163" name="Picture 163"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na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4370"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jc w:val="center"/>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hint="cs"/>
          <w:b/>
          <w:bCs/>
          <w:color w:val="002060"/>
          <w:sz w:val="40"/>
          <w:szCs w:val="40"/>
          <w:rtl/>
          <w:lang w:bidi="ur-PK"/>
        </w:rPr>
        <w:t>ک</w:t>
      </w:r>
      <w:r w:rsidRPr="00EA06D4">
        <w:rPr>
          <w:rFonts w:ascii="Jameel Noori Nastaleeq" w:hAnsi="Jameel Noori Nastaleeq" w:cs="Jameel Noori Nastaleeq"/>
          <w:b/>
          <w:bCs/>
          <w:color w:val="002060"/>
          <w:sz w:val="40"/>
          <w:szCs w:val="40"/>
          <w:rtl/>
          <w:lang w:bidi="ur-PK"/>
        </w:rPr>
        <w:t>رپشن کیا ہے؟</w:t>
      </w:r>
    </w:p>
    <w:p w:rsidR="00CA1F38" w:rsidRPr="00DB1F3B" w:rsidRDefault="00CA1F38" w:rsidP="00CA1F38">
      <w:pPr>
        <w:bidi/>
        <w:ind w:left="720" w:firstLine="720"/>
        <w:rPr>
          <w:rFonts w:ascii="Jameel Noori Nastaleeq" w:hAnsi="Jameel Noori Nastaleeq" w:cs="Jameel Noori Nastaleeq"/>
          <w:b/>
          <w:bCs/>
          <w:sz w:val="36"/>
          <w:szCs w:val="36"/>
          <w:rtl/>
          <w:lang w:bidi="ur-PK"/>
        </w:rPr>
      </w:pPr>
      <w:r w:rsidRPr="00DB1F3B">
        <w:rPr>
          <w:rFonts w:ascii="Jameel Noori Nastaleeq" w:hAnsi="Jameel Noori Nastaleeq" w:cs="Jameel Noori Nastaleeq"/>
          <w:b/>
          <w:bCs/>
          <w:sz w:val="36"/>
          <w:szCs w:val="36"/>
          <w:rtl/>
          <w:lang w:bidi="ur-PK"/>
        </w:rPr>
        <w:t xml:space="preserve">کرپشن کی کچھ تعریفیں </w:t>
      </w:r>
      <w:r>
        <w:rPr>
          <w:rFonts w:ascii="Jameel Noori Nastaleeq" w:hAnsi="Jameel Noori Nastaleeq" w:cs="Jameel Noori Nastaleeq"/>
          <w:b/>
          <w:bCs/>
          <w:sz w:val="36"/>
          <w:szCs w:val="36"/>
          <w:lang w:bidi="ur-PK"/>
        </w:rPr>
        <w:t>:</w:t>
      </w:r>
      <w:r w:rsidRPr="00DB1F3B">
        <w:rPr>
          <w:rFonts w:ascii="Jameel Noori Nastaleeq" w:hAnsi="Jameel Noori Nastaleeq" w:cs="Jameel Noori Nastaleeq"/>
          <w:b/>
          <w:bCs/>
          <w:sz w:val="36"/>
          <w:szCs w:val="36"/>
          <w:lang w:bidi="ur-PK"/>
        </w:rPr>
        <w:t xml:space="preserve"> </w:t>
      </w:r>
    </w:p>
    <w:p w:rsidR="00CA1F38" w:rsidRPr="00DB1F3B" w:rsidRDefault="00CA1F38" w:rsidP="00CA1F38">
      <w:pPr>
        <w:bidi/>
        <w:ind w:firstLine="720"/>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1۔</w:t>
      </w:r>
      <w:r>
        <w:rPr>
          <w:rFonts w:ascii="Jameel Noori Nastaleeq" w:hAnsi="Jameel Noori Nastaleeq" w:cs="Jameel Noori Nastaleeq" w:hint="cs"/>
          <w:sz w:val="32"/>
          <w:szCs w:val="32"/>
          <w:rtl/>
          <w:lang w:bidi="ur-PK"/>
        </w:rPr>
        <w:tab/>
      </w:r>
      <w:r w:rsidRPr="00DB1F3B">
        <w:rPr>
          <w:rFonts w:ascii="Jameel Noori Nastaleeq" w:hAnsi="Jameel Noori Nastaleeq" w:cs="Jameel Noori Nastaleeq"/>
          <w:sz w:val="32"/>
          <w:szCs w:val="32"/>
          <w:rtl/>
          <w:lang w:bidi="ur-PK"/>
        </w:rPr>
        <w:t>بدعُنوانی اور  کرپشن کیا ہے؟</w:t>
      </w:r>
    </w:p>
    <w:p w:rsidR="00CA1F38" w:rsidRPr="002754C5" w:rsidRDefault="00CA1F38" w:rsidP="00CA1F38">
      <w:pPr>
        <w:bidi/>
        <w:ind w:firstLine="720"/>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2۔</w:t>
      </w:r>
      <w:r>
        <w:rPr>
          <w:rFonts w:ascii="Jameel Noori Nastaleeq" w:hAnsi="Jameel Noori Nastaleeq" w:cs="Jameel Noori Nastaleeq" w:hint="cs"/>
          <w:sz w:val="32"/>
          <w:szCs w:val="32"/>
          <w:rtl/>
          <w:lang w:bidi="ur-PK"/>
        </w:rPr>
        <w:tab/>
      </w:r>
      <w:r w:rsidRPr="002754C5">
        <w:rPr>
          <w:rFonts w:ascii="Jameel Noori Nastaleeq" w:hAnsi="Jameel Noori Nastaleeq" w:cs="Jameel Noori Nastaleeq"/>
          <w:sz w:val="32"/>
          <w:szCs w:val="32"/>
          <w:rtl/>
          <w:lang w:bidi="ur-PK"/>
        </w:rPr>
        <w:t>ادارےیا تنظیم کی جانب سے دئے گئے اختیار کا اپنے ذاتی مفادات کیلئے غلط استعمال۔</w:t>
      </w:r>
    </w:p>
    <w:p w:rsidR="00CA1F38" w:rsidRDefault="00CA1F38" w:rsidP="00CA1F38">
      <w:pPr>
        <w:bidi/>
        <w:ind w:left="720" w:hanging="720"/>
        <w:rPr>
          <w:rFonts w:ascii="Jameel Noori Nastaleeq" w:hAnsi="Jameel Noori Nastaleeq" w:cs="Jameel Noori Nastaleeq"/>
          <w:sz w:val="32"/>
          <w:szCs w:val="32"/>
          <w:lang w:bidi="ur-PK"/>
        </w:rPr>
      </w:pPr>
      <w:r>
        <w:rPr>
          <w:rFonts w:ascii="Jameel Noori Nastaleeq" w:hAnsi="Jameel Noori Nastaleeq" w:cs="Jameel Noori Nastaleeq"/>
          <w:sz w:val="32"/>
          <w:szCs w:val="32"/>
          <w:lang w:bidi="ur-PK"/>
        </w:rPr>
        <w:tab/>
        <w:t>3</w:t>
      </w:r>
      <w:r>
        <w:rPr>
          <w:rFonts w:ascii="Jameel Noori Nastaleeq" w:hAnsi="Jameel Noori Nastaleeq" w:cs="Jameel Noori Nastaleeq" w:hint="cs"/>
          <w:sz w:val="32"/>
          <w:szCs w:val="32"/>
          <w:rtl/>
          <w:lang w:bidi="ur-PK"/>
        </w:rPr>
        <w:t>۔</w:t>
      </w:r>
      <w:r>
        <w:rPr>
          <w:rFonts w:ascii="Jameel Noori Nastaleeq" w:hAnsi="Jameel Noori Nastaleeq" w:cs="Jameel Noori Nastaleeq" w:hint="cs"/>
          <w:sz w:val="32"/>
          <w:szCs w:val="32"/>
          <w:rtl/>
          <w:lang w:bidi="ur-PK"/>
        </w:rPr>
        <w:tab/>
      </w:r>
      <w:r w:rsidRPr="002754C5">
        <w:rPr>
          <w:rFonts w:ascii="Jameel Noori Nastaleeq" w:hAnsi="Jameel Noori Nastaleeq" w:cs="Jameel Noori Nastaleeq"/>
          <w:sz w:val="32"/>
          <w:szCs w:val="32"/>
          <w:rtl/>
          <w:lang w:bidi="ur-PK"/>
        </w:rPr>
        <w:t xml:space="preserve">اپنے اختیارات سے تجا </w:t>
      </w:r>
      <w:r w:rsidRPr="002754C5">
        <w:rPr>
          <w:rFonts w:ascii="Jameel Noori Nastaleeq" w:hAnsi="Jameel Noori Nastaleeq" w:cs="Jameel Noori Nastaleeq" w:hint="cs"/>
          <w:sz w:val="32"/>
          <w:szCs w:val="32"/>
          <w:rtl/>
          <w:lang w:bidi="ur-PK"/>
        </w:rPr>
        <w:t>وز کرتے</w:t>
      </w:r>
      <w:r w:rsidRPr="002754C5">
        <w:rPr>
          <w:rFonts w:ascii="Jameel Noori Nastaleeq" w:hAnsi="Jameel Noori Nastaleeq" w:cs="Jameel Noori Nastaleeq"/>
          <w:sz w:val="32"/>
          <w:szCs w:val="32"/>
          <w:rtl/>
          <w:lang w:bidi="ur-PK"/>
        </w:rPr>
        <w:t xml:space="preserve"> ہوئے غیر    اخلاقی او </w:t>
      </w:r>
      <w:r w:rsidRPr="002754C5">
        <w:rPr>
          <w:rFonts w:ascii="Jameel Noori Nastaleeq" w:hAnsi="Jameel Noori Nastaleeq" w:cs="Jameel Noori Nastaleeq" w:hint="cs"/>
          <w:sz w:val="32"/>
          <w:szCs w:val="32"/>
          <w:rtl/>
          <w:lang w:bidi="ur-PK"/>
        </w:rPr>
        <w:t>ر غیر</w:t>
      </w:r>
      <w:r w:rsidRPr="002754C5">
        <w:rPr>
          <w:rFonts w:ascii="Jameel Noori Nastaleeq" w:hAnsi="Jameel Noori Nastaleeq" w:cs="Jameel Noori Nastaleeq"/>
          <w:sz w:val="32"/>
          <w:szCs w:val="32"/>
          <w:rtl/>
          <w:lang w:bidi="ur-PK"/>
        </w:rPr>
        <w:t xml:space="preserve"> قانونی ذرائع سے </w:t>
      </w:r>
      <w:r w:rsidRPr="002754C5">
        <w:rPr>
          <w:rFonts w:ascii="Jameel Noori Nastaleeq" w:hAnsi="Jameel Noori Nastaleeq" w:cs="Jameel Noori Nastaleeq" w:hint="cs"/>
          <w:sz w:val="32"/>
          <w:szCs w:val="32"/>
          <w:rtl/>
          <w:lang w:bidi="ur-PK"/>
        </w:rPr>
        <w:t>دوسروں کے</w:t>
      </w:r>
      <w:r w:rsidRPr="002754C5">
        <w:rPr>
          <w:rFonts w:ascii="Jameel Noori Nastaleeq" w:hAnsi="Jameel Noori Nastaleeq" w:cs="Jameel Noori Nastaleeq"/>
          <w:sz w:val="32"/>
          <w:szCs w:val="32"/>
          <w:rtl/>
          <w:lang w:bidi="ur-PK"/>
        </w:rPr>
        <w:t xml:space="preserve"> حقوق غصب کرنا</w:t>
      </w:r>
    </w:p>
    <w:p w:rsidR="00CA1F38" w:rsidRPr="002754C5" w:rsidRDefault="00CA1F38" w:rsidP="00CA1F38">
      <w:pPr>
        <w:bidi/>
        <w:ind w:left="720" w:firstLine="720"/>
        <w:rPr>
          <w:rFonts w:ascii="Jameel Noori Nastaleeq" w:hAnsi="Jameel Noori Nastaleeq" w:cs="Jameel Noori Nastaleeq"/>
          <w:sz w:val="32"/>
          <w:szCs w:val="32"/>
          <w:rtl/>
          <w:lang w:bidi="ur-PK"/>
        </w:rPr>
      </w:pPr>
      <w:r w:rsidRPr="002754C5">
        <w:rPr>
          <w:rFonts w:ascii="Jameel Noori Nastaleeq" w:hAnsi="Jameel Noori Nastaleeq" w:cs="Jameel Noori Nastaleeq"/>
          <w:sz w:val="32"/>
          <w:szCs w:val="32"/>
          <w:rtl/>
          <w:lang w:bidi="ur-PK"/>
        </w:rPr>
        <w:t xml:space="preserve"> اور اپنی ذات</w:t>
      </w:r>
      <w:r>
        <w:rPr>
          <w:rFonts w:ascii="Jameel Noori Nastaleeq" w:hAnsi="Jameel Noori Nastaleeq" w:cs="Jameel Noori Nastaleeq"/>
          <w:sz w:val="32"/>
          <w:szCs w:val="32"/>
          <w:lang w:bidi="ur-PK"/>
        </w:rPr>
        <w:t xml:space="preserve"> </w:t>
      </w:r>
      <w:r w:rsidRPr="002754C5">
        <w:rPr>
          <w:rFonts w:ascii="Jameel Noori Nastaleeq" w:hAnsi="Jameel Noori Nastaleeq" w:cs="Jameel Noori Nastaleeq"/>
          <w:sz w:val="32"/>
          <w:szCs w:val="32"/>
          <w:rtl/>
          <w:lang w:bidi="ur-PK"/>
        </w:rPr>
        <w:t>او رعزیز   وا   قارب  کو فائدہ پہنچانا   ۔</w:t>
      </w:r>
    </w:p>
    <w:p w:rsidR="00CA1F38" w:rsidRPr="00EA06D4" w:rsidRDefault="00CA1F38" w:rsidP="00CA1F38">
      <w:pPr>
        <w:bidi/>
        <w:rPr>
          <w:rFonts w:ascii="Jameel Noori Nastaleeq" w:hAnsi="Jameel Noori Nastaleeq" w:cs="Jameel Noori Nastaleeq"/>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ind w:left="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b/>
          <w:bCs/>
          <w:lang w:eastAsia="nb-NO"/>
        </w:rPr>
        <w:t>12</w:t>
      </w:r>
    </w:p>
    <w:p w:rsidR="00CA1F38" w:rsidRPr="00522FA3" w:rsidRDefault="00CA1F38" w:rsidP="00CA1F38">
      <w:pPr>
        <w:bidi/>
        <w:rPr>
          <w:rFonts w:ascii="Jameel Noori Nastaleeq" w:hAnsi="Jameel Noori Nastaleeq" w:cs="Jameel Noori Nastaleeq" w:hint="cs"/>
          <w:sz w:val="28"/>
          <w:szCs w:val="28"/>
          <w:rtl/>
          <w:lang w:bidi="ur-PK"/>
        </w:rPr>
      </w:pPr>
    </w:p>
    <w:p w:rsidR="00CA1F38" w:rsidRPr="00522FA3" w:rsidRDefault="00CA1F38" w:rsidP="00CA1F38">
      <w:pPr>
        <w:numPr>
          <w:ilvl w:val="0"/>
          <w:numId w:val="120"/>
        </w:numPr>
        <w:bidi/>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پورے گروپ کیساتھ کام کیجئے پوچھئے کہ اِن تعریفوں میں سے کون سی ذیادہ بہتر سمجھتے ہیں اور کیوں؟</w:t>
      </w:r>
    </w:p>
    <w:p w:rsidR="00CA1F38" w:rsidRPr="00EA06D4" w:rsidRDefault="00CA1F38" w:rsidP="00CA1F38">
      <w:pPr>
        <w:bidi/>
        <w:rPr>
          <w:rFonts w:ascii="Jameel Noori Nastaleeq" w:hAnsi="Jameel Noori Nastaleeq" w:cs="Jameel Noori Nastaleeq"/>
          <w:sz w:val="8"/>
          <w:szCs w:val="8"/>
          <w:rtl/>
          <w:lang w:bidi="ur-PK"/>
        </w:rPr>
      </w:pPr>
    </w:p>
    <w:p w:rsidR="00CA1F38" w:rsidRPr="00522FA3" w:rsidRDefault="00CA1F38" w:rsidP="00CA1F38">
      <w:pPr>
        <w:numPr>
          <w:ilvl w:val="0"/>
          <w:numId w:val="120"/>
        </w:numPr>
        <w:bidi/>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شرکاء کے جوابات کاان تعریفوں سے موازنہ کیجئے۔</w:t>
      </w:r>
    </w:p>
    <w:p w:rsidR="00CA1F38" w:rsidRPr="00522FA3" w:rsidRDefault="00CA1F38" w:rsidP="00CA1F38">
      <w:pPr>
        <w:bidi/>
        <w:ind w:left="720"/>
        <w:rPr>
          <w:rFonts w:ascii="Jameel Noori Nastaleeq" w:hAnsi="Jameel Noori Nastaleeq" w:cs="Jameel Noori Nastaleeq" w:hint="cs"/>
          <w:sz w:val="32"/>
          <w:szCs w:val="32"/>
          <w:rtl/>
          <w:lang w:bidi="ur-PK"/>
        </w:rPr>
      </w:pPr>
    </w:p>
    <w:p w:rsidR="00CA1F38" w:rsidRPr="00522FA3" w:rsidRDefault="00CA1F38" w:rsidP="00CA1F38">
      <w:pPr>
        <w:bidi/>
        <w:ind w:left="720"/>
        <w:rPr>
          <w:rFonts w:ascii="Jameel Noori Nastaleeq" w:hAnsi="Jameel Noori Nastaleeq" w:cs="Jameel Noori Nastaleeq" w:hint="cs"/>
          <w:sz w:val="32"/>
          <w:szCs w:val="32"/>
          <w:rtl/>
          <w:lang w:bidi="ur-PK"/>
        </w:rPr>
      </w:pPr>
    </w:p>
    <w:p w:rsidR="00CA1F38" w:rsidRPr="00522FA3" w:rsidRDefault="00CA1F38" w:rsidP="00CA1F38">
      <w:pPr>
        <w:bidi/>
        <w:ind w:left="720"/>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b/>
          <w:bCs/>
          <w:sz w:val="36"/>
          <w:szCs w:val="36"/>
          <w:lang w:bidi="ur-PK"/>
        </w:rPr>
      </w:pPr>
    </w:p>
    <w:p w:rsidR="00CA1F38" w:rsidRDefault="00CA1F38" w:rsidP="00CA1F38">
      <w:pPr>
        <w:bidi/>
        <w:rPr>
          <w:rFonts w:ascii="Jameel Noori Nastaleeq" w:hAnsi="Jameel Noori Nastaleeq" w:cs="Jameel Noori Nastaleeq"/>
          <w:b/>
          <w:bCs/>
          <w:sz w:val="36"/>
          <w:szCs w:val="36"/>
          <w:lang w:bidi="ur-PK"/>
        </w:rPr>
      </w:pPr>
    </w:p>
    <w:p w:rsidR="00CA1F38" w:rsidRDefault="00CA1F38" w:rsidP="00CA1F38">
      <w:pPr>
        <w:bidi/>
        <w:rPr>
          <w:rFonts w:ascii="Jameel Noori Nastaleeq" w:hAnsi="Jameel Noori Nastaleeq" w:cs="Jameel Noori Nastaleeq"/>
          <w:b/>
          <w:bCs/>
          <w:sz w:val="36"/>
          <w:szCs w:val="36"/>
          <w:lang w:bidi="ur-PK"/>
        </w:rPr>
      </w:pPr>
    </w:p>
    <w:p w:rsidR="00CA1F38" w:rsidRDefault="00CA1F38" w:rsidP="00CA1F38">
      <w:pPr>
        <w:bidi/>
        <w:rPr>
          <w:rFonts w:ascii="Jameel Noori Nastaleeq" w:hAnsi="Jameel Noori Nastaleeq" w:cs="Jameel Noori Nastaleeq"/>
          <w:b/>
          <w:bCs/>
          <w:sz w:val="36"/>
          <w:szCs w:val="36"/>
          <w:lang w:bidi="ur-PK"/>
        </w:rPr>
      </w:pPr>
    </w:p>
    <w:p w:rsidR="00CA1F38" w:rsidRDefault="00CA1F38" w:rsidP="00CA1F38">
      <w:pPr>
        <w:bidi/>
        <w:rPr>
          <w:rFonts w:ascii="Jameel Noori Nastaleeq" w:hAnsi="Jameel Noori Nastaleeq" w:cs="Jameel Noori Nastaleeq"/>
          <w:b/>
          <w:bCs/>
          <w:sz w:val="36"/>
          <w:szCs w:val="36"/>
          <w:lang w:bidi="ur-PK"/>
        </w:rPr>
      </w:pPr>
    </w:p>
    <w:p w:rsidR="00CA1F38" w:rsidRDefault="00CA1F38" w:rsidP="00CA1F38">
      <w:pPr>
        <w:bidi/>
        <w:rPr>
          <w:rFonts w:ascii="Jameel Noori Nastaleeq" w:hAnsi="Jameel Noori Nastaleeq" w:cs="Jameel Noori Nastaleeq"/>
          <w:b/>
          <w:bCs/>
          <w:sz w:val="36"/>
          <w:szCs w:val="36"/>
          <w:lang w:bidi="ur-PK"/>
        </w:rPr>
      </w:pPr>
    </w:p>
    <w:p w:rsidR="00CA1F38" w:rsidRDefault="00CA1F38" w:rsidP="00CA1F38">
      <w:pPr>
        <w:bidi/>
        <w:rPr>
          <w:rFonts w:ascii="Jameel Noori Nastaleeq" w:hAnsi="Jameel Noori Nastaleeq" w:cs="Jameel Noori Nastaleeq"/>
          <w:b/>
          <w:bCs/>
          <w:sz w:val="36"/>
          <w:szCs w:val="36"/>
          <w:lang w:bidi="ur-PK"/>
        </w:rPr>
      </w:pPr>
    </w:p>
    <w:p w:rsidR="00CA1F38" w:rsidRDefault="00CA1F38" w:rsidP="00CA1F38">
      <w:pPr>
        <w:bidi/>
        <w:rPr>
          <w:rFonts w:ascii="Jameel Noori Nastaleeq" w:hAnsi="Jameel Noori Nastaleeq" w:cs="Jameel Noori Nastaleeq"/>
          <w:b/>
          <w:bCs/>
          <w:sz w:val="36"/>
          <w:szCs w:val="36"/>
          <w:lang w:bidi="ur-PK"/>
        </w:rPr>
      </w:pPr>
    </w:p>
    <w:p w:rsidR="00CA1F38" w:rsidRDefault="00CA1F38" w:rsidP="00CA1F38">
      <w:pPr>
        <w:bidi/>
        <w:rPr>
          <w:rFonts w:ascii="Jameel Noori Nastaleeq" w:hAnsi="Jameel Noori Nastaleeq" w:cs="Jameel Noori Nastaleeq"/>
          <w:b/>
          <w:bCs/>
          <w:sz w:val="36"/>
          <w:szCs w:val="36"/>
          <w:lang w:bidi="ur-PK"/>
        </w:rPr>
      </w:pPr>
    </w:p>
    <w:p w:rsidR="00CA1F38" w:rsidRPr="00EA06D4" w:rsidRDefault="00CA1F38" w:rsidP="00CA1F38">
      <w:pPr>
        <w:bidi/>
        <w:rPr>
          <w:rFonts w:ascii="Jameel Noori Nastaleeq" w:hAnsi="Jameel Noori Nastaleeq" w:cs="Jameel Noori Nastaleeq" w:hint="cs"/>
          <w:b/>
          <w:bCs/>
          <w:rtl/>
          <w:lang w:bidi="ur-PK"/>
        </w:rPr>
      </w:pPr>
      <w:r w:rsidRPr="00EA06D4">
        <w:rPr>
          <w:rFonts w:ascii="Jameel Noori Nastaleeq" w:hAnsi="Jameel Noori Nastaleeq" w:cs="Jameel Noori Nastaleeq"/>
          <w:b/>
          <w:bCs/>
          <w:lang w:bidi="ur-PK"/>
        </w:rPr>
        <w:tab/>
      </w:r>
    </w:p>
    <w:p w:rsidR="00CA1F38" w:rsidRPr="00EA06D4" w:rsidRDefault="00CA1F38" w:rsidP="00CA1F38">
      <w:pPr>
        <w:bidi/>
        <w:rPr>
          <w:rFonts w:ascii="Jameel Noori Nastaleeq" w:hAnsi="Jameel Noori Nastaleeq" w:cs="Jameel Noori Nastaleeq"/>
          <w:b/>
          <w:bCs/>
          <w:sz w:val="36"/>
          <w:szCs w:val="36"/>
          <w:rtl/>
          <w:lang w:bidi="ur-PK"/>
        </w:rPr>
      </w:pPr>
      <w:r>
        <w:rPr>
          <w:rFonts w:ascii="Jameel Noori Nastaleeq" w:hAnsi="Jameel Noori Nastaleeq" w:cs="Jameel Noori Nastaleeq"/>
          <w:noProof/>
          <w:sz w:val="28"/>
          <w:szCs w:val="28"/>
          <w:lang w:eastAsia="en-US"/>
        </w:rPr>
        <w:drawing>
          <wp:anchor distT="0" distB="0" distL="114300" distR="114300" simplePos="0" relativeHeight="251713536" behindDoc="1" locked="0" layoutInCell="1" allowOverlap="1">
            <wp:simplePos x="0" y="0"/>
            <wp:positionH relativeFrom="column">
              <wp:posOffset>328930</wp:posOffset>
            </wp:positionH>
            <wp:positionV relativeFrom="paragraph">
              <wp:posOffset>133985</wp:posOffset>
            </wp:positionV>
            <wp:extent cx="5751830" cy="3225165"/>
            <wp:effectExtent l="0" t="0" r="1270" b="0"/>
            <wp:wrapNone/>
            <wp:docPr id="162" name="Picture 162"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ina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1830"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bidi/>
        <w:ind w:left="720"/>
        <w:jc w:val="center"/>
        <w:rPr>
          <w:rFonts w:ascii="Jameel Noori Nastaleeq" w:hAnsi="Jameel Noori Nastaleeq" w:cs="Jameel Noori Nastaleeq"/>
          <w:b/>
          <w:bCs/>
          <w:sz w:val="36"/>
          <w:szCs w:val="36"/>
          <w:lang w:bidi="ur-PK"/>
        </w:rPr>
      </w:pPr>
      <w:r w:rsidRPr="00EA06D4">
        <w:rPr>
          <w:rFonts w:ascii="Jameel Noori Nastaleeq" w:hAnsi="Jameel Noori Nastaleeq" w:cs="Jameel Noori Nastaleeq"/>
          <w:b/>
          <w:bCs/>
          <w:sz w:val="36"/>
          <w:szCs w:val="36"/>
          <w:rtl/>
          <w:lang w:bidi="ur-PK"/>
        </w:rPr>
        <w:t xml:space="preserve"> </w:t>
      </w:r>
    </w:p>
    <w:p w:rsidR="00CA1F38" w:rsidRPr="00EA06D4" w:rsidRDefault="00CA1F38" w:rsidP="00CA1F38">
      <w:pPr>
        <w:bidi/>
        <w:ind w:left="720"/>
        <w:jc w:val="center"/>
        <w:rPr>
          <w:rFonts w:ascii="Jameel Noori Nastaleeq" w:hAnsi="Jameel Noori Nastaleeq" w:cs="Jameel Noori Nastaleeq"/>
          <w:b/>
          <w:bCs/>
          <w:sz w:val="36"/>
          <w:szCs w:val="36"/>
          <w:rtl/>
          <w:lang w:bidi="ur-PK"/>
        </w:rPr>
      </w:pPr>
      <w:r w:rsidRPr="00DB1F3B">
        <w:rPr>
          <w:rFonts w:ascii="Jameel Noori Nastaleeq" w:hAnsi="Jameel Noori Nastaleeq" w:cs="Jameel Noori Nastaleeq"/>
          <w:b/>
          <w:bCs/>
          <w:sz w:val="82"/>
          <w:szCs w:val="82"/>
          <w:rtl/>
          <w:lang w:bidi="ur-PK"/>
        </w:rPr>
        <w:t>کرپشن کیوں نقصان دہ ہے</w:t>
      </w:r>
      <w:r w:rsidRPr="00DB1F3B">
        <w:rPr>
          <w:rFonts w:ascii="Jameel Noori Nastaleeq" w:hAnsi="Jameel Noori Nastaleeq" w:cs="Jameel Noori Nastaleeq" w:hint="cs"/>
          <w:b/>
          <w:bCs/>
          <w:sz w:val="82"/>
          <w:szCs w:val="82"/>
          <w:rtl/>
          <w:lang w:bidi="ur-PK"/>
        </w:rPr>
        <w:t>؟</w:t>
      </w:r>
    </w:p>
    <w:p w:rsidR="00CA1F38" w:rsidRPr="00EA06D4" w:rsidRDefault="00CA1F38" w:rsidP="00CA1F38">
      <w:pPr>
        <w:bidi/>
        <w:rPr>
          <w:rFonts w:ascii="Jameel Noori Nastaleeq" w:hAnsi="Jameel Noori Nastaleeq" w:cs="Jameel Noori Nastaleeq"/>
          <w:sz w:val="36"/>
          <w:szCs w:val="36"/>
          <w:lang w:bidi="ur-PK"/>
        </w:rPr>
      </w:pPr>
    </w:p>
    <w:p w:rsidR="00CA1F38" w:rsidRPr="00EA06D4"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22"/>
          <w:szCs w:val="22"/>
          <w:lang w:bidi="ur-PK"/>
        </w:rPr>
      </w:pPr>
    </w:p>
    <w:p w:rsidR="00CA1F38" w:rsidRDefault="00CA1F38" w:rsidP="00CA1F38">
      <w:pPr>
        <w:bidi/>
        <w:rPr>
          <w:rFonts w:ascii="Jameel Noori Nastaleeq" w:hAnsi="Jameel Noori Nastaleeq" w:cs="Jameel Noori Nastaleeq"/>
          <w:sz w:val="22"/>
          <w:szCs w:val="22"/>
          <w:lang w:bidi="ur-PK"/>
        </w:rPr>
      </w:pPr>
    </w:p>
    <w:p w:rsidR="00CA1F38" w:rsidRDefault="00CA1F38" w:rsidP="00CA1F38">
      <w:pPr>
        <w:bidi/>
        <w:rPr>
          <w:rFonts w:ascii="Jameel Noori Nastaleeq" w:hAnsi="Jameel Noori Nastaleeq" w:cs="Jameel Noori Nastaleeq"/>
          <w:sz w:val="22"/>
          <w:szCs w:val="22"/>
          <w:lang w:bidi="ur-PK"/>
        </w:rPr>
      </w:pPr>
    </w:p>
    <w:p w:rsidR="00CA1F38" w:rsidRDefault="00CA1F38" w:rsidP="00CA1F38">
      <w:pPr>
        <w:bidi/>
        <w:rPr>
          <w:rFonts w:ascii="Jameel Noori Nastaleeq" w:hAnsi="Jameel Noori Nastaleeq" w:cs="Jameel Noori Nastaleeq"/>
          <w:sz w:val="22"/>
          <w:szCs w:val="22"/>
          <w:lang w:bidi="ur-PK"/>
        </w:rPr>
      </w:pPr>
    </w:p>
    <w:p w:rsidR="00CA1F38" w:rsidRDefault="00CA1F38" w:rsidP="00CA1F38">
      <w:pPr>
        <w:ind w:left="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b/>
          <w:bCs/>
          <w:lang w:eastAsia="nb-NO"/>
        </w:rPr>
        <w:t>13</w:t>
      </w:r>
    </w:p>
    <w:p w:rsidR="00CA1F38" w:rsidRDefault="00CA1F38" w:rsidP="00CA1F38">
      <w:pPr>
        <w:bidi/>
        <w:rPr>
          <w:rFonts w:ascii="Jameel Noori Nastaleeq" w:hAnsi="Jameel Noori Nastaleeq" w:cs="Jameel Noori Nastaleeq"/>
          <w:sz w:val="22"/>
          <w:szCs w:val="22"/>
          <w:lang w:bidi="ur-PK"/>
        </w:rPr>
      </w:pPr>
    </w:p>
    <w:p w:rsidR="00CA1F38" w:rsidRDefault="00CA1F38" w:rsidP="00CA1F38">
      <w:pPr>
        <w:bidi/>
        <w:rPr>
          <w:rFonts w:ascii="Jameel Noori Nastaleeq" w:hAnsi="Jameel Noori Nastaleeq" w:cs="Jameel Noori Nastaleeq"/>
          <w:sz w:val="22"/>
          <w:szCs w:val="22"/>
          <w:lang w:bidi="ur-PK"/>
        </w:rPr>
      </w:pPr>
    </w:p>
    <w:p w:rsidR="00CA1F38" w:rsidRDefault="00CA1F38" w:rsidP="00CA1F38">
      <w:pPr>
        <w:bidi/>
        <w:rPr>
          <w:rFonts w:ascii="Jameel Noori Nastaleeq" w:hAnsi="Jameel Noori Nastaleeq" w:cs="Jameel Noori Nastaleeq"/>
          <w:sz w:val="22"/>
          <w:szCs w:val="22"/>
          <w:lang w:bidi="ur-PK"/>
        </w:rPr>
      </w:pPr>
    </w:p>
    <w:p w:rsidR="00CA1F38" w:rsidRPr="00EA06D4" w:rsidRDefault="00CA1F38" w:rsidP="00CA1F38">
      <w:pPr>
        <w:numPr>
          <w:ilvl w:val="0"/>
          <w:numId w:val="57"/>
        </w:numPr>
        <w:bidi/>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 xml:space="preserve">پورے گروپ کے ساتھ کام کیجئے؟ </w:t>
      </w:r>
    </w:p>
    <w:p w:rsidR="00CA1F38" w:rsidRPr="00EA06D4" w:rsidRDefault="00CA1F38" w:rsidP="00CA1F38">
      <w:pPr>
        <w:numPr>
          <w:ilvl w:val="0"/>
          <w:numId w:val="57"/>
        </w:numPr>
        <w:bidi/>
        <w:rPr>
          <w:rFonts w:ascii="Jameel Noori Nastaleeq" w:hAnsi="Jameel Noori Nastaleeq" w:cs="Jameel Noori Nastaleeq"/>
          <w:sz w:val="36"/>
          <w:szCs w:val="36"/>
          <w:rtl/>
          <w:lang w:bidi="ur-PK"/>
        </w:rPr>
      </w:pPr>
      <w:r w:rsidRPr="00EA06D4">
        <w:rPr>
          <w:rFonts w:ascii="Jameel Noori Nastaleeq" w:hAnsi="Jameel Noori Nastaleeq" w:cs="Jameel Noori Nastaleeq"/>
          <w:sz w:val="32"/>
          <w:szCs w:val="32"/>
          <w:rtl/>
          <w:lang w:bidi="ur-PK"/>
        </w:rPr>
        <w:t>جوابات کو چارٹ پر لکھئے</w:t>
      </w: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EA06D4" w:rsidRDefault="00CA1F38" w:rsidP="00CA1F38">
      <w:pPr>
        <w:bidi/>
        <w:rPr>
          <w:rFonts w:ascii="Jameel Noori Nastaleeq" w:hAnsi="Jameel Noori Nastaleeq" w:cs="Jameel Noori Nastaleeq"/>
          <w:sz w:val="18"/>
          <w:szCs w:val="18"/>
          <w:lang w:bidi="ur-PK"/>
        </w:rPr>
      </w:pPr>
    </w:p>
    <w:p w:rsidR="00CA1F38" w:rsidRPr="00EA06D4" w:rsidRDefault="00CA1F38" w:rsidP="00CA1F38">
      <w:pPr>
        <w:bidi/>
        <w:rPr>
          <w:rFonts w:ascii="Jameel Noori Nastaleeq" w:hAnsi="Jameel Noori Nastaleeq" w:cs="Jameel Noori Nastaleeq"/>
          <w:sz w:val="36"/>
          <w:szCs w:val="36"/>
          <w:rtl/>
          <w:lang w:bidi="ur-PK"/>
        </w:rPr>
      </w:pPr>
      <w:r>
        <w:rPr>
          <w:rFonts w:ascii="Jameel Noori Nastaleeq" w:hAnsi="Jameel Noori Nastaleeq" w:cs="Jameel Noori Nastaleeq"/>
          <w:noProof/>
          <w:sz w:val="28"/>
          <w:szCs w:val="28"/>
          <w:lang w:eastAsia="en-US"/>
        </w:rPr>
        <w:drawing>
          <wp:anchor distT="0" distB="0" distL="114300" distR="114300" simplePos="0" relativeHeight="251714560" behindDoc="1" locked="0" layoutInCell="1" allowOverlap="1">
            <wp:simplePos x="0" y="0"/>
            <wp:positionH relativeFrom="column">
              <wp:posOffset>257810</wp:posOffset>
            </wp:positionH>
            <wp:positionV relativeFrom="paragraph">
              <wp:posOffset>300990</wp:posOffset>
            </wp:positionV>
            <wp:extent cx="5754370" cy="3225165"/>
            <wp:effectExtent l="0" t="0" r="0" b="0"/>
            <wp:wrapNone/>
            <wp:docPr id="161" name="Picture 161"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ina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4370"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firstLine="360"/>
        <w:rPr>
          <w:rFonts w:ascii="Jameel Noori Nastaleeq" w:hAnsi="Jameel Noori Nastaleeq" w:cs="Jameel Noori Nastaleeq"/>
          <w:b/>
          <w:bCs/>
          <w:color w:val="002060"/>
          <w:sz w:val="40"/>
          <w:szCs w:val="40"/>
          <w:rtl/>
          <w:lang w:bidi="ur-PK"/>
        </w:rPr>
      </w:pPr>
      <w:r>
        <w:rPr>
          <w:noProof/>
          <w:lang w:eastAsia="en-US"/>
        </w:rPr>
        <w:drawing>
          <wp:anchor distT="0" distB="0" distL="114300" distR="114300" simplePos="0" relativeHeight="251715584" behindDoc="0" locked="0" layoutInCell="1" allowOverlap="1">
            <wp:simplePos x="0" y="0"/>
            <wp:positionH relativeFrom="column">
              <wp:posOffset>461010</wp:posOffset>
            </wp:positionH>
            <wp:positionV relativeFrom="paragraph">
              <wp:posOffset>17780</wp:posOffset>
            </wp:positionV>
            <wp:extent cx="413385" cy="448310"/>
            <wp:effectExtent l="0" t="0" r="5715" b="889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64"/>
                    <pic:cNvPicPr>
                      <a:picLocks noChangeAspect="1" noChangeArrowheads="1"/>
                    </pic:cNvPicPr>
                  </pic:nvPicPr>
                  <pic:blipFill>
                    <a:blip r:embed="rId33">
                      <a:extLst>
                        <a:ext uri="{28A0092B-C50C-407E-A947-70E740481C1C}">
                          <a14:useLocalDpi xmlns:a14="http://schemas.microsoft.com/office/drawing/2010/main" val="0"/>
                        </a:ext>
                      </a:extLst>
                    </a:blip>
                    <a:srcRect l="91792" b="84190"/>
                    <a:stretch>
                      <a:fillRect/>
                    </a:stretch>
                  </pic:blipFill>
                  <pic:spPr bwMode="auto">
                    <a:xfrm>
                      <a:off x="0" y="0"/>
                      <a:ext cx="413385" cy="4483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Jameel Noori Nastaleeq" w:hAnsi="Jameel Noori Nastaleeq" w:cs="Jameel Noori Nastaleeq"/>
          <w:sz w:val="36"/>
          <w:szCs w:val="36"/>
          <w:lang w:bidi="ur-PK"/>
        </w:rPr>
        <w:tab/>
      </w:r>
      <w:r w:rsidRPr="00EA06D4">
        <w:rPr>
          <w:rFonts w:ascii="Jameel Noori Nastaleeq" w:hAnsi="Jameel Noori Nastaleeq" w:cs="Jameel Noori Nastaleeq"/>
          <w:b/>
          <w:bCs/>
          <w:color w:val="002060"/>
          <w:sz w:val="40"/>
          <w:szCs w:val="40"/>
          <w:rtl/>
          <w:lang w:bidi="ur-PK"/>
        </w:rPr>
        <w:t>کرپشن کیوں نقصان دہ ہے؟</w:t>
      </w:r>
    </w:p>
    <w:p w:rsidR="00CA1F38" w:rsidRPr="00C7135D" w:rsidRDefault="00CA1F38" w:rsidP="00CA1F38">
      <w:pPr>
        <w:numPr>
          <w:ilvl w:val="0"/>
          <w:numId w:val="59"/>
        </w:numPr>
        <w:bidi/>
        <w:rPr>
          <w:rFonts w:ascii="Jameel Noori Nastaleeq" w:hAnsi="Jameel Noori Nastaleeq" w:cs="Jameel Noori Nastaleeq"/>
          <w:sz w:val="30"/>
          <w:szCs w:val="30"/>
          <w:rtl/>
          <w:lang w:bidi="ur-PK"/>
        </w:rPr>
      </w:pPr>
      <w:r w:rsidRPr="00C7135D">
        <w:rPr>
          <w:rFonts w:ascii="Jameel Noori Nastaleeq" w:hAnsi="Jameel Noori Nastaleeq" w:cs="Jameel Noori Nastaleeq"/>
          <w:sz w:val="30"/>
          <w:szCs w:val="30"/>
          <w:rtl/>
          <w:lang w:bidi="ur-PK"/>
        </w:rPr>
        <w:t>یہ غیر شفاف عمل ہے  اور   کم اختیار افراد  کے لئے نقصان کا باعث ہے۔</w:t>
      </w:r>
    </w:p>
    <w:p w:rsidR="00CA1F38" w:rsidRPr="00C7135D" w:rsidRDefault="00CA1F38" w:rsidP="00CA1F38">
      <w:pPr>
        <w:numPr>
          <w:ilvl w:val="0"/>
          <w:numId w:val="59"/>
        </w:numPr>
        <w:bidi/>
        <w:rPr>
          <w:rFonts w:ascii="Jameel Noori Nastaleeq" w:hAnsi="Jameel Noori Nastaleeq" w:cs="Jameel Noori Nastaleeq"/>
          <w:sz w:val="30"/>
          <w:szCs w:val="30"/>
          <w:rtl/>
          <w:lang w:bidi="ur-PK"/>
        </w:rPr>
      </w:pPr>
      <w:r w:rsidRPr="00C7135D">
        <w:rPr>
          <w:rFonts w:ascii="Jameel Noori Nastaleeq" w:hAnsi="Jameel Noori Nastaleeq" w:cs="Jameel Noori Nastaleeq"/>
          <w:sz w:val="30"/>
          <w:szCs w:val="30"/>
          <w:rtl/>
          <w:lang w:bidi="ur-PK"/>
        </w:rPr>
        <w:t>اس کے نتیجے میں اخلاقی اقدار ختم ہوجاتی ہیں۔</w:t>
      </w:r>
    </w:p>
    <w:p w:rsidR="00CA1F38" w:rsidRPr="00C7135D" w:rsidRDefault="00CA1F38" w:rsidP="00CA1F38">
      <w:pPr>
        <w:numPr>
          <w:ilvl w:val="0"/>
          <w:numId w:val="59"/>
        </w:numPr>
        <w:bidi/>
        <w:rPr>
          <w:rFonts w:ascii="Jameel Noori Nastaleeq" w:hAnsi="Jameel Noori Nastaleeq" w:cs="Jameel Noori Nastaleeq"/>
          <w:sz w:val="30"/>
          <w:szCs w:val="30"/>
          <w:rtl/>
          <w:lang w:bidi="ur-PK"/>
        </w:rPr>
      </w:pPr>
      <w:r w:rsidRPr="00C7135D">
        <w:rPr>
          <w:rFonts w:ascii="Jameel Noori Nastaleeq" w:hAnsi="Jameel Noori Nastaleeq" w:cs="Jameel Noori Nastaleeq"/>
          <w:sz w:val="30"/>
          <w:szCs w:val="30"/>
          <w:rtl/>
          <w:lang w:bidi="ur-PK"/>
        </w:rPr>
        <w:t>معاشی نقصان کا باعث بنتا ہے۔</w:t>
      </w:r>
    </w:p>
    <w:p w:rsidR="00CA1F38" w:rsidRPr="00C7135D" w:rsidRDefault="00CA1F38" w:rsidP="00CA1F38">
      <w:pPr>
        <w:numPr>
          <w:ilvl w:val="0"/>
          <w:numId w:val="59"/>
        </w:numPr>
        <w:bidi/>
        <w:rPr>
          <w:rFonts w:ascii="Jameel Noori Nastaleeq" w:hAnsi="Jameel Noori Nastaleeq" w:cs="Jameel Noori Nastaleeq"/>
          <w:sz w:val="30"/>
          <w:szCs w:val="30"/>
          <w:rtl/>
          <w:lang w:bidi="ur-PK"/>
        </w:rPr>
      </w:pPr>
      <w:r w:rsidRPr="00C7135D">
        <w:rPr>
          <w:rFonts w:ascii="Jameel Noori Nastaleeq" w:hAnsi="Jameel Noori Nastaleeq" w:cs="Jameel Noori Nastaleeq"/>
          <w:sz w:val="30"/>
          <w:szCs w:val="30"/>
          <w:rtl/>
          <w:lang w:bidi="ur-PK"/>
        </w:rPr>
        <w:t>عوام کا حکومت ،عدلیہ او ر دیگر عوامی خدمات کے اداروں سے اعتماد   اٹھ جاتا ہے۔</w:t>
      </w:r>
    </w:p>
    <w:p w:rsidR="00CA1F38" w:rsidRPr="00C7135D" w:rsidRDefault="00CA1F38" w:rsidP="00CA1F38">
      <w:pPr>
        <w:numPr>
          <w:ilvl w:val="0"/>
          <w:numId w:val="59"/>
        </w:numPr>
        <w:bidi/>
        <w:rPr>
          <w:rFonts w:ascii="Jameel Noori Nastaleeq" w:hAnsi="Jameel Noori Nastaleeq" w:cs="Jameel Noori Nastaleeq"/>
          <w:sz w:val="30"/>
          <w:szCs w:val="30"/>
          <w:rtl/>
          <w:lang w:bidi="ur-PK"/>
        </w:rPr>
      </w:pPr>
      <w:r w:rsidRPr="00C7135D">
        <w:rPr>
          <w:rFonts w:ascii="Jameel Noori Nastaleeq" w:hAnsi="Jameel Noori Nastaleeq" w:cs="Jameel Noori Nastaleeq"/>
          <w:sz w:val="30"/>
          <w:szCs w:val="30"/>
          <w:rtl/>
          <w:lang w:bidi="ur-PK"/>
        </w:rPr>
        <w:t>کرپشن کے نتیجے  میں غیر قانونی   سرگرمیوں میں اضافہ اور    جرائم  کو  فروغ  ملتا ہے۔</w:t>
      </w:r>
    </w:p>
    <w:p w:rsidR="00CA1F38" w:rsidRPr="00C7135D" w:rsidRDefault="00CA1F38" w:rsidP="00CA1F38">
      <w:pPr>
        <w:numPr>
          <w:ilvl w:val="0"/>
          <w:numId w:val="59"/>
        </w:numPr>
        <w:bidi/>
        <w:rPr>
          <w:rFonts w:ascii="Jameel Noori Nastaleeq" w:hAnsi="Jameel Noori Nastaleeq" w:cs="Jameel Noori Nastaleeq"/>
          <w:sz w:val="30"/>
          <w:szCs w:val="30"/>
          <w:rtl/>
          <w:lang w:bidi="ur-PK"/>
        </w:rPr>
      </w:pPr>
      <w:r w:rsidRPr="00C7135D">
        <w:rPr>
          <w:rFonts w:ascii="Jameel Noori Nastaleeq" w:hAnsi="Jameel Noori Nastaleeq" w:cs="Jameel Noori Nastaleeq"/>
          <w:sz w:val="30"/>
          <w:szCs w:val="30"/>
          <w:rtl/>
          <w:lang w:bidi="ur-PK"/>
        </w:rPr>
        <w:t>ایک نا  کا رہ او ر غیر فعال معا شرہ  جنم لیتا  ہے۔</w:t>
      </w:r>
    </w:p>
    <w:p w:rsidR="00CA1F38" w:rsidRPr="00C7135D" w:rsidRDefault="00CA1F38" w:rsidP="00CA1F38">
      <w:pPr>
        <w:numPr>
          <w:ilvl w:val="0"/>
          <w:numId w:val="59"/>
        </w:numPr>
        <w:bidi/>
        <w:rPr>
          <w:rFonts w:ascii="Jameel Noori Nastaleeq" w:hAnsi="Jameel Noori Nastaleeq" w:cs="Jameel Noori Nastaleeq" w:hint="cs"/>
          <w:sz w:val="30"/>
          <w:szCs w:val="30"/>
          <w:lang w:bidi="ur-PK"/>
        </w:rPr>
      </w:pPr>
      <w:r w:rsidRPr="00C7135D">
        <w:rPr>
          <w:rFonts w:ascii="Jameel Noori Nastaleeq" w:hAnsi="Jameel Noori Nastaleeq" w:cs="Jameel Noori Nastaleeq"/>
          <w:sz w:val="30"/>
          <w:szCs w:val="30"/>
          <w:rtl/>
          <w:lang w:bidi="ur-PK"/>
        </w:rPr>
        <w:t>خوف او ر عدم تحفظ   کا احساس   غالب رہتا ہے۔</w:t>
      </w:r>
    </w:p>
    <w:p w:rsidR="00CA1F38" w:rsidRPr="00EA06D4" w:rsidRDefault="00CA1F38" w:rsidP="00CA1F38">
      <w:pPr>
        <w:bidi/>
        <w:ind w:left="360" w:firstLine="360"/>
        <w:rPr>
          <w:rFonts w:ascii="Jameel Noori Nastaleeq" w:hAnsi="Jameel Noori Nastaleeq" w:cs="Jameel Noori Nastaleeq"/>
          <w:color w:val="0070C0"/>
          <w:sz w:val="18"/>
          <w:szCs w:val="18"/>
          <w:lang w:bidi="ur-PK"/>
        </w:rPr>
      </w:pPr>
      <w:r w:rsidRPr="00EA06D4">
        <w:rPr>
          <w:rFonts w:ascii="Jameel Noori Nastaleeq" w:hAnsi="Jameel Noori Nastaleeq" w:cs="Jameel Noori Nastaleeq"/>
          <w:color w:val="0070C0"/>
          <w:sz w:val="18"/>
          <w:szCs w:val="18"/>
          <w:rtl/>
          <w:lang w:bidi="ur-PK"/>
        </w:rPr>
        <w:t>(میرے خیال میں دنیا بھر میں دہشت  گردی کی نسبت کرپشن اور  بدعُنوانی کے نتیجے  میں زیادہ افراد ہلاک ہوتے ہیں۔رابرٹ لگولوبی ،ایکز   یکٹوڈائریکٹر ، ٹرانسپیر ینسی انٹر نیشنل ۔</w:t>
      </w:r>
    </w:p>
    <w:p w:rsidR="00CA1F38" w:rsidRPr="00EA06D4" w:rsidRDefault="00CA1F38" w:rsidP="00CA1F38">
      <w:pPr>
        <w:bidi/>
        <w:ind w:left="360" w:firstLine="360"/>
        <w:rPr>
          <w:rFonts w:ascii="Jameel Noori Nastaleeq" w:hAnsi="Jameel Noori Nastaleeq" w:cs="Jameel Noori Nastaleeq"/>
          <w:color w:val="0070C0"/>
          <w:sz w:val="18"/>
          <w:szCs w:val="18"/>
          <w:rtl/>
          <w:lang w:bidi="ur-PK"/>
        </w:rPr>
      </w:pPr>
      <w:r w:rsidRPr="00EA06D4">
        <w:rPr>
          <w:rFonts w:ascii="Jameel Noori Nastaleeq" w:hAnsi="Jameel Noori Nastaleeq" w:cs="Jameel Noori Nastaleeq"/>
          <w:color w:val="0070C0"/>
          <w:sz w:val="18"/>
          <w:szCs w:val="18"/>
          <w:rtl/>
          <w:lang w:bidi="ur-PK"/>
        </w:rPr>
        <w:t>یوگنڈا  کی اگست 2011 دور ہ اوسلو کے دوران گفتگو)۔</w:t>
      </w:r>
    </w:p>
    <w:p w:rsidR="00CA1F38" w:rsidRPr="00EA06D4" w:rsidRDefault="00CA1F38" w:rsidP="00CA1F38">
      <w:pPr>
        <w:tabs>
          <w:tab w:val="left" w:pos="1223"/>
        </w:tabs>
        <w:ind w:left="720"/>
        <w:rPr>
          <w:rFonts w:ascii="Calibri Light" w:hAnsi="Calibri Light" w:cs="Calibri"/>
          <w:b/>
          <w:bCs/>
          <w:sz w:val="10"/>
          <w:szCs w:val="10"/>
          <w:lang w:eastAsia="nb-NO"/>
        </w:rPr>
      </w:pPr>
      <w:r>
        <w:rPr>
          <w:rFonts w:ascii="Calibri Light" w:hAnsi="Calibri Light" w:cs="Calibri"/>
          <w:b/>
          <w:bCs/>
          <w:lang w:eastAsia="nb-NO"/>
        </w:rPr>
        <w:tab/>
      </w:r>
    </w:p>
    <w:p w:rsidR="00CA1F38" w:rsidRDefault="00CA1F38" w:rsidP="00CA1F38">
      <w:pPr>
        <w:ind w:left="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b/>
          <w:bCs/>
          <w:lang w:eastAsia="nb-NO"/>
        </w:rPr>
        <w:t>14</w:t>
      </w:r>
    </w:p>
    <w:p w:rsidR="00CA1F38" w:rsidRPr="00EA06D4" w:rsidRDefault="00CA1F38" w:rsidP="00CA1F38">
      <w:pPr>
        <w:bidi/>
        <w:rPr>
          <w:rFonts w:ascii="Jameel Noori Nastaleeq" w:hAnsi="Jameel Noori Nastaleeq" w:cs="Jameel Noori Nastaleeq"/>
          <w:sz w:val="36"/>
          <w:szCs w:val="36"/>
          <w:rtl/>
          <w:lang w:bidi="ur-PK"/>
        </w:rPr>
      </w:pPr>
    </w:p>
    <w:p w:rsidR="00CA1F38" w:rsidRDefault="00CA1F38" w:rsidP="00CA1F38">
      <w:pPr>
        <w:numPr>
          <w:ilvl w:val="0"/>
          <w:numId w:val="70"/>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 xml:space="preserve">یہ سلائڈ </w:t>
      </w:r>
      <w:r w:rsidRPr="00EA06D4">
        <w:rPr>
          <w:rFonts w:ascii="Jameel Noori Nastaleeq" w:hAnsi="Jameel Noori Nastaleeq" w:cs="Jameel Noori Nastaleeq" w:hint="cs"/>
          <w:sz w:val="32"/>
          <w:szCs w:val="32"/>
          <w:rtl/>
          <w:lang w:bidi="ur-PK"/>
        </w:rPr>
        <w:t>دکھائیے</w:t>
      </w:r>
      <w:r w:rsidRPr="00EA06D4">
        <w:rPr>
          <w:rFonts w:ascii="Jameel Noori Nastaleeq" w:hAnsi="Jameel Noori Nastaleeq" w:cs="Jameel Noori Nastaleeq"/>
          <w:sz w:val="32"/>
          <w:szCs w:val="32"/>
          <w:rtl/>
          <w:lang w:bidi="ur-PK"/>
        </w:rPr>
        <w:t xml:space="preserve"> اور شرکاء کے جوابات سے ان کا موازنہ کیجئے اور  دیکھئے کہ ان جوابات میں اور سلائڈ کے نکات میں کیا </w:t>
      </w:r>
    </w:p>
    <w:p w:rsidR="00CA1F38" w:rsidRPr="00EA06D4" w:rsidRDefault="00CA1F38" w:rsidP="00CA1F38">
      <w:pPr>
        <w:bidi/>
        <w:ind w:left="720"/>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مماثلت</w:t>
      </w:r>
      <w:r w:rsidRPr="00936D76">
        <w:rPr>
          <w:rFonts w:ascii="Jameel Noori Nastaleeq" w:hAnsi="Jameel Noori Nastaleeq" w:cs="Jameel Noori Nastaleeq"/>
          <w:sz w:val="32"/>
          <w:szCs w:val="32"/>
          <w:rtl/>
          <w:lang w:bidi="ur-PK"/>
        </w:rPr>
        <w:t xml:space="preserve"> یا فرق ہے۔</w:t>
      </w:r>
    </w:p>
    <w:p w:rsidR="00CA1F38" w:rsidRPr="00EA06D4" w:rsidRDefault="00CA1F38" w:rsidP="00CA1F38">
      <w:pPr>
        <w:numPr>
          <w:ilvl w:val="0"/>
          <w:numId w:val="70"/>
        </w:numPr>
        <w:bidi/>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اِس بات کا امکان ہے کہ شرکاء کی جانب سے سلائڈ سے ذیادہ جوابات آئیں گے۔</w:t>
      </w:r>
    </w:p>
    <w:p w:rsidR="00CA1F38" w:rsidRPr="00522FA3" w:rsidRDefault="00CA1F38" w:rsidP="00CA1F38">
      <w:pPr>
        <w:bidi/>
        <w:rPr>
          <w:rFonts w:ascii="Jameel Noori Nastaleeq" w:hAnsi="Jameel Noori Nastaleeq" w:cs="Jameel Noori Nastaleeq" w:hint="cs"/>
          <w:sz w:val="30"/>
          <w:szCs w:val="30"/>
          <w:rtl/>
          <w:lang w:bidi="ur-PK"/>
        </w:rPr>
      </w:pPr>
    </w:p>
    <w:p w:rsidR="00CA1F38" w:rsidRPr="00522FA3" w:rsidRDefault="00CA1F38" w:rsidP="00CA1F38">
      <w:pPr>
        <w:bidi/>
        <w:rPr>
          <w:rFonts w:ascii="Jameel Noori Nastaleeq" w:hAnsi="Jameel Noori Nastaleeq" w:cs="Jameel Noori Nastaleeq" w:hint="cs"/>
          <w:sz w:val="30"/>
          <w:szCs w:val="30"/>
          <w:rtl/>
          <w:lang w:bidi="ur-PK"/>
        </w:rPr>
      </w:pP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sz w:val="30"/>
          <w:szCs w:val="30"/>
          <w:lang w:bidi="ur-PK"/>
        </w:rPr>
      </w:pPr>
    </w:p>
    <w:p w:rsidR="00CA1F38" w:rsidRPr="00EA06D4" w:rsidRDefault="00CA1F38" w:rsidP="00CA1F38">
      <w:pPr>
        <w:bidi/>
        <w:rPr>
          <w:rFonts w:ascii="Jameel Noori Nastaleeq" w:hAnsi="Jameel Noori Nastaleeq" w:cs="Jameel Noori Nastaleeq"/>
          <w:sz w:val="22"/>
          <w:szCs w:val="22"/>
          <w:lang w:bidi="ur-PK"/>
        </w:rPr>
      </w:pPr>
    </w:p>
    <w:p w:rsidR="00CA1F38" w:rsidRDefault="00CA1F38" w:rsidP="00CA1F38">
      <w:pPr>
        <w:bidi/>
        <w:rPr>
          <w:rFonts w:ascii="Jameel Noori Nastaleeq" w:hAnsi="Jameel Noori Nastaleeq" w:cs="Jameel Noori Nastaleeq"/>
          <w:noProof/>
          <w:sz w:val="32"/>
          <w:szCs w:val="32"/>
          <w:lang w:eastAsia="en-US"/>
        </w:rPr>
      </w:pPr>
      <w:r>
        <w:rPr>
          <w:rFonts w:ascii="Jameel Noori Nastaleeq" w:hAnsi="Jameel Noori Nastaleeq" w:cs="Jameel Noori Nastaleeq"/>
          <w:noProof/>
          <w:sz w:val="36"/>
          <w:szCs w:val="36"/>
          <w:lang w:eastAsia="en-US"/>
        </w:rPr>
        <w:drawing>
          <wp:anchor distT="0" distB="0" distL="114300" distR="114300" simplePos="0" relativeHeight="251716608" behindDoc="1" locked="0" layoutInCell="1" allowOverlap="1">
            <wp:simplePos x="0" y="0"/>
            <wp:positionH relativeFrom="column">
              <wp:posOffset>339090</wp:posOffset>
            </wp:positionH>
            <wp:positionV relativeFrom="paragraph">
              <wp:posOffset>245110</wp:posOffset>
            </wp:positionV>
            <wp:extent cx="5621020" cy="3225165"/>
            <wp:effectExtent l="0" t="0" r="0" b="0"/>
            <wp:wrapNone/>
            <wp:docPr id="159" name="Picture 159"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inal"/>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21020" cy="32251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Jameel Noori Nastaleeq" w:hAnsi="Jameel Noori Nastaleeq" w:cs="Jameel Noori Nastaleeq"/>
          <w:b/>
          <w:bCs/>
          <w:noProof/>
          <w:sz w:val="32"/>
          <w:szCs w:val="32"/>
          <w:rtl/>
          <w:lang w:eastAsia="en-US"/>
        </w:rPr>
        <w:drawing>
          <wp:anchor distT="0" distB="0" distL="114300" distR="114300" simplePos="0" relativeHeight="251717632" behindDoc="0" locked="0" layoutInCell="1" allowOverlap="1">
            <wp:simplePos x="0" y="0"/>
            <wp:positionH relativeFrom="column">
              <wp:posOffset>485140</wp:posOffset>
            </wp:positionH>
            <wp:positionV relativeFrom="paragraph">
              <wp:posOffset>331470</wp:posOffset>
            </wp:positionV>
            <wp:extent cx="265430" cy="543560"/>
            <wp:effectExtent l="0" t="0" r="1270" b="8890"/>
            <wp:wrapNone/>
            <wp:docPr id="158" name="Picture 158"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icture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5430" cy="543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6D4" w:rsidDel="00383A61">
        <w:rPr>
          <w:rFonts w:ascii="Jameel Noori Nastaleeq" w:hAnsi="Jameel Noori Nastaleeq" w:cs="Jameel Noori Nastaleeq"/>
          <w:noProof/>
          <w:sz w:val="32"/>
          <w:szCs w:val="32"/>
          <w:lang w:eastAsia="en-US"/>
        </w:rPr>
        <w:t xml:space="preserve"> </w:t>
      </w:r>
    </w:p>
    <w:p w:rsidR="00CA1F38" w:rsidRPr="00EA06D4" w:rsidRDefault="00CA1F38" w:rsidP="00CA1F38">
      <w:pPr>
        <w:bidi/>
        <w:ind w:firstLine="720"/>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b/>
          <w:bCs/>
          <w:color w:val="002060"/>
          <w:sz w:val="40"/>
          <w:szCs w:val="40"/>
          <w:rtl/>
          <w:lang w:bidi="ur-PK"/>
        </w:rPr>
        <w:t>کیس اسٹڈی :</w:t>
      </w:r>
    </w:p>
    <w:p w:rsidR="00CA1F38" w:rsidRDefault="00CA1F38" w:rsidP="00CA1F38">
      <w:pPr>
        <w:bidi/>
        <w:ind w:firstLine="720"/>
        <w:rPr>
          <w:rFonts w:ascii="Jameel Noori Nastaleeq" w:hAnsi="Jameel Noori Nastaleeq" w:cs="Jameel Noori Nastaleeq"/>
          <w:sz w:val="32"/>
          <w:szCs w:val="32"/>
          <w:lang w:bidi="ur-PK"/>
        </w:rPr>
      </w:pPr>
      <w:r w:rsidRPr="00A101CC">
        <w:rPr>
          <w:rFonts w:ascii="Jameel Noori Nastaleeq" w:hAnsi="Jameel Noori Nastaleeq" w:cs="Jameel Noori Nastaleeq"/>
          <w:sz w:val="32"/>
          <w:szCs w:val="32"/>
          <w:rtl/>
          <w:lang w:bidi="ur-PK"/>
        </w:rPr>
        <w:t>ایک دن دفتر آتے ہوئے ٹریفک پولیس والے نے روک لیا ۔کیونکہ آپ ہیلمٹ نہیں  پہنے ہوئے تھے۔</w:t>
      </w:r>
    </w:p>
    <w:p w:rsidR="00CA1F38" w:rsidRDefault="00CA1F38" w:rsidP="00CA1F38">
      <w:pPr>
        <w:bidi/>
        <w:ind w:firstLine="720"/>
        <w:rPr>
          <w:rFonts w:ascii="Jameel Noori Nastaleeq" w:hAnsi="Jameel Noori Nastaleeq" w:cs="Jameel Noori Nastaleeq"/>
          <w:sz w:val="32"/>
          <w:szCs w:val="32"/>
          <w:lang w:bidi="ur-PK"/>
        </w:rPr>
      </w:pPr>
      <w:r w:rsidRPr="00A101CC">
        <w:rPr>
          <w:rFonts w:ascii="Jameel Noori Nastaleeq" w:hAnsi="Jameel Noori Nastaleeq" w:cs="Jameel Noori Nastaleeq"/>
          <w:sz w:val="32"/>
          <w:szCs w:val="32"/>
          <w:rtl/>
          <w:lang w:bidi="ur-PK"/>
        </w:rPr>
        <w:t xml:space="preserve">پولیس والا آپ  کو  چالان کرنے لگا اور چالان  کی رقم دو سو  روپےتھی۔ لیکن پولیس والے نے آپ سے کہا کہ  اگر </w:t>
      </w:r>
    </w:p>
    <w:p w:rsidR="00CA1F38" w:rsidRPr="00A101CC" w:rsidRDefault="00CA1F38" w:rsidP="00CA1F38">
      <w:pPr>
        <w:bidi/>
        <w:ind w:firstLine="720"/>
        <w:rPr>
          <w:rFonts w:ascii="Jameel Noori Nastaleeq" w:hAnsi="Jameel Noori Nastaleeq" w:cs="Jameel Noori Nastaleeq" w:hint="cs"/>
          <w:sz w:val="32"/>
          <w:szCs w:val="32"/>
          <w:rtl/>
          <w:lang w:bidi="ur-PK"/>
        </w:rPr>
      </w:pPr>
      <w:r w:rsidRPr="00A101CC">
        <w:rPr>
          <w:rFonts w:ascii="Jameel Noori Nastaleeq" w:hAnsi="Jameel Noori Nastaleeq" w:cs="Jameel Noori Nastaleeq"/>
          <w:sz w:val="32"/>
          <w:szCs w:val="32"/>
          <w:rtl/>
          <w:lang w:bidi="ur-PK"/>
        </w:rPr>
        <w:t xml:space="preserve">آپ اسے </w:t>
      </w:r>
      <w:r w:rsidRPr="00A101CC">
        <w:rPr>
          <w:rFonts w:ascii="Jameel Noori Nastaleeq" w:hAnsi="Jameel Noori Nastaleeq" w:cs="Jameel Noori Nastaleeq" w:hint="cs"/>
          <w:sz w:val="32"/>
          <w:szCs w:val="32"/>
          <w:rtl/>
          <w:lang w:bidi="ur-PK"/>
        </w:rPr>
        <w:t xml:space="preserve"> ایک </w:t>
      </w:r>
      <w:r w:rsidRPr="00A101CC">
        <w:rPr>
          <w:rFonts w:ascii="Jameel Noori Nastaleeq" w:hAnsi="Jameel Noori Nastaleeq" w:cs="Jameel Noori Nastaleeq"/>
          <w:sz w:val="32"/>
          <w:szCs w:val="32"/>
          <w:rtl/>
          <w:lang w:bidi="ur-PK"/>
        </w:rPr>
        <w:t>سو روپے ادا کریں تو وہ چالان نہیں کرے گا:</w:t>
      </w:r>
    </w:p>
    <w:p w:rsidR="00CA1F38" w:rsidRPr="00A101CC" w:rsidRDefault="00CA1F38" w:rsidP="00CA1F38">
      <w:pPr>
        <w:bidi/>
        <w:ind w:firstLine="720"/>
        <w:rPr>
          <w:rFonts w:ascii="Jameel Noori Nastaleeq" w:hAnsi="Jameel Noori Nastaleeq" w:cs="Jameel Noori Nastaleeq"/>
          <w:b/>
          <w:bCs/>
          <w:sz w:val="32"/>
          <w:szCs w:val="32"/>
          <w:rtl/>
          <w:lang w:bidi="ur-PK"/>
        </w:rPr>
      </w:pPr>
      <w:r w:rsidRPr="00A101CC">
        <w:rPr>
          <w:rFonts w:ascii="Jameel Noori Nastaleeq" w:hAnsi="Jameel Noori Nastaleeq" w:cs="Jameel Noori Nastaleeq"/>
          <w:b/>
          <w:bCs/>
          <w:sz w:val="32"/>
          <w:szCs w:val="32"/>
          <w:rtl/>
          <w:lang w:bidi="ur-PK"/>
        </w:rPr>
        <w:t>سوا لات :</w:t>
      </w:r>
    </w:p>
    <w:p w:rsidR="00CA1F38" w:rsidRPr="00A101CC" w:rsidRDefault="00CA1F38" w:rsidP="00CA1F38">
      <w:pPr>
        <w:numPr>
          <w:ilvl w:val="0"/>
          <w:numId w:val="126"/>
        </w:numPr>
        <w:bidi/>
        <w:rPr>
          <w:rFonts w:ascii="Jameel Noori Nastaleeq" w:hAnsi="Jameel Noori Nastaleeq" w:cs="Jameel Noori Nastaleeq"/>
          <w:sz w:val="32"/>
          <w:szCs w:val="32"/>
          <w:rtl/>
          <w:lang w:bidi="ur-PK"/>
        </w:rPr>
      </w:pPr>
      <w:r w:rsidRPr="00A101CC">
        <w:rPr>
          <w:rFonts w:ascii="Jameel Noori Nastaleeq" w:hAnsi="Jameel Noori Nastaleeq" w:cs="Jameel Noori Nastaleeq"/>
          <w:sz w:val="32"/>
          <w:szCs w:val="32"/>
          <w:rtl/>
          <w:lang w:bidi="ur-PK"/>
        </w:rPr>
        <w:t>اس معا ملے میں کیا بُرائی ہے؟</w:t>
      </w:r>
    </w:p>
    <w:p w:rsidR="00CA1F38" w:rsidRPr="00A101CC" w:rsidRDefault="00CA1F38" w:rsidP="00CA1F38">
      <w:pPr>
        <w:numPr>
          <w:ilvl w:val="0"/>
          <w:numId w:val="126"/>
        </w:numPr>
        <w:bidi/>
        <w:rPr>
          <w:rFonts w:ascii="Jameel Noori Nastaleeq" w:hAnsi="Jameel Noori Nastaleeq" w:cs="Jameel Noori Nastaleeq"/>
          <w:sz w:val="32"/>
          <w:szCs w:val="32"/>
          <w:rtl/>
          <w:lang w:bidi="ur-PK"/>
        </w:rPr>
      </w:pPr>
      <w:r w:rsidRPr="00A101CC">
        <w:rPr>
          <w:rFonts w:ascii="Jameel Noori Nastaleeq" w:hAnsi="Jameel Noori Nastaleeq" w:cs="Jameel Noori Nastaleeq"/>
          <w:sz w:val="32"/>
          <w:szCs w:val="32"/>
          <w:rtl/>
          <w:lang w:bidi="ur-PK"/>
        </w:rPr>
        <w:t>کیا آپ کو پولیس والے کو پیسے دے دینے چاہیئں؟</w:t>
      </w:r>
    </w:p>
    <w:p w:rsidR="00CA1F38" w:rsidRPr="00A101CC" w:rsidRDefault="00CA1F38" w:rsidP="00CA1F38">
      <w:pPr>
        <w:numPr>
          <w:ilvl w:val="0"/>
          <w:numId w:val="126"/>
        </w:numPr>
        <w:bidi/>
        <w:rPr>
          <w:rFonts w:ascii="Jameel Noori Nastaleeq" w:hAnsi="Jameel Noori Nastaleeq" w:cs="Jameel Noori Nastaleeq"/>
          <w:sz w:val="32"/>
          <w:szCs w:val="32"/>
          <w:rtl/>
          <w:lang w:bidi="ur-PK"/>
        </w:rPr>
      </w:pPr>
      <w:r w:rsidRPr="00A101CC">
        <w:rPr>
          <w:rFonts w:ascii="Jameel Noori Nastaleeq" w:hAnsi="Jameel Noori Nastaleeq" w:cs="Jameel Noori Nastaleeq"/>
          <w:sz w:val="32"/>
          <w:szCs w:val="32"/>
          <w:rtl/>
          <w:lang w:bidi="ur-PK"/>
        </w:rPr>
        <w:t xml:space="preserve">کیا یہ ٹھیک ہوتا کہ پولیس والا آپ  سے </w:t>
      </w:r>
      <w:r w:rsidRPr="00A101CC">
        <w:rPr>
          <w:rFonts w:ascii="Jameel Noori Nastaleeq" w:hAnsi="Jameel Noori Nastaleeq" w:cs="Jameel Noori Nastaleeq" w:hint="cs"/>
          <w:sz w:val="32"/>
          <w:szCs w:val="32"/>
          <w:rtl/>
          <w:lang w:bidi="ur-PK"/>
        </w:rPr>
        <w:t xml:space="preserve"> سو </w:t>
      </w:r>
      <w:r w:rsidRPr="00A101CC">
        <w:rPr>
          <w:rFonts w:ascii="Jameel Noori Nastaleeq" w:hAnsi="Jameel Noori Nastaleeq" w:cs="Jameel Noori Nastaleeq"/>
          <w:sz w:val="32"/>
          <w:szCs w:val="32"/>
          <w:rtl/>
          <w:lang w:bidi="ur-PK"/>
        </w:rPr>
        <w:t xml:space="preserve"> روپے لے کر چھوڑ دیتا؟</w:t>
      </w:r>
    </w:p>
    <w:p w:rsidR="00CA1F38" w:rsidRDefault="00CA1F38" w:rsidP="00CA1F38">
      <w:pPr>
        <w:bidi/>
        <w:rPr>
          <w:rFonts w:ascii="Jameel Noori Nastaleeq" w:hAnsi="Jameel Noori Nastaleeq" w:cs="Jameel Noori Nastaleeq"/>
          <w:noProof/>
          <w:sz w:val="32"/>
          <w:szCs w:val="32"/>
          <w:lang w:eastAsia="en-US"/>
        </w:rPr>
      </w:pPr>
    </w:p>
    <w:p w:rsidR="00CA1F38" w:rsidRDefault="00CA1F38" w:rsidP="00CA1F38">
      <w:pPr>
        <w:ind w:left="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b/>
          <w:bCs/>
          <w:lang w:eastAsia="nb-NO"/>
        </w:rPr>
        <w:t>15</w:t>
      </w:r>
    </w:p>
    <w:p w:rsidR="00CA1F38" w:rsidRDefault="00CA1F38" w:rsidP="00CA1F38">
      <w:pPr>
        <w:bidi/>
        <w:rPr>
          <w:rFonts w:ascii="Jameel Noori Nastaleeq" w:hAnsi="Jameel Noori Nastaleeq" w:cs="Jameel Noori Nastaleeq"/>
          <w:noProof/>
          <w:sz w:val="32"/>
          <w:szCs w:val="32"/>
          <w:lang w:eastAsia="en-US"/>
        </w:rPr>
      </w:pPr>
    </w:p>
    <w:p w:rsidR="00CA1F38" w:rsidRPr="00EA06D4" w:rsidRDefault="00CA1F38" w:rsidP="00CA1F38">
      <w:pPr>
        <w:bidi/>
        <w:ind w:firstLine="720"/>
        <w:rPr>
          <w:rFonts w:ascii="Jameel Noori Nastaleeq" w:hAnsi="Jameel Noori Nastaleeq" w:cs="Jameel Noori Nastaleeq"/>
          <w:b/>
          <w:bCs/>
          <w:sz w:val="32"/>
          <w:szCs w:val="32"/>
          <w:lang w:bidi="ur-PK"/>
        </w:rPr>
      </w:pPr>
      <w:r w:rsidRPr="00EA06D4">
        <w:rPr>
          <w:rFonts w:ascii="Jameel Noori Nastaleeq" w:hAnsi="Jameel Noori Nastaleeq" w:cs="Jameel Noori Nastaleeq"/>
          <w:b/>
          <w:bCs/>
          <w:sz w:val="32"/>
          <w:szCs w:val="32"/>
          <w:rtl/>
          <w:lang w:bidi="ur-PK"/>
        </w:rPr>
        <w:t xml:space="preserve">نوٹ: </w:t>
      </w:r>
    </w:p>
    <w:p w:rsidR="00CA1F38" w:rsidRDefault="00CA1F38" w:rsidP="00CA1F38">
      <w:pPr>
        <w:bidi/>
        <w:ind w:left="360"/>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 xml:space="preserve">اگر آپ نے ویڈیو دکھائی ہو (جو کہ آگے والی سلائڈ میں ہے) تو آپ اِس کیس اسٹڈی کو نظر انداز کرسکتے ہیں اور یہ استعمال </w:t>
      </w:r>
    </w:p>
    <w:p w:rsidR="00CA1F38" w:rsidRPr="00EA06D4" w:rsidRDefault="00CA1F38" w:rsidP="00CA1F38">
      <w:pPr>
        <w:bidi/>
        <w:ind w:left="360"/>
        <w:rPr>
          <w:rFonts w:ascii="Jameel Noori Nastaleeq" w:hAnsi="Jameel Noori Nastaleeq" w:cs="Jameel Noori Nastaleeq" w:hint="cs"/>
          <w:sz w:val="32"/>
          <w:szCs w:val="32"/>
          <w:rtl/>
          <w:lang w:bidi="ur-PK"/>
        </w:rPr>
      </w:pPr>
      <w:r w:rsidRPr="00EA06D4">
        <w:rPr>
          <w:rFonts w:ascii="Jameel Noori Nastaleeq" w:hAnsi="Jameel Noori Nastaleeq" w:cs="Jameel Noori Nastaleeq"/>
          <w:sz w:val="32"/>
          <w:szCs w:val="32"/>
          <w:rtl/>
          <w:lang w:bidi="ur-PK"/>
        </w:rPr>
        <w:t>کرنے کی صورت میں چھوٹے گروپس میں مشق کیجئے۔</w:t>
      </w:r>
    </w:p>
    <w:p w:rsidR="00CA1F38" w:rsidRPr="00EA06D4" w:rsidRDefault="00CA1F38" w:rsidP="00CA1F38">
      <w:pPr>
        <w:bidi/>
        <w:rPr>
          <w:rFonts w:ascii="Jameel Noori Nastaleeq" w:hAnsi="Jameel Noori Nastaleeq" w:cs="Jameel Noori Nastaleeq"/>
          <w:sz w:val="32"/>
          <w:szCs w:val="32"/>
          <w:rtl/>
          <w:lang w:bidi="ur-PK"/>
        </w:rPr>
      </w:pPr>
    </w:p>
    <w:p w:rsidR="00CA1F38" w:rsidRPr="00EA06D4" w:rsidRDefault="00CA1F38" w:rsidP="00CA1F38">
      <w:pPr>
        <w:numPr>
          <w:ilvl w:val="0"/>
          <w:numId w:val="71"/>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لوگوں سے کیس اسٹڈی کے بارے میں پوچھئے لیکن اپنا نقطہ نظر پیش نہ کیجئے۔</w:t>
      </w:r>
    </w:p>
    <w:p w:rsidR="00CA1F38" w:rsidRPr="00EA06D4" w:rsidRDefault="00CA1F38" w:rsidP="00CA1F38">
      <w:pPr>
        <w:numPr>
          <w:ilvl w:val="0"/>
          <w:numId w:val="71"/>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لوگوں کو انکے جوابات دینے دیجئے،</w:t>
      </w:r>
    </w:p>
    <w:p w:rsidR="00CA1F38" w:rsidRPr="00EA06D4" w:rsidRDefault="00CA1F38" w:rsidP="00CA1F38">
      <w:pPr>
        <w:numPr>
          <w:ilvl w:val="0"/>
          <w:numId w:val="71"/>
        </w:numPr>
        <w:bidi/>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کیس اسٹڈی میں دی گئی رقم کو اپنی رقم میں تبدیل کرنا مت بھولیں۔</w:t>
      </w:r>
    </w:p>
    <w:p w:rsidR="00CA1F38" w:rsidRPr="00522FA3" w:rsidRDefault="00CA1F38" w:rsidP="00CA1F38">
      <w:pPr>
        <w:bidi/>
        <w:rPr>
          <w:rFonts w:ascii="Jameel Noori Nastaleeq" w:hAnsi="Jameel Noori Nastaleeq" w:cs="Jameel Noori Nastaleeq" w:hint="cs"/>
          <w:sz w:val="30"/>
          <w:szCs w:val="30"/>
          <w:rtl/>
          <w:lang w:bidi="ur-PK"/>
        </w:rPr>
      </w:pPr>
    </w:p>
    <w:p w:rsidR="00CA1F38" w:rsidRPr="00522FA3" w:rsidRDefault="00CA1F38" w:rsidP="00CA1F38">
      <w:pPr>
        <w:bidi/>
        <w:rPr>
          <w:rFonts w:ascii="Jameel Noori Nastaleeq" w:hAnsi="Jameel Noori Nastaleeq" w:cs="Jameel Noori Nastaleeq" w:hint="cs"/>
          <w:sz w:val="30"/>
          <w:szCs w:val="30"/>
          <w:rtl/>
          <w:lang w:bidi="ur-PK"/>
        </w:rPr>
      </w:pPr>
    </w:p>
    <w:p w:rsidR="00CA1F38" w:rsidRPr="00522FA3" w:rsidRDefault="00CA1F38" w:rsidP="00CA1F38">
      <w:pPr>
        <w:bidi/>
        <w:rPr>
          <w:rFonts w:ascii="Jameel Noori Nastaleeq" w:hAnsi="Jameel Noori Nastaleeq" w:cs="Jameel Noori Nastaleeq" w:hint="cs"/>
          <w:sz w:val="30"/>
          <w:szCs w:val="30"/>
          <w:rtl/>
          <w:lang w:bidi="ur-PK"/>
        </w:rPr>
      </w:pPr>
    </w:p>
    <w:p w:rsidR="00CA1F38" w:rsidRDefault="00CA1F38" w:rsidP="00CA1F38">
      <w:pPr>
        <w:bidi/>
        <w:rPr>
          <w:rFonts w:ascii="Jameel Noori Nastaleeq" w:hAnsi="Jameel Noori Nastaleeq" w:cs="Jameel Noori Nastaleeq"/>
          <w:sz w:val="30"/>
          <w:szCs w:val="30"/>
          <w:lang w:bidi="ur-PK"/>
        </w:rPr>
      </w:pPr>
    </w:p>
    <w:p w:rsidR="00CA1F38" w:rsidRPr="00522FA3" w:rsidRDefault="00CA1F38" w:rsidP="00CA1F38">
      <w:pPr>
        <w:bidi/>
        <w:rPr>
          <w:rFonts w:ascii="Jameel Noori Nastaleeq" w:hAnsi="Jameel Noori Nastaleeq" w:cs="Jameel Noori Nastaleeq" w:hint="cs"/>
          <w:sz w:val="30"/>
          <w:szCs w:val="30"/>
          <w:rtl/>
          <w:lang w:bidi="ur-PK"/>
        </w:rPr>
      </w:pP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hint="cs"/>
          <w:sz w:val="30"/>
          <w:szCs w:val="30"/>
          <w:rtl/>
          <w:lang w:bidi="ur-PK"/>
        </w:rPr>
      </w:pPr>
    </w:p>
    <w:p w:rsidR="00CA1F38" w:rsidRDefault="00CA1F38" w:rsidP="00CA1F38">
      <w:pPr>
        <w:bidi/>
        <w:rPr>
          <w:rFonts w:ascii="Jameel Noori Nastaleeq" w:hAnsi="Jameel Noori Nastaleeq" w:cs="Jameel Noori Nastaleeq" w:hint="cs"/>
          <w:sz w:val="30"/>
          <w:szCs w:val="30"/>
          <w:rtl/>
          <w:lang w:bidi="ur-PK"/>
        </w:rPr>
      </w:pPr>
    </w:p>
    <w:p w:rsidR="00CA1F38" w:rsidRDefault="00CA1F38" w:rsidP="00CA1F38">
      <w:pPr>
        <w:bidi/>
        <w:rPr>
          <w:rFonts w:ascii="Jameel Noori Nastaleeq" w:hAnsi="Jameel Noori Nastaleeq" w:cs="Jameel Noori Nastaleeq"/>
          <w:sz w:val="30"/>
          <w:szCs w:val="30"/>
          <w:lang w:bidi="ur-PK"/>
        </w:rPr>
      </w:pPr>
    </w:p>
    <w:p w:rsidR="00CA1F38" w:rsidRPr="00EA06D4" w:rsidRDefault="00CA1F38" w:rsidP="00CA1F38">
      <w:pPr>
        <w:bidi/>
        <w:rPr>
          <w:rFonts w:ascii="Jameel Noori Nastaleeq" w:hAnsi="Jameel Noori Nastaleeq" w:cs="Jameel Noori Nastaleeq" w:hint="cs"/>
          <w:sz w:val="16"/>
          <w:szCs w:val="16"/>
          <w:rtl/>
          <w:lang w:bidi="ur-PK"/>
        </w:rPr>
      </w:pPr>
    </w:p>
    <w:p w:rsidR="00CA1F38" w:rsidRPr="00EA06D4" w:rsidRDefault="00CA1F38" w:rsidP="00CA1F38">
      <w:pPr>
        <w:bidi/>
        <w:rPr>
          <w:rFonts w:ascii="Jameel Noori Nastaleeq" w:hAnsi="Jameel Noori Nastaleeq" w:cs="Jameel Noori Nastaleeq"/>
          <w:sz w:val="18"/>
          <w:szCs w:val="18"/>
          <w:lang w:bidi="ur-PK"/>
        </w:rPr>
      </w:pPr>
    </w:p>
    <w:p w:rsidR="00CA1F38" w:rsidRPr="00EA06D4" w:rsidRDefault="00CA1F38" w:rsidP="00CA1F38">
      <w:pPr>
        <w:bidi/>
        <w:rPr>
          <w:rFonts w:ascii="Jameel Noori Nastaleeq" w:hAnsi="Jameel Noori Nastaleeq" w:cs="Jameel Noori Nastaleeq"/>
          <w:sz w:val="36"/>
          <w:szCs w:val="36"/>
          <w:rtl/>
          <w:lang w:bidi="ur-PK"/>
        </w:rPr>
      </w:pPr>
      <w:r>
        <w:rPr>
          <w:rFonts w:ascii="Jameel Noori Nastaleeq" w:hAnsi="Jameel Noori Nastaleeq" w:cs="Jameel Noori Nastaleeq"/>
          <w:noProof/>
          <w:sz w:val="32"/>
          <w:szCs w:val="32"/>
          <w:rtl/>
          <w:lang w:eastAsia="en-US"/>
        </w:rPr>
        <w:drawing>
          <wp:anchor distT="0" distB="0" distL="114300" distR="114300" simplePos="0" relativeHeight="251660288" behindDoc="0" locked="0" layoutInCell="1" allowOverlap="1">
            <wp:simplePos x="0" y="0"/>
            <wp:positionH relativeFrom="column">
              <wp:posOffset>382270</wp:posOffset>
            </wp:positionH>
            <wp:positionV relativeFrom="paragraph">
              <wp:posOffset>201930</wp:posOffset>
            </wp:positionV>
            <wp:extent cx="5744210" cy="3155950"/>
            <wp:effectExtent l="19050" t="19050" r="27940" b="25400"/>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6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44210" cy="3155950"/>
                    </a:xfrm>
                    <a:prstGeom prst="rect">
                      <a:avLst/>
                    </a:prstGeom>
                    <a:noFill/>
                    <a:ln w="9525">
                      <a:solidFill>
                        <a:srgbClr val="1E1C11"/>
                      </a:solidFill>
                      <a:miter lim="800000"/>
                      <a:headEnd/>
                      <a:tailEnd/>
                    </a:ln>
                    <a:effectLst/>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rPr>
          <w:rFonts w:ascii="Jameel Noori Nastaleeq" w:hAnsi="Jameel Noori Nastaleeq" w:cs="Jameel Noori Nastaleeq"/>
          <w:sz w:val="36"/>
          <w:szCs w:val="36"/>
          <w:rtl/>
          <w:lang w:bidi="ur-PK"/>
        </w:rPr>
      </w:pPr>
    </w:p>
    <w:p w:rsidR="00CA1F38" w:rsidRPr="00EA06D4" w:rsidRDefault="00CA1F38" w:rsidP="00CA1F38">
      <w:pPr>
        <w:bidi/>
        <w:rPr>
          <w:rFonts w:ascii="Jameel Noori Nastaleeq" w:hAnsi="Jameel Noori Nastaleeq" w:cs="Jameel Noori Nastaleeq"/>
          <w:sz w:val="36"/>
          <w:szCs w:val="36"/>
          <w:rtl/>
          <w:lang w:bidi="ur-PK"/>
        </w:rPr>
      </w:pPr>
    </w:p>
    <w:p w:rsidR="00CA1F38" w:rsidRDefault="00CA1F38" w:rsidP="00CA1F38">
      <w:pPr>
        <w:bidi/>
        <w:rPr>
          <w:rFonts w:ascii="Jameel Noori Nastaleeq" w:hAnsi="Jameel Noori Nastaleeq" w:cs="Jameel Noori Nastaleeq"/>
          <w:sz w:val="36"/>
          <w:szCs w:val="36"/>
          <w:lang w:bidi="ur-PK"/>
        </w:rPr>
      </w:pPr>
    </w:p>
    <w:p w:rsidR="00CA1F38" w:rsidRPr="00EA06D4" w:rsidRDefault="00CA1F38" w:rsidP="00CA1F38">
      <w:pPr>
        <w:bidi/>
        <w:rPr>
          <w:rFonts w:ascii="Jameel Noori Nastaleeq" w:hAnsi="Jameel Noori Nastaleeq" w:cs="Jameel Noori Nastaleeq"/>
          <w:sz w:val="36"/>
          <w:szCs w:val="36"/>
          <w:rtl/>
          <w:lang w:bidi="ur-PK"/>
        </w:rPr>
      </w:pPr>
    </w:p>
    <w:p w:rsidR="00CA1F38" w:rsidRPr="00522FA3"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EA06D4" w:rsidRDefault="00CA1F38" w:rsidP="00CA1F38">
      <w:pPr>
        <w:bidi/>
        <w:rPr>
          <w:rFonts w:ascii="Jameel Noori Nastaleeq" w:hAnsi="Jameel Noori Nastaleeq" w:cs="Jameel Noori Nastaleeq"/>
          <w:sz w:val="36"/>
          <w:szCs w:val="36"/>
          <w:rtl/>
          <w:lang w:bidi="ur-PK"/>
        </w:rPr>
      </w:pPr>
    </w:p>
    <w:p w:rsidR="00CA1F38" w:rsidRPr="00EA06D4" w:rsidRDefault="00CA1F38" w:rsidP="00CA1F38">
      <w:pPr>
        <w:bidi/>
        <w:rPr>
          <w:rFonts w:ascii="Jameel Noori Nastaleeq" w:hAnsi="Jameel Noori Nastaleeq" w:cs="Jameel Noori Nastaleeq"/>
          <w:sz w:val="36"/>
          <w:szCs w:val="36"/>
          <w:rtl/>
          <w:lang w:bidi="ur-PK"/>
        </w:rPr>
      </w:pPr>
    </w:p>
    <w:p w:rsidR="00CA1F38" w:rsidRDefault="00CA1F38" w:rsidP="00CA1F38">
      <w:pPr>
        <w:ind w:left="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b/>
          <w:bCs/>
          <w:lang w:eastAsia="nb-NO"/>
        </w:rPr>
        <w:t>16</w:t>
      </w:r>
    </w:p>
    <w:p w:rsidR="00CA1F38" w:rsidRDefault="00CA1F38" w:rsidP="00CA1F38">
      <w:pPr>
        <w:ind w:left="720"/>
        <w:rPr>
          <w:rFonts w:ascii="Calibri Light" w:hAnsi="Calibri Light" w:cs="Calibri"/>
          <w:b/>
          <w:bCs/>
          <w:lang w:eastAsia="nb-NO"/>
        </w:rPr>
      </w:pPr>
    </w:p>
    <w:p w:rsidR="00CA1F38" w:rsidRPr="00EA06D4" w:rsidRDefault="00CA1F38" w:rsidP="00CA1F38">
      <w:pPr>
        <w:numPr>
          <w:ilvl w:val="0"/>
          <w:numId w:val="72"/>
        </w:numPr>
        <w:bidi/>
        <w:rPr>
          <w:rFonts w:ascii="Jameel Noori Nastaleeq" w:hAnsi="Jameel Noori Nastaleeq" w:cs="Jameel Noori Nastaleeq" w:hint="cs"/>
          <w:sz w:val="32"/>
          <w:szCs w:val="32"/>
          <w:lang w:bidi="ur-PK"/>
        </w:rPr>
      </w:pPr>
      <w:r>
        <w:rPr>
          <w:rFonts w:ascii="Jameel Noori Nastaleeq" w:hAnsi="Jameel Noori Nastaleeq" w:cs="Jameel Noori Nastaleeq" w:hint="cs"/>
          <w:sz w:val="28"/>
          <w:szCs w:val="28"/>
          <w:rtl/>
          <w:lang w:bidi="ur-PK"/>
        </w:rPr>
        <w:t>چھوٹے گروپ میں بات چیت کریں۔</w:t>
      </w: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sz w:val="32"/>
          <w:szCs w:val="32"/>
          <w:lang w:bidi="ur-PK"/>
        </w:rPr>
      </w:pPr>
    </w:p>
    <w:p w:rsidR="00CA1F38" w:rsidRPr="00EA06D4" w:rsidRDefault="00CA1F38" w:rsidP="00CA1F38">
      <w:pPr>
        <w:bidi/>
        <w:rPr>
          <w:rFonts w:ascii="Jameel Noori Nastaleeq" w:hAnsi="Jameel Noori Nastaleeq" w:cs="Jameel Noori Nastaleeq" w:hint="cs"/>
          <w:sz w:val="20"/>
          <w:szCs w:val="20"/>
          <w:rtl/>
          <w:lang w:bidi="ur-PK"/>
        </w:rPr>
      </w:pPr>
    </w:p>
    <w:p w:rsidR="00CA1F38" w:rsidRDefault="00CA1F38" w:rsidP="00CA1F38">
      <w:pPr>
        <w:bidi/>
        <w:rPr>
          <w:rFonts w:ascii="Jameel Noori Nastaleeq" w:hAnsi="Jameel Noori Nastaleeq" w:cs="Jameel Noori Nastaleeq"/>
          <w:sz w:val="36"/>
          <w:szCs w:val="36"/>
          <w:lang w:bidi="ur-PK"/>
        </w:rPr>
      </w:pPr>
      <w:r>
        <w:rPr>
          <w:rFonts w:ascii="Jameel Noori Nastaleeq" w:hAnsi="Jameel Noori Nastaleeq" w:cs="Jameel Noori Nastaleeq"/>
          <w:noProof/>
          <w:sz w:val="36"/>
          <w:szCs w:val="36"/>
          <w:lang w:eastAsia="en-US"/>
        </w:rPr>
        <w:drawing>
          <wp:anchor distT="0" distB="0" distL="114300" distR="114300" simplePos="0" relativeHeight="251718656" behindDoc="1" locked="0" layoutInCell="1" allowOverlap="1">
            <wp:simplePos x="0" y="0"/>
            <wp:positionH relativeFrom="column">
              <wp:posOffset>386715</wp:posOffset>
            </wp:positionH>
            <wp:positionV relativeFrom="paragraph">
              <wp:posOffset>269875</wp:posOffset>
            </wp:positionV>
            <wp:extent cx="5756275" cy="3225165"/>
            <wp:effectExtent l="0" t="0" r="0" b="0"/>
            <wp:wrapNone/>
            <wp:docPr id="156" name="Picture 156"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ina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6275" cy="32251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Jameel Noori Nastaleeq" w:hAnsi="Jameel Noori Nastaleeq" w:cs="Jameel Noori Nastaleeq"/>
          <w:noProof/>
          <w:sz w:val="36"/>
          <w:szCs w:val="36"/>
          <w:lang w:eastAsia="en-US"/>
        </w:rPr>
        <w:drawing>
          <wp:anchor distT="0" distB="0" distL="114300" distR="114300" simplePos="0" relativeHeight="251719680" behindDoc="0" locked="0" layoutInCell="1" allowOverlap="1">
            <wp:simplePos x="0" y="0"/>
            <wp:positionH relativeFrom="column">
              <wp:posOffset>495300</wp:posOffset>
            </wp:positionH>
            <wp:positionV relativeFrom="paragraph">
              <wp:posOffset>365760</wp:posOffset>
            </wp:positionV>
            <wp:extent cx="413385" cy="448310"/>
            <wp:effectExtent l="0" t="0" r="5715" b="889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64"/>
                    <pic:cNvPicPr>
                      <a:picLocks noChangeAspect="1" noChangeArrowheads="1"/>
                    </pic:cNvPicPr>
                  </pic:nvPicPr>
                  <pic:blipFill>
                    <a:blip r:embed="rId33">
                      <a:extLst>
                        <a:ext uri="{28A0092B-C50C-407E-A947-70E740481C1C}">
                          <a14:useLocalDpi xmlns:a14="http://schemas.microsoft.com/office/drawing/2010/main" val="0"/>
                        </a:ext>
                      </a:extLst>
                    </a:blip>
                    <a:srcRect l="91792" b="84190"/>
                    <a:stretch>
                      <a:fillRect/>
                    </a:stretch>
                  </pic:blipFill>
                  <pic:spPr bwMode="auto">
                    <a:xfrm>
                      <a:off x="0" y="0"/>
                      <a:ext cx="413385" cy="448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bidi/>
        <w:ind w:left="720"/>
        <w:rPr>
          <w:rFonts w:ascii="Jameel Noori Nastaleeq" w:hAnsi="Jameel Noori Nastaleeq" w:cs="Jameel Noori Nastaleeq" w:hint="cs"/>
          <w:b/>
          <w:bCs/>
          <w:sz w:val="36"/>
          <w:szCs w:val="36"/>
          <w:rtl/>
          <w:lang w:bidi="ur-PK"/>
        </w:rPr>
      </w:pPr>
    </w:p>
    <w:p w:rsidR="00CA1F38" w:rsidRPr="00EA06D4" w:rsidRDefault="00CA1F38" w:rsidP="00CA1F38">
      <w:pPr>
        <w:bidi/>
        <w:ind w:left="720"/>
        <w:rPr>
          <w:rFonts w:ascii="Jameel Noori Nastaleeq" w:hAnsi="Jameel Noori Nastaleeq" w:cs="Jameel Noori Nastaleeq" w:hint="cs"/>
          <w:b/>
          <w:bCs/>
          <w:color w:val="002060"/>
          <w:sz w:val="40"/>
          <w:szCs w:val="40"/>
          <w:rtl/>
          <w:lang w:bidi="ur-PK"/>
        </w:rPr>
      </w:pPr>
      <w:r w:rsidRPr="00EA06D4">
        <w:rPr>
          <w:rFonts w:ascii="Jameel Noori Nastaleeq" w:hAnsi="Jameel Noori Nastaleeq" w:cs="Jameel Noori Nastaleeq" w:hint="cs"/>
          <w:b/>
          <w:bCs/>
          <w:color w:val="002060"/>
          <w:sz w:val="40"/>
          <w:szCs w:val="40"/>
          <w:rtl/>
          <w:lang w:bidi="ur-PK"/>
        </w:rPr>
        <w:t>﻿</w:t>
      </w:r>
      <w:r w:rsidRPr="00EA06D4">
        <w:rPr>
          <w:rFonts w:ascii="Jameel Noori Nastaleeq" w:hAnsi="Jameel Noori Nastaleeq" w:cs="Jameel Noori Nastaleeq" w:hint="cs"/>
          <w:b/>
          <w:bCs/>
          <w:color w:val="002060"/>
          <w:sz w:val="40"/>
          <w:szCs w:val="40"/>
          <w:rtl/>
          <w:lang w:bidi="ur-PK"/>
        </w:rPr>
        <w:tab/>
        <w:t>ویڈیو</w:t>
      </w:r>
    </w:p>
    <w:p w:rsidR="00CA1F38" w:rsidRPr="0013630F" w:rsidRDefault="00CA1F38" w:rsidP="00CA1F38">
      <w:pPr>
        <w:bidi/>
        <w:ind w:left="720" w:firstLine="360"/>
        <w:rPr>
          <w:rFonts w:ascii="Jameel Noori Nastaleeq" w:hAnsi="Jameel Noori Nastaleeq" w:cs="Jameel Noori Nastaleeq"/>
          <w:b/>
          <w:bCs/>
          <w:sz w:val="36"/>
          <w:szCs w:val="36"/>
          <w:lang w:bidi="ur-PK"/>
        </w:rPr>
      </w:pPr>
      <w:r w:rsidRPr="0013630F">
        <w:rPr>
          <w:rFonts w:ascii="Jameel Noori Nastaleeq" w:hAnsi="Jameel Noori Nastaleeq" w:cs="Jameel Noori Nastaleeq" w:hint="cs"/>
          <w:b/>
          <w:bCs/>
          <w:sz w:val="36"/>
          <w:szCs w:val="36"/>
          <w:rtl/>
          <w:lang w:bidi="ur-PK"/>
        </w:rPr>
        <w:t>سوالات:</w:t>
      </w:r>
    </w:p>
    <w:p w:rsidR="00CA1F38" w:rsidRPr="00522FA3" w:rsidRDefault="00CA1F38" w:rsidP="00CA1F38">
      <w:pPr>
        <w:numPr>
          <w:ilvl w:val="1"/>
          <w:numId w:val="72"/>
        </w:numPr>
        <w:bidi/>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lang w:bidi="ur-PK"/>
        </w:rPr>
        <w:t>ا</w:t>
      </w:r>
      <w:r w:rsidRPr="00522FA3">
        <w:rPr>
          <w:rFonts w:ascii="Jameel Noori Nastaleeq" w:hAnsi="Jameel Noori Nastaleeq" w:cs="Jameel Noori Nastaleeq"/>
          <w:sz w:val="32"/>
          <w:szCs w:val="32"/>
          <w:rtl/>
          <w:lang w:bidi="ur-PK"/>
        </w:rPr>
        <w:t>ِس صورتحال کے بارے میں آپ کا کیا خیال ہے؟</w:t>
      </w:r>
    </w:p>
    <w:p w:rsidR="00CA1F38" w:rsidRDefault="00CA1F38" w:rsidP="00CA1F38">
      <w:pPr>
        <w:numPr>
          <w:ilvl w:val="1"/>
          <w:numId w:val="72"/>
        </w:numPr>
        <w:bidi/>
        <w:rPr>
          <w:rFonts w:ascii="Jameel Noori Nastaleeq" w:hAnsi="Jameel Noori Nastaleeq" w:cs="Jameel Noori Nastaleeq"/>
          <w:sz w:val="32"/>
          <w:szCs w:val="32"/>
          <w:lang w:bidi="ur-PK"/>
        </w:rPr>
      </w:pPr>
      <w:r w:rsidRPr="00522FA3">
        <w:rPr>
          <w:rFonts w:ascii="Jameel Noori Nastaleeq" w:hAnsi="Jameel Noori Nastaleeq" w:cs="Jameel Noori Nastaleeq"/>
          <w:sz w:val="32"/>
          <w:szCs w:val="32"/>
          <w:rtl/>
          <w:lang w:bidi="ur-PK"/>
        </w:rPr>
        <w:t>آپ کا کیا ردعمل ہوگا؟ آپ کیا کریں گے؟</w:t>
      </w: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ind w:left="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hint="cs"/>
          <w:b/>
          <w:bCs/>
          <w:rtl/>
          <w:lang w:eastAsia="nb-NO"/>
        </w:rPr>
        <w:t>17</w:t>
      </w: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EA06D4" w:rsidRDefault="00CA1F38" w:rsidP="00CA1F38">
      <w:pPr>
        <w:bidi/>
        <w:rPr>
          <w:rFonts w:ascii="Jameel Noori Nastaleeq" w:hAnsi="Jameel Noori Nastaleeq" w:cs="Jameel Noori Nastaleeq" w:hint="cs"/>
          <w:sz w:val="12"/>
          <w:szCs w:val="12"/>
          <w:rtl/>
          <w:lang w:bidi="ur-PK"/>
        </w:rPr>
      </w:pPr>
    </w:p>
    <w:p w:rsidR="00CA1F38" w:rsidRPr="00EA06D4" w:rsidRDefault="00CA1F38" w:rsidP="00CA1F38">
      <w:pPr>
        <w:bidi/>
        <w:rPr>
          <w:rFonts w:ascii="Jameel Noori Nastaleeq" w:hAnsi="Jameel Noori Nastaleeq" w:cs="Jameel Noori Nastaleeq"/>
          <w:sz w:val="20"/>
          <w:szCs w:val="20"/>
          <w:lang w:bidi="ur-PK"/>
        </w:rPr>
      </w:pPr>
    </w:p>
    <w:p w:rsidR="00CA1F38" w:rsidRPr="00EA06D4" w:rsidRDefault="00CA1F38" w:rsidP="00CA1F38">
      <w:pPr>
        <w:jc w:val="right"/>
        <w:rPr>
          <w:rFonts w:ascii="Jameel Noori Nastaleeq" w:hAnsi="Jameel Noori Nastaleeq" w:cs="Jameel Noori Nastaleeq" w:hint="cs"/>
          <w:b/>
          <w:bCs/>
          <w:sz w:val="18"/>
          <w:szCs w:val="18"/>
          <w:rtl/>
          <w:lang w:bidi="ur-PK"/>
        </w:rPr>
      </w:pPr>
      <w:r w:rsidRPr="00EA06D4">
        <w:rPr>
          <w:rFonts w:ascii="Jameel Noori Nastaleeq" w:hAnsi="Jameel Noori Nastaleeq" w:cs="Jameel Noori Nastaleeq"/>
          <w:noProof/>
          <w:sz w:val="20"/>
          <w:szCs w:val="20"/>
          <w:lang w:eastAsia="en-US"/>
        </w:rPr>
        <w:drawing>
          <wp:anchor distT="0" distB="0" distL="114300" distR="114300" simplePos="0" relativeHeight="251720704" behindDoc="1" locked="0" layoutInCell="1" allowOverlap="1">
            <wp:simplePos x="0" y="0"/>
            <wp:positionH relativeFrom="column">
              <wp:posOffset>307340</wp:posOffset>
            </wp:positionH>
            <wp:positionV relativeFrom="paragraph">
              <wp:posOffset>130810</wp:posOffset>
            </wp:positionV>
            <wp:extent cx="5752465" cy="3225165"/>
            <wp:effectExtent l="0" t="0" r="635" b="0"/>
            <wp:wrapNone/>
            <wp:docPr id="154" name="Picture 154"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ina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2465"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jc w:val="right"/>
        <w:rPr>
          <w:rFonts w:ascii="Jameel Noori Nastaleeq" w:hAnsi="Jameel Noori Nastaleeq" w:cs="Jameel Noori Nastaleeq"/>
          <w:b/>
          <w:bCs/>
          <w:color w:val="002060"/>
          <w:sz w:val="40"/>
          <w:szCs w:val="40"/>
          <w:lang w:bidi="ur-PK"/>
        </w:rPr>
      </w:pPr>
      <w:r>
        <w:rPr>
          <w:rFonts w:ascii="Jameel Noori Nastaleeq" w:hAnsi="Jameel Noori Nastaleeq" w:cs="Jameel Noori Nastaleeq"/>
          <w:b/>
          <w:bCs/>
          <w:noProof/>
          <w:sz w:val="36"/>
          <w:szCs w:val="36"/>
          <w:rtl/>
          <w:lang w:eastAsia="en-US"/>
        </w:rPr>
        <w:drawing>
          <wp:anchor distT="0" distB="0" distL="114300" distR="114300" simplePos="0" relativeHeight="251721728" behindDoc="0" locked="0" layoutInCell="1" allowOverlap="1">
            <wp:simplePos x="0" y="0"/>
            <wp:positionH relativeFrom="column">
              <wp:posOffset>459740</wp:posOffset>
            </wp:positionH>
            <wp:positionV relativeFrom="paragraph">
              <wp:posOffset>75565</wp:posOffset>
            </wp:positionV>
            <wp:extent cx="332740" cy="681355"/>
            <wp:effectExtent l="0" t="0" r="0" b="4445"/>
            <wp:wrapNone/>
            <wp:docPr id="153" name="Picture 153"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icture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2740" cy="681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6D4">
        <w:rPr>
          <w:rFonts w:ascii="Jameel Noori Nastaleeq" w:hAnsi="Jameel Noori Nastaleeq" w:cs="Jameel Noori Nastaleeq"/>
          <w:b/>
          <w:bCs/>
          <w:color w:val="002060"/>
          <w:sz w:val="40"/>
          <w:szCs w:val="40"/>
          <w:rtl/>
          <w:lang w:bidi="ur-PK"/>
        </w:rPr>
        <w:t>کیس اسٹڈی :</w:t>
      </w:r>
      <w:r w:rsidRPr="00EA06D4">
        <w:rPr>
          <w:rFonts w:ascii="Jameel Noori Nastaleeq" w:hAnsi="Jameel Noori Nastaleeq" w:cs="Jameel Noori Nastaleeq" w:hint="cs"/>
          <w:b/>
          <w:bCs/>
          <w:color w:val="002060"/>
          <w:sz w:val="40"/>
          <w:szCs w:val="40"/>
          <w:rtl/>
          <w:lang w:bidi="ur-PK"/>
        </w:rPr>
        <w:tab/>
      </w:r>
      <w:r w:rsidRPr="00EA06D4">
        <w:rPr>
          <w:rFonts w:ascii="Jameel Noori Nastaleeq" w:hAnsi="Jameel Noori Nastaleeq" w:cs="Jameel Noori Nastaleeq" w:hint="cs"/>
          <w:b/>
          <w:bCs/>
          <w:color w:val="002060"/>
          <w:sz w:val="40"/>
          <w:szCs w:val="40"/>
          <w:rtl/>
          <w:lang w:bidi="ur-PK"/>
        </w:rPr>
        <w:tab/>
      </w:r>
    </w:p>
    <w:p w:rsidR="00CA1F38" w:rsidRDefault="00CA1F38" w:rsidP="00CA1F38">
      <w:pPr>
        <w:bidi/>
        <w:ind w:left="720"/>
        <w:rPr>
          <w:rFonts w:ascii="Jameel Noori Nastaleeq" w:hAnsi="Jameel Noori Nastaleeq" w:cs="Jameel Noori Nastaleeq" w:hint="cs"/>
          <w:sz w:val="32"/>
          <w:szCs w:val="32"/>
          <w:rtl/>
          <w:lang w:bidi="ur-PK"/>
        </w:rPr>
      </w:pPr>
      <w:r w:rsidRPr="00014145">
        <w:rPr>
          <w:rFonts w:ascii="Jameel Noori Nastaleeq" w:hAnsi="Jameel Noori Nastaleeq" w:cs="Jameel Noori Nastaleeq" w:hint="cs"/>
          <w:sz w:val="32"/>
          <w:szCs w:val="32"/>
          <w:rtl/>
          <w:lang w:bidi="ur-PK"/>
        </w:rPr>
        <w:t>ادارے کا پروجیکٹ مینجر پراجیکٹ سے متعلق افراد  کی  میٹنگ طلب کرتا ہے یہ میٹنگ پراجیکٹ  کے دوسرے</w:t>
      </w:r>
    </w:p>
    <w:p w:rsidR="00CA1F38" w:rsidRDefault="00CA1F38" w:rsidP="00CA1F38">
      <w:pPr>
        <w:bidi/>
        <w:ind w:left="720"/>
        <w:rPr>
          <w:rFonts w:ascii="Jameel Noori Nastaleeq" w:hAnsi="Jameel Noori Nastaleeq" w:cs="Jameel Noori Nastaleeq" w:hint="cs"/>
          <w:sz w:val="32"/>
          <w:szCs w:val="32"/>
          <w:rtl/>
          <w:lang w:bidi="ur-PK"/>
        </w:rPr>
      </w:pPr>
      <w:r w:rsidRPr="00014145">
        <w:rPr>
          <w:rFonts w:ascii="Jameel Noori Nastaleeq" w:hAnsi="Jameel Noori Nastaleeq" w:cs="Jameel Noori Nastaleeq" w:hint="cs"/>
          <w:sz w:val="32"/>
          <w:szCs w:val="32"/>
          <w:rtl/>
          <w:lang w:bidi="ur-PK"/>
        </w:rPr>
        <w:t xml:space="preserve"> مرحلے کی تیاری  کے لئے ہے میٹنگ دفتر کے اوقات میں ہوتی ہے لیکن میٹنگ کے بعد  ایک حکومتی نمائندہ میٹنگ</w:t>
      </w:r>
    </w:p>
    <w:p w:rsidR="00CA1F38" w:rsidRPr="00014145" w:rsidRDefault="00CA1F38" w:rsidP="00CA1F38">
      <w:pPr>
        <w:bidi/>
        <w:ind w:left="720"/>
        <w:rPr>
          <w:rFonts w:ascii="Jameel Noori Nastaleeq" w:hAnsi="Jameel Noori Nastaleeq" w:cs="Jameel Noori Nastaleeq" w:hint="cs"/>
          <w:sz w:val="32"/>
          <w:szCs w:val="32"/>
          <w:rtl/>
          <w:lang w:bidi="ur-PK"/>
        </w:rPr>
      </w:pPr>
      <w:r w:rsidRPr="00014145">
        <w:rPr>
          <w:rFonts w:ascii="Jameel Noori Nastaleeq" w:hAnsi="Jameel Noori Nastaleeq" w:cs="Jameel Noori Nastaleeq" w:hint="cs"/>
          <w:sz w:val="32"/>
          <w:szCs w:val="32"/>
          <w:rtl/>
          <w:lang w:bidi="ur-PK"/>
        </w:rPr>
        <w:t xml:space="preserve"> میں  دیر سے بیٹھنے  کا  الاونٔس کا مطالبہ کرتا  / کرتی ہے۔ </w:t>
      </w:r>
    </w:p>
    <w:p w:rsidR="00CA1F38" w:rsidRDefault="00CA1F38" w:rsidP="00CA1F38">
      <w:pPr>
        <w:bidi/>
        <w:ind w:firstLine="720"/>
        <w:rPr>
          <w:rFonts w:ascii="Jameel Noori Nastaleeq" w:hAnsi="Jameel Noori Nastaleeq" w:cs="Jameel Noori Nastaleeq" w:hint="cs"/>
          <w:b/>
          <w:bCs/>
          <w:sz w:val="32"/>
          <w:szCs w:val="32"/>
          <w:rtl/>
          <w:lang w:bidi="ur-PK"/>
        </w:rPr>
      </w:pPr>
      <w:r w:rsidRPr="00014145">
        <w:rPr>
          <w:rFonts w:ascii="Jameel Noori Nastaleeq" w:hAnsi="Jameel Noori Nastaleeq" w:cs="Jameel Noori Nastaleeq"/>
          <w:b/>
          <w:bCs/>
          <w:sz w:val="32"/>
          <w:szCs w:val="32"/>
          <w:rtl/>
          <w:lang w:bidi="ur-PK"/>
        </w:rPr>
        <w:t>سوالات:</w:t>
      </w:r>
    </w:p>
    <w:p w:rsidR="00CA1F38" w:rsidRPr="00EA06D4" w:rsidRDefault="00CA1F38" w:rsidP="00CA1F38">
      <w:pPr>
        <w:numPr>
          <w:ilvl w:val="0"/>
          <w:numId w:val="172"/>
        </w:numPr>
        <w:bidi/>
        <w:ind w:left="929" w:hanging="151"/>
        <w:rPr>
          <w:rFonts w:ascii="Jameel Noori Nastaleeq" w:hAnsi="Jameel Noori Nastaleeq" w:cs="Jameel Noori Nastaleeq" w:hint="cs"/>
          <w:sz w:val="32"/>
          <w:szCs w:val="32"/>
          <w:rtl/>
          <w:lang w:bidi="ur-PK"/>
        </w:rPr>
      </w:pPr>
      <w:r>
        <w:rPr>
          <w:rFonts w:ascii="Jameel Noori Nastaleeq" w:hAnsi="Jameel Noori Nastaleeq" w:cs="Jameel Noori Nastaleeq" w:hint="cs"/>
          <w:sz w:val="32"/>
          <w:szCs w:val="32"/>
          <w:rtl/>
          <w:lang w:bidi="ur-PK"/>
        </w:rPr>
        <w:t xml:space="preserve">  </w:t>
      </w:r>
      <w:r w:rsidRPr="00EA06D4">
        <w:rPr>
          <w:rFonts w:ascii="Jameel Noori Nastaleeq" w:hAnsi="Jameel Noori Nastaleeq" w:cs="Jameel Noori Nastaleeq" w:hint="cs"/>
          <w:sz w:val="32"/>
          <w:szCs w:val="32"/>
          <w:rtl/>
          <w:lang w:bidi="ur-PK"/>
        </w:rPr>
        <w:t>کیا وہ آپ کو قبول ہے؟</w:t>
      </w:r>
    </w:p>
    <w:p w:rsidR="00CA1F38" w:rsidRPr="00EA06D4" w:rsidRDefault="00CA1F38" w:rsidP="00CA1F38">
      <w:pPr>
        <w:numPr>
          <w:ilvl w:val="0"/>
          <w:numId w:val="172"/>
        </w:numPr>
        <w:bidi/>
        <w:ind w:left="929" w:hanging="151"/>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 xml:space="preserve">  </w:t>
      </w:r>
      <w:r w:rsidRPr="00EA06D4">
        <w:rPr>
          <w:rFonts w:ascii="Jameel Noori Nastaleeq" w:hAnsi="Jameel Noori Nastaleeq" w:cs="Jameel Noori Nastaleeq" w:hint="cs"/>
          <w:sz w:val="32"/>
          <w:szCs w:val="32"/>
          <w:rtl/>
          <w:lang w:bidi="ur-PK"/>
        </w:rPr>
        <w:t>حکومتی نمائندے نے پروجیکٹ مینجر کو رسید نہ دینے کا کہا؟</w:t>
      </w:r>
    </w:p>
    <w:p w:rsidR="00CA1F38" w:rsidRPr="00EA06D4" w:rsidRDefault="00CA1F38" w:rsidP="00CA1F38">
      <w:pPr>
        <w:pStyle w:val="ListParagraph"/>
        <w:numPr>
          <w:ilvl w:val="0"/>
          <w:numId w:val="22"/>
        </w:numPr>
        <w:bidi/>
        <w:spacing w:after="0" w:line="240" w:lineRule="auto"/>
        <w:ind w:firstLine="29"/>
        <w:rPr>
          <w:rFonts w:ascii="Jameel Noori Nastaleeq" w:hAnsi="Jameel Noori Nastaleeq" w:cs="Jameel Noori Nastaleeq"/>
          <w:sz w:val="28"/>
          <w:szCs w:val="28"/>
          <w:lang w:bidi="ur-PK"/>
        </w:rPr>
      </w:pPr>
      <w:r w:rsidRPr="00EA06D4">
        <w:rPr>
          <w:rFonts w:ascii="Jameel Noori Nastaleeq" w:hAnsi="Jameel Noori Nastaleeq" w:cs="Jameel Noori Nastaleeq" w:hint="cs"/>
          <w:sz w:val="28"/>
          <w:szCs w:val="28"/>
          <w:rtl/>
          <w:lang w:bidi="ur-PK"/>
        </w:rPr>
        <w:t>کیا آپ کے ملک میں ایسا ہوتا ہے</w:t>
      </w:r>
      <w:r w:rsidRPr="00EA06D4">
        <w:rPr>
          <w:rFonts w:ascii="Jameel Noori Nastaleeq" w:hAnsi="Jameel Noori Nastaleeq" w:cs="Jameel Noori Nastaleeq"/>
          <w:sz w:val="28"/>
          <w:szCs w:val="28"/>
          <w:rtl/>
          <w:lang w:bidi="ur-PK"/>
        </w:rPr>
        <w:t>؟</w:t>
      </w:r>
    </w:p>
    <w:p w:rsidR="00CA1F38" w:rsidRPr="00EA06D4" w:rsidRDefault="00CA1F38" w:rsidP="00CA1F38">
      <w:pPr>
        <w:pStyle w:val="ListParagraph"/>
        <w:numPr>
          <w:ilvl w:val="0"/>
          <w:numId w:val="22"/>
        </w:numPr>
        <w:bidi/>
        <w:spacing w:after="0" w:line="240" w:lineRule="auto"/>
        <w:ind w:firstLine="29"/>
        <w:rPr>
          <w:rFonts w:ascii="Jameel Noori Nastaleeq" w:hAnsi="Jameel Noori Nastaleeq" w:cs="Jameel Noori Nastaleeq"/>
          <w:sz w:val="28"/>
          <w:szCs w:val="28"/>
          <w:lang w:bidi="ur-PK"/>
        </w:rPr>
      </w:pPr>
      <w:r w:rsidRPr="00EA06D4">
        <w:rPr>
          <w:rFonts w:ascii="Jameel Noori Nastaleeq" w:hAnsi="Jameel Noori Nastaleeq" w:cs="Jameel Noori Nastaleeq" w:hint="cs"/>
          <w:sz w:val="28"/>
          <w:szCs w:val="28"/>
          <w:rtl/>
          <w:lang w:bidi="ur-PK"/>
        </w:rPr>
        <w:t>کیا ایسی صورتحال سے کنارہ کشی کی جا سکتی ہے۔ کیسے؟</w:t>
      </w:r>
    </w:p>
    <w:p w:rsidR="00CA1F38" w:rsidRPr="00EA06D4" w:rsidRDefault="00CA1F38" w:rsidP="00CA1F38">
      <w:pPr>
        <w:ind w:left="720"/>
        <w:rPr>
          <w:rFonts w:ascii="Calibri Light" w:hAnsi="Calibri Light" w:cs="Calibri" w:hint="cs"/>
          <w:b/>
          <w:bCs/>
          <w:sz w:val="10"/>
          <w:szCs w:val="10"/>
          <w:rtl/>
          <w:lang w:eastAsia="nb-NO"/>
        </w:rPr>
      </w:pPr>
    </w:p>
    <w:p w:rsidR="00CA1F38" w:rsidRDefault="00CA1F38" w:rsidP="00CA1F38">
      <w:pPr>
        <w:ind w:left="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hint="cs"/>
          <w:b/>
          <w:bCs/>
          <w:rtl/>
          <w:lang w:eastAsia="nb-NO"/>
        </w:rPr>
        <w:t>18</w:t>
      </w:r>
    </w:p>
    <w:p w:rsidR="00CA1F38" w:rsidRPr="00EA06D4" w:rsidRDefault="00CA1F38" w:rsidP="00CA1F38">
      <w:pPr>
        <w:bidi/>
        <w:rPr>
          <w:rFonts w:ascii="Jameel Noori Nastaleeq" w:hAnsi="Jameel Noori Nastaleeq" w:cs="Jameel Noori Nastaleeq" w:hint="cs"/>
          <w:sz w:val="18"/>
          <w:szCs w:val="18"/>
          <w:rtl/>
          <w:lang w:bidi="ur-PK"/>
        </w:rPr>
      </w:pPr>
    </w:p>
    <w:p w:rsidR="00CA1F38" w:rsidRPr="00EA06D4" w:rsidRDefault="00CA1F38" w:rsidP="00CA1F38">
      <w:pPr>
        <w:numPr>
          <w:ilvl w:val="0"/>
          <w:numId w:val="72"/>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چھوٹے گروپس میں ر</w:t>
      </w:r>
      <w:r w:rsidRPr="00EA06D4">
        <w:rPr>
          <w:rFonts w:ascii="Jameel Noori Nastaleeq" w:hAnsi="Jameel Noori Nastaleeq" w:cs="Jameel Noori Nastaleeq" w:hint="cs"/>
          <w:sz w:val="32"/>
          <w:szCs w:val="32"/>
          <w:rtl/>
          <w:lang w:bidi="ur-PK"/>
        </w:rPr>
        <w:t>ہیئے</w:t>
      </w:r>
      <w:r w:rsidRPr="00EA06D4">
        <w:rPr>
          <w:rFonts w:ascii="Jameel Noori Nastaleeq" w:hAnsi="Jameel Noori Nastaleeq" w:cs="Jameel Noori Nastaleeq"/>
          <w:sz w:val="32"/>
          <w:szCs w:val="32"/>
          <w:rtl/>
          <w:lang w:bidi="ur-PK"/>
        </w:rPr>
        <w:t>۔</w:t>
      </w:r>
    </w:p>
    <w:p w:rsidR="00CA1F38" w:rsidRPr="00EA06D4" w:rsidRDefault="00CA1F38" w:rsidP="00CA1F38">
      <w:pPr>
        <w:numPr>
          <w:ilvl w:val="0"/>
          <w:numId w:val="72"/>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یہ وہ الاؤنس ہے جو</w:t>
      </w:r>
      <w:r w:rsidRPr="00EA06D4">
        <w:rPr>
          <w:rFonts w:ascii="Jameel Noori Nastaleeq" w:hAnsi="Jameel Noori Nastaleeq" w:cs="Jameel Noori Nastaleeq" w:hint="cs"/>
          <w:sz w:val="32"/>
          <w:szCs w:val="32"/>
          <w:rtl/>
          <w:lang w:bidi="ur-PK"/>
        </w:rPr>
        <w:t xml:space="preserve"> </w:t>
      </w:r>
      <w:r w:rsidRPr="00EA06D4">
        <w:rPr>
          <w:rFonts w:ascii="Jameel Noori Nastaleeq" w:hAnsi="Jameel Noori Nastaleeq" w:cs="Jameel Noori Nastaleeq"/>
          <w:sz w:val="32"/>
          <w:szCs w:val="32"/>
          <w:rtl/>
          <w:lang w:bidi="ur-PK"/>
        </w:rPr>
        <w:t xml:space="preserve"> </w:t>
      </w:r>
      <w:r w:rsidRPr="00EA06D4">
        <w:rPr>
          <w:rFonts w:ascii="Jameel Noori Nastaleeq" w:hAnsi="Jameel Noori Nastaleeq" w:cs="Jameel Noori Nastaleeq" w:hint="cs"/>
          <w:sz w:val="32"/>
          <w:szCs w:val="32"/>
          <w:rtl/>
          <w:lang w:bidi="ur-PK"/>
        </w:rPr>
        <w:t>میٹنگ</w:t>
      </w:r>
      <w:r w:rsidRPr="00EA06D4">
        <w:rPr>
          <w:rFonts w:ascii="Jameel Noori Nastaleeq" w:hAnsi="Jameel Noori Nastaleeq" w:cs="Jameel Noori Nastaleeq"/>
          <w:sz w:val="32"/>
          <w:szCs w:val="32"/>
          <w:rtl/>
          <w:lang w:bidi="ur-PK"/>
        </w:rPr>
        <w:t xml:space="preserve"> میں شریک ہونے کیلئے دیا جاتا ہے۔</w:t>
      </w:r>
    </w:p>
    <w:p w:rsidR="00CA1F38" w:rsidRPr="00EA06D4" w:rsidRDefault="00CA1F38" w:rsidP="00CA1F38">
      <w:pPr>
        <w:numPr>
          <w:ilvl w:val="0"/>
          <w:numId w:val="72"/>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lastRenderedPageBreak/>
        <w:t xml:space="preserve">اِس قسم کے الاؤنس کی ادائیگی </w:t>
      </w:r>
      <w:r w:rsidRPr="00EA06D4">
        <w:rPr>
          <w:rFonts w:ascii="Jameel Noori Nastaleeq" w:hAnsi="Jameel Noori Nastaleeq" w:cs="Jameel Noori Nastaleeq" w:hint="cs"/>
          <w:sz w:val="32"/>
          <w:szCs w:val="32"/>
          <w:rtl/>
          <w:lang w:bidi="ur-PK"/>
        </w:rPr>
        <w:t>ایشیا ا</w:t>
      </w:r>
      <w:r w:rsidRPr="00EA06D4">
        <w:rPr>
          <w:rFonts w:ascii="Jameel Noori Nastaleeq" w:hAnsi="Jameel Noori Nastaleeq" w:cs="Jameel Noori Nastaleeq"/>
          <w:sz w:val="32"/>
          <w:szCs w:val="32"/>
          <w:rtl/>
          <w:lang w:bidi="ur-PK"/>
        </w:rPr>
        <w:t>ور افریقہ میں عام ہیں۔</w:t>
      </w:r>
    </w:p>
    <w:p w:rsidR="00CA1F38" w:rsidRDefault="00CA1F38" w:rsidP="00CA1F38">
      <w:pPr>
        <w:numPr>
          <w:ilvl w:val="0"/>
          <w:numId w:val="72"/>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یہ کیس اسٹڈی شاید دیگر ممالک سے مطابقت نہ ر</w:t>
      </w:r>
      <w:r w:rsidRPr="00EA06D4">
        <w:rPr>
          <w:rFonts w:ascii="Jameel Noori Nastaleeq" w:hAnsi="Jameel Noori Nastaleeq" w:cs="Jameel Noori Nastaleeq" w:hint="cs"/>
          <w:sz w:val="32"/>
          <w:szCs w:val="32"/>
          <w:rtl/>
          <w:lang w:bidi="ur-PK"/>
        </w:rPr>
        <w:t>کھتی ہو</w:t>
      </w:r>
      <w:r w:rsidRPr="00EA06D4">
        <w:rPr>
          <w:rFonts w:ascii="Jameel Noori Nastaleeq" w:hAnsi="Jameel Noori Nastaleeq" w:cs="Jameel Noori Nastaleeq"/>
          <w:sz w:val="32"/>
          <w:szCs w:val="32"/>
          <w:rtl/>
          <w:lang w:bidi="ur-PK"/>
        </w:rPr>
        <w:t>۔</w:t>
      </w:r>
    </w:p>
    <w:p w:rsidR="00CA1F38" w:rsidRPr="00EA06D4" w:rsidRDefault="00CA1F38" w:rsidP="00CA1F38">
      <w:pPr>
        <w:bidi/>
        <w:ind w:left="720"/>
        <w:rPr>
          <w:rFonts w:ascii="Jameel Noori Nastaleeq" w:hAnsi="Jameel Noori Nastaleeq" w:cs="Jameel Noori Nastaleeq"/>
          <w:sz w:val="32"/>
          <w:szCs w:val="32"/>
          <w:rtl/>
          <w:lang w:bidi="ur-PK"/>
        </w:rPr>
      </w:pPr>
    </w:p>
    <w:p w:rsidR="00CA1F38" w:rsidRDefault="00CA1F38" w:rsidP="00CA1F38">
      <w:pPr>
        <w:bidi/>
        <w:rPr>
          <w:rFonts w:ascii="Jameel Noori Nastaleeq" w:hAnsi="Jameel Noori Nastaleeq" w:cs="Jameel Noori Nastaleeq"/>
          <w:b/>
          <w:bCs/>
          <w:sz w:val="36"/>
          <w:szCs w:val="36"/>
          <w:lang w:bidi="ur-PK"/>
        </w:rPr>
      </w:pPr>
    </w:p>
    <w:p w:rsidR="00CA1F38" w:rsidRDefault="00CA1F38" w:rsidP="00CA1F38">
      <w:pPr>
        <w:bidi/>
        <w:rPr>
          <w:rFonts w:ascii="Jameel Noori Nastaleeq" w:hAnsi="Jameel Noori Nastaleeq" w:cs="Jameel Noori Nastaleeq"/>
          <w:b/>
          <w:bCs/>
          <w:sz w:val="36"/>
          <w:szCs w:val="36"/>
          <w:lang w:bidi="ur-PK"/>
        </w:rPr>
      </w:pPr>
    </w:p>
    <w:p w:rsidR="00CA1F38" w:rsidRDefault="00CA1F38" w:rsidP="00CA1F38">
      <w:pPr>
        <w:bidi/>
        <w:rPr>
          <w:rFonts w:ascii="Jameel Noori Nastaleeq" w:hAnsi="Jameel Noori Nastaleeq" w:cs="Jameel Noori Nastaleeq"/>
          <w:b/>
          <w:bCs/>
          <w:sz w:val="36"/>
          <w:szCs w:val="36"/>
          <w:lang w:bidi="ur-PK"/>
        </w:rPr>
      </w:pPr>
    </w:p>
    <w:p w:rsidR="00CA1F38" w:rsidRDefault="00CA1F38" w:rsidP="00CA1F38">
      <w:pPr>
        <w:bidi/>
        <w:rPr>
          <w:rFonts w:ascii="Jameel Noori Nastaleeq" w:hAnsi="Jameel Noori Nastaleeq" w:cs="Jameel Noori Nastaleeq"/>
          <w:b/>
          <w:bCs/>
          <w:sz w:val="36"/>
          <w:szCs w:val="36"/>
          <w:lang w:bidi="ur-PK"/>
        </w:rPr>
      </w:pPr>
    </w:p>
    <w:p w:rsidR="00CA1F38" w:rsidRDefault="00CA1F38" w:rsidP="00CA1F38">
      <w:pPr>
        <w:bidi/>
        <w:rPr>
          <w:rFonts w:ascii="Jameel Noori Nastaleeq" w:hAnsi="Jameel Noori Nastaleeq" w:cs="Jameel Noori Nastaleeq"/>
          <w:b/>
          <w:bCs/>
          <w:sz w:val="36"/>
          <w:szCs w:val="36"/>
          <w:lang w:bidi="ur-PK"/>
        </w:rPr>
      </w:pPr>
    </w:p>
    <w:p w:rsidR="00CA1F38" w:rsidRDefault="00CA1F38" w:rsidP="00CA1F38">
      <w:pPr>
        <w:bidi/>
        <w:rPr>
          <w:rFonts w:ascii="Jameel Noori Nastaleeq" w:hAnsi="Jameel Noori Nastaleeq" w:cs="Jameel Noori Nastaleeq"/>
          <w:b/>
          <w:bCs/>
          <w:sz w:val="36"/>
          <w:szCs w:val="36"/>
          <w:lang w:bidi="ur-PK"/>
        </w:rPr>
      </w:pPr>
    </w:p>
    <w:p w:rsidR="00CA1F38" w:rsidRDefault="00CA1F38" w:rsidP="00CA1F38">
      <w:pPr>
        <w:bidi/>
        <w:rPr>
          <w:rFonts w:ascii="Jameel Noori Nastaleeq" w:hAnsi="Jameel Noori Nastaleeq" w:cs="Jameel Noori Nastaleeq"/>
          <w:b/>
          <w:bCs/>
          <w:sz w:val="36"/>
          <w:szCs w:val="36"/>
          <w:lang w:bidi="ur-PK"/>
        </w:rPr>
      </w:pPr>
    </w:p>
    <w:p w:rsidR="00CA1F38" w:rsidRDefault="00CA1F38" w:rsidP="00CA1F38">
      <w:pPr>
        <w:bidi/>
        <w:rPr>
          <w:rFonts w:ascii="Jameel Noori Nastaleeq" w:hAnsi="Jameel Noori Nastaleeq" w:cs="Jameel Noori Nastaleeq"/>
          <w:b/>
          <w:bCs/>
          <w:sz w:val="36"/>
          <w:szCs w:val="36"/>
          <w:lang w:bidi="ur-PK"/>
        </w:rPr>
      </w:pPr>
    </w:p>
    <w:p w:rsidR="00CA1F38" w:rsidRDefault="00CA1F38" w:rsidP="00CA1F38">
      <w:pPr>
        <w:bidi/>
        <w:rPr>
          <w:rFonts w:ascii="Jameel Noori Nastaleeq" w:hAnsi="Jameel Noori Nastaleeq" w:cs="Jameel Noori Nastaleeq" w:hint="cs"/>
          <w:b/>
          <w:bCs/>
          <w:sz w:val="36"/>
          <w:szCs w:val="36"/>
          <w:rtl/>
          <w:lang w:bidi="ur-PK"/>
        </w:rPr>
      </w:pPr>
    </w:p>
    <w:p w:rsidR="00CA1F38" w:rsidRPr="00EA06D4" w:rsidRDefault="00CA1F38" w:rsidP="00CA1F38">
      <w:pPr>
        <w:bidi/>
        <w:rPr>
          <w:rFonts w:ascii="Jameel Noori Nastaleeq" w:hAnsi="Jameel Noori Nastaleeq" w:cs="Jameel Noori Nastaleeq"/>
          <w:b/>
          <w:bCs/>
          <w:lang w:bidi="ur-PK"/>
        </w:rPr>
      </w:pPr>
    </w:p>
    <w:p w:rsidR="00CA1F38" w:rsidRPr="00522FA3"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hint="cs"/>
          <w:noProof/>
          <w:sz w:val="36"/>
          <w:szCs w:val="36"/>
          <w:rtl/>
          <w:lang w:eastAsia="en-US"/>
        </w:rPr>
        <w:drawing>
          <wp:anchor distT="0" distB="0" distL="114300" distR="114300" simplePos="0" relativeHeight="251722752" behindDoc="1" locked="0" layoutInCell="1" allowOverlap="1">
            <wp:simplePos x="0" y="0"/>
            <wp:positionH relativeFrom="column">
              <wp:posOffset>262890</wp:posOffset>
            </wp:positionH>
            <wp:positionV relativeFrom="paragraph">
              <wp:posOffset>347345</wp:posOffset>
            </wp:positionV>
            <wp:extent cx="5747385" cy="3225165"/>
            <wp:effectExtent l="0" t="0" r="5715" b="0"/>
            <wp:wrapNone/>
            <wp:docPr id="152" name="Picture 152"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ina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47385"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jc w:val="right"/>
        <w:rPr>
          <w:rFonts w:ascii="Jameel Noori Nastaleeq" w:hAnsi="Jameel Noori Nastaleeq" w:cs="Jameel Noori Nastaleeq" w:hint="cs"/>
          <w:b/>
          <w:bCs/>
          <w:sz w:val="12"/>
          <w:szCs w:val="12"/>
          <w:rtl/>
          <w:lang w:bidi="ur-PK"/>
        </w:rPr>
      </w:pPr>
    </w:p>
    <w:p w:rsidR="00CA1F38" w:rsidRPr="00EA06D4" w:rsidRDefault="00CA1F38" w:rsidP="00CA1F38">
      <w:pPr>
        <w:bidi/>
        <w:ind w:firstLine="720"/>
        <w:rPr>
          <w:rFonts w:ascii="Jameel Noori Nastaleeq" w:hAnsi="Jameel Noori Nastaleeq" w:cs="Jameel Noori Nastaleeq" w:hint="cs"/>
          <w:b/>
          <w:bCs/>
          <w:color w:val="002060"/>
          <w:sz w:val="40"/>
          <w:szCs w:val="40"/>
          <w:rtl/>
          <w:lang w:bidi="ur-PK"/>
        </w:rPr>
      </w:pPr>
      <w:r w:rsidRPr="00EA06D4">
        <w:rPr>
          <w:rFonts w:ascii="Jameel Noori Nastaleeq" w:hAnsi="Jameel Noori Nastaleeq" w:cs="Jameel Noori Nastaleeq" w:hint="cs"/>
          <w:b/>
          <w:bCs/>
          <w:color w:val="002060"/>
          <w:sz w:val="40"/>
          <w:szCs w:val="40"/>
          <w:rtl/>
          <w:lang w:bidi="ur-PK"/>
        </w:rPr>
        <w:t>کرپشن کی بد عُنوانی</w:t>
      </w:r>
    </w:p>
    <w:p w:rsidR="00CA1F38" w:rsidRDefault="00CA1F38" w:rsidP="00CA1F38">
      <w:pPr>
        <w:bidi/>
        <w:ind w:firstLine="720"/>
        <w:rPr>
          <w:rFonts w:ascii="Jameel Noori Nastaleeq" w:hAnsi="Jameel Noori Nastaleeq" w:cs="Jameel Noori Nastaleeq" w:hint="cs"/>
          <w:b/>
          <w:bCs/>
          <w:sz w:val="36"/>
          <w:szCs w:val="36"/>
          <w:rtl/>
          <w:lang w:bidi="ur-PK"/>
        </w:rPr>
      </w:pPr>
      <w:r w:rsidRPr="00C8193E">
        <w:rPr>
          <w:rFonts w:ascii="Jameel Noori Nastaleeq" w:hAnsi="Jameel Noori Nastaleeq" w:cs="Jameel Noori Nastaleeq"/>
          <w:b/>
          <w:bCs/>
          <w:sz w:val="36"/>
          <w:szCs w:val="36"/>
          <w:rtl/>
          <w:lang w:bidi="ur-PK"/>
        </w:rPr>
        <w:t>اعلیٰ سطح کی بد عُنوانی :</w:t>
      </w:r>
    </w:p>
    <w:p w:rsidR="00CA1F38" w:rsidRDefault="00CA1F38" w:rsidP="00CA1F38">
      <w:pPr>
        <w:bidi/>
        <w:ind w:left="720"/>
        <w:rPr>
          <w:rFonts w:ascii="Jameel Noori Nastaleeq" w:hAnsi="Jameel Noori Nastaleeq" w:cs="Jameel Noori Nastaleeq" w:hint="cs"/>
          <w:sz w:val="32"/>
          <w:szCs w:val="32"/>
          <w:rtl/>
          <w:lang w:bidi="ur-PK"/>
        </w:rPr>
      </w:pPr>
      <w:r w:rsidRPr="00C8193E">
        <w:rPr>
          <w:rFonts w:ascii="Jameel Noori Nastaleeq" w:hAnsi="Jameel Noori Nastaleeq" w:cs="Jameel Noori Nastaleeq"/>
          <w:sz w:val="32"/>
          <w:szCs w:val="32"/>
          <w:rtl/>
          <w:lang w:bidi="ur-PK"/>
        </w:rPr>
        <w:t>یہ بدعُنوانی  اعلیٰ  حکومتی سطح پر ہوتی ہے ۔جس میں بڑی  رقوم  کی خورد  برد اور   بدانتظامی ہوتی ہے۔مثلا ًسماجی بہبوداور</w:t>
      </w:r>
    </w:p>
    <w:p w:rsidR="00CA1F38" w:rsidRDefault="00CA1F38" w:rsidP="00CA1F38">
      <w:pPr>
        <w:bidi/>
        <w:ind w:left="720"/>
        <w:rPr>
          <w:rFonts w:ascii="Jameel Noori Nastaleeq" w:hAnsi="Jameel Noori Nastaleeq" w:cs="Jameel Noori Nastaleeq" w:hint="cs"/>
          <w:sz w:val="32"/>
          <w:szCs w:val="32"/>
          <w:rtl/>
          <w:lang w:bidi="ur-PK"/>
        </w:rPr>
      </w:pPr>
      <w:r w:rsidRPr="00C8193E">
        <w:rPr>
          <w:rFonts w:ascii="Jameel Noori Nastaleeq" w:hAnsi="Jameel Noori Nastaleeq" w:cs="Jameel Noori Nastaleeq"/>
          <w:sz w:val="32"/>
          <w:szCs w:val="32"/>
          <w:rtl/>
          <w:lang w:bidi="ur-PK"/>
        </w:rPr>
        <w:t xml:space="preserve"> ترقیاتی کاموں کیلئے  مختص رقم کو اپنے ذاتی مفاد اور   کاموں کیلئے استعمال کرنا۔</w:t>
      </w:r>
    </w:p>
    <w:p w:rsidR="00CA1F38" w:rsidRPr="00C8193E" w:rsidRDefault="00CA1F38" w:rsidP="00CA1F38">
      <w:pPr>
        <w:bidi/>
        <w:rPr>
          <w:rFonts w:ascii="Jameel Noori Nastaleeq" w:hAnsi="Jameel Noori Nastaleeq" w:cs="Jameel Noori Nastaleeq" w:hint="cs"/>
          <w:sz w:val="32"/>
          <w:szCs w:val="32"/>
          <w:rtl/>
          <w:lang w:bidi="ur-PK"/>
        </w:rPr>
      </w:pPr>
    </w:p>
    <w:p w:rsidR="00CA1F38" w:rsidRPr="00C8193E" w:rsidRDefault="00CA1F38" w:rsidP="00CA1F38">
      <w:pPr>
        <w:bidi/>
        <w:ind w:firstLine="720"/>
        <w:rPr>
          <w:rFonts w:ascii="Jameel Noori Nastaleeq" w:hAnsi="Jameel Noori Nastaleeq" w:cs="Jameel Noori Nastaleeq"/>
          <w:b/>
          <w:bCs/>
          <w:sz w:val="36"/>
          <w:szCs w:val="36"/>
          <w:rtl/>
          <w:lang w:bidi="ur-PK"/>
        </w:rPr>
      </w:pPr>
      <w:r w:rsidRPr="00C8193E">
        <w:rPr>
          <w:rFonts w:ascii="Jameel Noori Nastaleeq" w:hAnsi="Jameel Noori Nastaleeq" w:cs="Jameel Noori Nastaleeq"/>
          <w:b/>
          <w:bCs/>
          <w:sz w:val="36"/>
          <w:szCs w:val="36"/>
          <w:rtl/>
          <w:lang w:bidi="ur-PK"/>
        </w:rPr>
        <w:t>نچلی سطح کی بد عُنوانی :</w:t>
      </w:r>
    </w:p>
    <w:p w:rsidR="00CA1F38" w:rsidRDefault="00CA1F38" w:rsidP="00CA1F38">
      <w:pPr>
        <w:bidi/>
        <w:ind w:firstLine="720"/>
        <w:rPr>
          <w:rFonts w:ascii="Jameel Noori Nastaleeq" w:hAnsi="Jameel Noori Nastaleeq" w:cs="Jameel Noori Nastaleeq" w:hint="cs"/>
          <w:sz w:val="32"/>
          <w:szCs w:val="32"/>
          <w:rtl/>
          <w:lang w:bidi="ur-PK"/>
        </w:rPr>
      </w:pPr>
      <w:r w:rsidRPr="00C8193E">
        <w:rPr>
          <w:rFonts w:ascii="Jameel Noori Nastaleeq" w:hAnsi="Jameel Noori Nastaleeq" w:cs="Jameel Noori Nastaleeq"/>
          <w:sz w:val="32"/>
          <w:szCs w:val="32"/>
          <w:rtl/>
          <w:lang w:bidi="ur-PK"/>
        </w:rPr>
        <w:t>اس سطح پر چھوٹے چھوٹے معاملات  میں بد عُنوانی ہوتی ہے۔</w:t>
      </w:r>
      <w:r w:rsidRPr="00C8193E">
        <w:rPr>
          <w:rFonts w:ascii="Jameel Noori Nastaleeq" w:hAnsi="Jameel Noori Nastaleeq" w:cs="Jameel Noori Nastaleeq"/>
          <w:b/>
          <w:bCs/>
          <w:sz w:val="32"/>
          <w:szCs w:val="32"/>
          <w:rtl/>
          <w:lang w:bidi="ur-PK"/>
        </w:rPr>
        <w:t xml:space="preserve"> </w:t>
      </w:r>
      <w:r w:rsidRPr="00C8193E">
        <w:rPr>
          <w:rFonts w:ascii="Jameel Noori Nastaleeq" w:hAnsi="Jameel Noori Nastaleeq" w:cs="Jameel Noori Nastaleeq"/>
          <w:sz w:val="32"/>
          <w:szCs w:val="32"/>
          <w:rtl/>
          <w:lang w:bidi="ur-PK"/>
        </w:rPr>
        <w:t>مثلاً</w:t>
      </w:r>
      <w:r w:rsidRPr="00C8193E" w:rsidDel="004C2958">
        <w:rPr>
          <w:rFonts w:ascii="Jameel Noori Nastaleeq" w:hAnsi="Jameel Noori Nastaleeq" w:cs="Jameel Noori Nastaleeq"/>
          <w:sz w:val="32"/>
          <w:szCs w:val="32"/>
          <w:rtl/>
          <w:lang w:bidi="ur-PK"/>
        </w:rPr>
        <w:t xml:space="preserve"> </w:t>
      </w:r>
      <w:r w:rsidRPr="00C8193E">
        <w:rPr>
          <w:rFonts w:ascii="Jameel Noori Nastaleeq" w:hAnsi="Jameel Noori Nastaleeq" w:cs="Jameel Noori Nastaleeq"/>
          <w:sz w:val="32"/>
          <w:szCs w:val="32"/>
          <w:rtl/>
          <w:lang w:bidi="ur-PK"/>
        </w:rPr>
        <w:t xml:space="preserve"> پولیس اور عدالتی روزمرہ کے معاملات</w:t>
      </w:r>
      <w:r>
        <w:rPr>
          <w:rFonts w:ascii="Jameel Noori Nastaleeq" w:hAnsi="Jameel Noori Nastaleeq" w:cs="Jameel Noori Nastaleeq"/>
          <w:sz w:val="32"/>
          <w:szCs w:val="32"/>
          <w:rtl/>
          <w:lang w:bidi="ur-PK"/>
        </w:rPr>
        <w:t xml:space="preserve"> میں</w:t>
      </w:r>
    </w:p>
    <w:p w:rsidR="00CA1F38" w:rsidRPr="00C8193E" w:rsidRDefault="00CA1F38" w:rsidP="00CA1F38">
      <w:pPr>
        <w:bidi/>
        <w:ind w:firstLine="720"/>
        <w:rPr>
          <w:rFonts w:ascii="Jameel Noori Nastaleeq" w:hAnsi="Jameel Noori Nastaleeq" w:cs="Jameel Noori Nastaleeq"/>
          <w:sz w:val="32"/>
          <w:szCs w:val="32"/>
          <w:lang w:bidi="ur-PK"/>
        </w:rPr>
      </w:pPr>
      <w:r>
        <w:rPr>
          <w:rFonts w:ascii="Jameel Noori Nastaleeq" w:hAnsi="Jameel Noori Nastaleeq" w:cs="Jameel Noori Nastaleeq"/>
          <w:sz w:val="32"/>
          <w:szCs w:val="32"/>
          <w:rtl/>
          <w:lang w:bidi="ur-PK"/>
        </w:rPr>
        <w:t xml:space="preserve">     بد عُنوانیاں اور کرپشن</w:t>
      </w:r>
      <w:r w:rsidRPr="00C8193E">
        <w:rPr>
          <w:rFonts w:ascii="Jameel Noori Nastaleeq" w:hAnsi="Jameel Noori Nastaleeq" w:cs="Jameel Noori Nastaleeq"/>
          <w:sz w:val="32"/>
          <w:szCs w:val="32"/>
          <w:rtl/>
          <w:lang w:bidi="ur-PK"/>
        </w:rPr>
        <w:t>،</w:t>
      </w:r>
      <w:r>
        <w:rPr>
          <w:rFonts w:ascii="Jameel Noori Nastaleeq" w:hAnsi="Jameel Noori Nastaleeq" w:cs="Jameel Noori Nastaleeq" w:hint="cs"/>
          <w:sz w:val="32"/>
          <w:szCs w:val="32"/>
          <w:rtl/>
          <w:lang w:bidi="ur-PK"/>
        </w:rPr>
        <w:t xml:space="preserve"> </w:t>
      </w:r>
      <w:r w:rsidRPr="00C8193E">
        <w:rPr>
          <w:rFonts w:ascii="Jameel Noori Nastaleeq" w:hAnsi="Jameel Noori Nastaleeq" w:cs="Jameel Noori Nastaleeq"/>
          <w:sz w:val="32"/>
          <w:szCs w:val="32"/>
          <w:rtl/>
          <w:lang w:bidi="ur-PK"/>
        </w:rPr>
        <w:t>لینڈ ڈپارٹمنٹ اور عوامی خدمات کے دیگر حکومتی اداروں میں معمول کی بدعُنوانیاں اور کرپشن۔</w:t>
      </w:r>
    </w:p>
    <w:p w:rsidR="00CA1F38" w:rsidRPr="00EA06D4" w:rsidRDefault="00CA1F38" w:rsidP="00CA1F38">
      <w:pPr>
        <w:bidi/>
        <w:rPr>
          <w:rFonts w:ascii="Jameel Noori Nastaleeq" w:hAnsi="Jameel Noori Nastaleeq" w:cs="Jameel Noori Nastaleeq" w:hint="cs"/>
          <w:sz w:val="20"/>
          <w:szCs w:val="20"/>
          <w:rtl/>
          <w:lang w:bidi="ur-PK"/>
        </w:rPr>
      </w:pPr>
    </w:p>
    <w:p w:rsidR="00CA1F38" w:rsidRDefault="00CA1F38" w:rsidP="00CA1F38">
      <w:pPr>
        <w:ind w:left="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hint="cs"/>
          <w:b/>
          <w:bCs/>
          <w:rtl/>
          <w:lang w:eastAsia="nb-NO"/>
        </w:rPr>
        <w:t>19</w:t>
      </w:r>
    </w:p>
    <w:p w:rsidR="00CA1F38" w:rsidRPr="00EA06D4" w:rsidRDefault="00CA1F38" w:rsidP="00CA1F38">
      <w:pPr>
        <w:bidi/>
        <w:ind w:left="720"/>
        <w:rPr>
          <w:rFonts w:ascii="Jameel Noori Nastaleeq" w:hAnsi="Jameel Noori Nastaleeq" w:cs="Jameel Noori Nastaleeq" w:hint="cs"/>
          <w:b/>
          <w:bCs/>
          <w:sz w:val="32"/>
          <w:szCs w:val="32"/>
          <w:lang w:bidi="ur-PK"/>
        </w:rPr>
      </w:pPr>
      <w:r w:rsidRPr="00EA06D4">
        <w:rPr>
          <w:rFonts w:ascii="Jameel Noori Nastaleeq" w:hAnsi="Jameel Noori Nastaleeq" w:cs="Jameel Noori Nastaleeq"/>
          <w:b/>
          <w:bCs/>
          <w:sz w:val="32"/>
          <w:szCs w:val="32"/>
          <w:rtl/>
          <w:lang w:bidi="ur-PK"/>
        </w:rPr>
        <w:t>اعلیٰ سطح کی بد عُنوانی :</w:t>
      </w:r>
    </w:p>
    <w:p w:rsidR="00CA1F38" w:rsidRPr="00EA06D4" w:rsidRDefault="00CA1F38" w:rsidP="00CA1F38">
      <w:pPr>
        <w:bidi/>
        <w:ind w:left="720"/>
        <w:rPr>
          <w:rFonts w:ascii="Jameel Noori Nastaleeq" w:hAnsi="Jameel Noori Nastaleeq" w:cs="Jameel Noori Nastaleeq" w:hint="cs"/>
          <w:b/>
          <w:bCs/>
          <w:sz w:val="32"/>
          <w:szCs w:val="32"/>
          <w:lang w:bidi="ur-PK"/>
        </w:rPr>
      </w:pPr>
      <w:r w:rsidRPr="00EA06D4">
        <w:rPr>
          <w:rFonts w:ascii="Jameel Noori Nastaleeq" w:hAnsi="Jameel Noori Nastaleeq" w:cs="Jameel Noori Nastaleeq"/>
          <w:b/>
          <w:bCs/>
          <w:sz w:val="32"/>
          <w:szCs w:val="32"/>
          <w:rtl/>
          <w:lang w:bidi="ur-PK"/>
        </w:rPr>
        <w:t>نچلی سطح کی بد عُنوانی :</w:t>
      </w:r>
    </w:p>
    <w:p w:rsidR="00CA1F38" w:rsidRPr="00EA06D4" w:rsidRDefault="00CA1F38" w:rsidP="00CA1F38">
      <w:pPr>
        <w:numPr>
          <w:ilvl w:val="0"/>
          <w:numId w:val="137"/>
        </w:numPr>
        <w:bidi/>
        <w:rPr>
          <w:rFonts w:ascii="Jameel Noori Nastaleeq" w:hAnsi="Jameel Noori Nastaleeq" w:cs="Jameel Noori Nastaleeq" w:hint="cs"/>
          <w:sz w:val="32"/>
          <w:szCs w:val="32"/>
          <w:lang w:bidi="ur-PK"/>
        </w:rPr>
      </w:pPr>
      <w:r>
        <w:rPr>
          <w:rFonts w:ascii="Jameel Noori Nastaleeq" w:hAnsi="Jameel Noori Nastaleeq" w:cs="Jameel Noori Nastaleeq" w:hint="cs"/>
          <w:b/>
          <w:bCs/>
          <w:sz w:val="36"/>
          <w:szCs w:val="36"/>
          <w:rtl/>
          <w:lang w:bidi="ur-PK"/>
        </w:rPr>
        <w:lastRenderedPageBreak/>
        <w:t xml:space="preserve"> </w:t>
      </w:r>
      <w:r w:rsidRPr="00EA06D4">
        <w:rPr>
          <w:rFonts w:ascii="Jameel Noori Nastaleeq" w:hAnsi="Jameel Noori Nastaleeq" w:cs="Jameel Noori Nastaleeq" w:hint="cs"/>
          <w:sz w:val="32"/>
          <w:szCs w:val="32"/>
          <w:rtl/>
          <w:lang w:bidi="ur-PK"/>
        </w:rPr>
        <w:t xml:space="preserve">یہ سمجھاو کہ   ہر جگہ بدعُنوانی ہوتی ہے، لیکن بدعُنوانی کے کچھ قسم کے نتیجے دوسروں سے زیادہ خطرناک ہوتے ہیں۔ </w:t>
      </w:r>
      <w:r w:rsidRPr="00EA06D4">
        <w:rPr>
          <w:rFonts w:ascii="Jameel Noori Nastaleeq" w:hAnsi="Jameel Noori Nastaleeq" w:cs="Jameel Noori Nastaleeq"/>
          <w:sz w:val="32"/>
          <w:szCs w:val="32"/>
          <w:rtl/>
          <w:lang w:bidi="ur-PK"/>
        </w:rPr>
        <w:t>اعلیٰ</w:t>
      </w:r>
      <w:r w:rsidRPr="00EA06D4">
        <w:rPr>
          <w:rFonts w:ascii="Jameel Noori Nastaleeq" w:hAnsi="Jameel Noori Nastaleeq" w:cs="Jameel Noori Nastaleeq" w:hint="cs"/>
          <w:sz w:val="32"/>
          <w:szCs w:val="32"/>
          <w:rtl/>
          <w:lang w:bidi="ur-PK"/>
        </w:rPr>
        <w:t xml:space="preserve"> سطح کی بد عُنوانی  سے زیادہ خطرناک مسئلے ہو سکتے ہیں اور اُسکے نچلی سطح کی بد عُنوانی کے پیمانے کی بدعُنوانی کے مقابلے میں زیادہ خطرناک نتیجے نکلتے ہیں۔</w:t>
      </w:r>
    </w:p>
    <w:p w:rsidR="00CA1F38" w:rsidRDefault="00CA1F38" w:rsidP="00CA1F38">
      <w:pPr>
        <w:bidi/>
        <w:ind w:left="720"/>
        <w:rPr>
          <w:rFonts w:ascii="Jameel Noori Nastaleeq" w:hAnsi="Jameel Noori Nastaleeq" w:cs="Jameel Noori Nastaleeq" w:hint="cs"/>
          <w:sz w:val="32"/>
          <w:szCs w:val="32"/>
          <w:rtl/>
          <w:lang w:bidi="ur-PK"/>
        </w:rPr>
      </w:pPr>
      <w:r w:rsidRPr="00EA06D4">
        <w:rPr>
          <w:rFonts w:ascii="Jameel Noori Nastaleeq" w:hAnsi="Jameel Noori Nastaleeq" w:cs="Jameel Noori Nastaleeq" w:hint="cs"/>
          <w:sz w:val="32"/>
          <w:szCs w:val="32"/>
          <w:rtl/>
          <w:lang w:bidi="ur-PK"/>
        </w:rPr>
        <w:t>یہ بہتر ہوگا کہ کچھ مثالوں کا استعمال کیا جائے۔</w:t>
      </w:r>
    </w:p>
    <w:p w:rsidR="00CA1F38" w:rsidRDefault="00CA1F38" w:rsidP="00CA1F38">
      <w:pPr>
        <w:numPr>
          <w:ilvl w:val="0"/>
          <w:numId w:val="137"/>
        </w:numPr>
        <w:bidi/>
        <w:rPr>
          <w:rFonts w:ascii="Jameel Noori Nastaleeq" w:hAnsi="Jameel Noori Nastaleeq" w:cs="Jameel Noori Nastaleeq" w:hint="cs"/>
          <w:b/>
          <w:bCs/>
          <w:sz w:val="36"/>
          <w:szCs w:val="36"/>
          <w:lang w:bidi="ur-PK"/>
        </w:rPr>
      </w:pPr>
      <w:r w:rsidRPr="0068143E">
        <w:rPr>
          <w:rFonts w:ascii="Jameel Noori Nastaleeq" w:hAnsi="Jameel Noori Nastaleeq" w:cs="Jameel Noori Nastaleeq"/>
          <w:b/>
          <w:bCs/>
          <w:sz w:val="36"/>
          <w:szCs w:val="36"/>
          <w:rtl/>
          <w:lang w:bidi="ur-PK"/>
        </w:rPr>
        <w:t>اعلیٰ سطح کی بد عُنوانی :</w:t>
      </w:r>
    </w:p>
    <w:p w:rsidR="00CA1F38" w:rsidRPr="00522FA3" w:rsidRDefault="00CA1F38" w:rsidP="00CA1F38">
      <w:pPr>
        <w:bidi/>
        <w:ind w:left="720"/>
        <w:rPr>
          <w:rFonts w:ascii="Jameel Noori Nastaleeq" w:hAnsi="Jameel Noori Nastaleeq" w:cs="Jameel Noori Nastaleeq" w:hint="cs"/>
          <w:sz w:val="32"/>
          <w:szCs w:val="32"/>
          <w:rtl/>
          <w:lang w:bidi="ur-PK"/>
        </w:rPr>
      </w:pPr>
      <w:r w:rsidRPr="00EA06D4">
        <w:rPr>
          <w:rFonts w:ascii="Jameel Noori Nastaleeq" w:hAnsi="Jameel Noori Nastaleeq" w:cs="Jameel Noori Nastaleeq"/>
          <w:sz w:val="32"/>
          <w:szCs w:val="32"/>
          <w:rtl/>
          <w:lang w:bidi="ur-PK"/>
        </w:rPr>
        <w:t xml:space="preserve">سال 2012 میں اِس خبر کا بہت چرچا ہوا کہ یوگنڈا کے وزیراعظم کے آفس کو جو فنڈ کرپشن کے خلاف کام کرنے کیلئے دیئے گئے تھے۔ اُن میں سے 127 </w:t>
      </w:r>
      <w:r w:rsidRPr="00EA06D4">
        <w:rPr>
          <w:rFonts w:ascii="Jameel Noori Nastaleeq" w:hAnsi="Jameel Noori Nastaleeq" w:cs="Jameel Noori Nastaleeq" w:hint="cs"/>
          <w:sz w:val="32"/>
          <w:szCs w:val="32"/>
          <w:rtl/>
          <w:lang w:bidi="ur-PK"/>
        </w:rPr>
        <w:t>ملی</w:t>
      </w:r>
      <w:r w:rsidRPr="00EA06D4">
        <w:rPr>
          <w:rFonts w:ascii="Jameel Noori Nastaleeq" w:hAnsi="Jameel Noori Nastaleeq" w:cs="Jameel Noori Nastaleeq"/>
          <w:sz w:val="32"/>
          <w:szCs w:val="32"/>
          <w:rtl/>
          <w:lang w:bidi="ur-PK"/>
        </w:rPr>
        <w:t>ن ڈالر خردبرد کئے گئے۔ خردبرد کی جانے والی یہ رقم یوگنڈا کے غریب ترین شمالی علاقوں کی بحالی کیلئےدی گئی تھی جو بیس (20) سالہ جنگ کے نتیجے میں متاثر ہوئے تھے۔ قومی بجٹ کا تقریباً تیس (30) فیصد حصہ بیرونی اعداد کی صورت میں آیا تھا۔ وزیراعظم کے دفتر سے متعلق گھپلوں کی خبروں کی وجہ سے یوروپین یونین ، برطانیہ، جرمنی، ڈنمارک</w:t>
      </w:r>
    </w:p>
    <w:p w:rsidR="00CA1F38" w:rsidRDefault="00CA1F38" w:rsidP="00CA1F38">
      <w:pPr>
        <w:bidi/>
        <w:ind w:left="720"/>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آئرلینڈ، اور ناروے نے اپنی امداد دینے سے انکار کر دیا (یہ بڑے کرپشن کے نتیجے میں ہونیوالا بڑا نقصان تھا)</w:t>
      </w:r>
      <w:r w:rsidRPr="00EA06D4">
        <w:rPr>
          <w:rFonts w:ascii="Jameel Noori Nastaleeq" w:hAnsi="Jameel Noori Nastaleeq" w:cs="Jameel Noori Nastaleeq"/>
          <w:sz w:val="32"/>
          <w:szCs w:val="32"/>
          <w:lang w:bidi="ur-PK"/>
        </w:rPr>
        <w:t xml:space="preserve"> </w:t>
      </w:r>
    </w:p>
    <w:p w:rsidR="00CA1F38" w:rsidRPr="00EA06D4" w:rsidRDefault="00CA1F38" w:rsidP="00CA1F38">
      <w:pPr>
        <w:pStyle w:val="ListParagraph"/>
        <w:spacing w:after="0" w:line="240" w:lineRule="auto"/>
        <w:jc w:val="center"/>
        <w:rPr>
          <w:color w:val="C0504D"/>
        </w:rPr>
      </w:pPr>
      <w:hyperlink r:id="rId38" w:history="1">
        <w:r w:rsidRPr="00EA06D4">
          <w:rPr>
            <w:color w:val="C0504D"/>
            <w:u w:val="single"/>
          </w:rPr>
          <w:t>http://www.hrw.org/sites/default/files/reports/uganda1013_ForUpload_0.pdf</w:t>
        </w:r>
      </w:hyperlink>
    </w:p>
    <w:p w:rsidR="00CA1F38" w:rsidRDefault="00CA1F38" w:rsidP="00CA1F38">
      <w:pPr>
        <w:pStyle w:val="ListParagraph"/>
        <w:spacing w:after="0" w:line="240" w:lineRule="auto"/>
        <w:jc w:val="center"/>
        <w:rPr>
          <w:rFonts w:hint="cs"/>
          <w:rtl/>
        </w:rPr>
      </w:pPr>
    </w:p>
    <w:p w:rsidR="00CA1F38" w:rsidRDefault="00CA1F38" w:rsidP="00CA1F38">
      <w:pPr>
        <w:pStyle w:val="ListParagraph"/>
        <w:spacing w:after="0" w:line="240" w:lineRule="auto"/>
        <w:jc w:val="center"/>
        <w:rPr>
          <w:rFonts w:hint="cs"/>
          <w:rtl/>
        </w:rPr>
      </w:pPr>
    </w:p>
    <w:p w:rsidR="00CA1F38" w:rsidRPr="00EA06D4" w:rsidRDefault="00CA1F38" w:rsidP="00CA1F38">
      <w:pPr>
        <w:numPr>
          <w:ilvl w:val="0"/>
          <w:numId w:val="138"/>
        </w:numPr>
        <w:bidi/>
        <w:rPr>
          <w:rFonts w:ascii="Jameel Noori Nastaleeq" w:hAnsi="Jameel Noori Nastaleeq" w:cs="Jameel Noori Nastaleeq"/>
          <w:b/>
          <w:bCs/>
          <w:sz w:val="36"/>
          <w:szCs w:val="36"/>
          <w:lang w:bidi="ur-PK"/>
        </w:rPr>
      </w:pPr>
      <w:r w:rsidRPr="00EA06D4">
        <w:rPr>
          <w:rFonts w:ascii="Jameel Noori Nastaleeq" w:hAnsi="Jameel Noori Nastaleeq" w:cs="Jameel Noori Nastaleeq"/>
          <w:b/>
          <w:bCs/>
          <w:sz w:val="36"/>
          <w:szCs w:val="36"/>
          <w:rtl/>
          <w:lang w:bidi="ur-PK"/>
        </w:rPr>
        <w:t>نچلی سطح کی بد عُنوانی :</w:t>
      </w:r>
    </w:p>
    <w:p w:rsidR="00CA1F38" w:rsidRPr="00216060" w:rsidRDefault="00CA1F38" w:rsidP="00CA1F38">
      <w:pPr>
        <w:pStyle w:val="FootnoteText"/>
        <w:ind w:left="720"/>
        <w:rPr>
          <w:lang w:val="en-US"/>
        </w:rPr>
      </w:pPr>
      <w:r w:rsidRPr="00FE013E">
        <w:rPr>
          <w:rStyle w:val="FootnoteReference"/>
          <w:rFonts w:eastAsia="SimSun"/>
          <w:lang w:val="en-GB"/>
        </w:rPr>
        <w:footnoteRef/>
      </w:r>
      <w:r w:rsidRPr="00216060">
        <w:rPr>
          <w:lang w:val="en-US"/>
        </w:rPr>
        <w:t xml:space="preserve"> Development Education.ie, “Definition”.Online. </w:t>
      </w:r>
      <w:hyperlink r:id="rId39" w:history="1">
        <w:r w:rsidRPr="00EA06D4">
          <w:rPr>
            <w:rStyle w:val="Hyperlink"/>
            <w:color w:val="C0504D"/>
            <w:lang w:val="en-GB"/>
          </w:rPr>
          <w:t>http://www.developmenteducation.ie/resources/glossary/</w:t>
        </w:r>
      </w:hyperlink>
      <w:r w:rsidRPr="00EA06D4">
        <w:rPr>
          <w:color w:val="C0504D"/>
          <w:lang w:val="en-US"/>
        </w:rPr>
        <w:t xml:space="preserve">. </w:t>
      </w:r>
      <w:r w:rsidRPr="00216060">
        <w:rPr>
          <w:lang w:val="en-US"/>
        </w:rPr>
        <w:t>Accessed 16 September 2011.</w:t>
      </w:r>
    </w:p>
    <w:p w:rsidR="00CA1F38" w:rsidRPr="00216060" w:rsidRDefault="00CA1F38" w:rsidP="00CA1F38">
      <w:pPr>
        <w:pStyle w:val="FootnoteText"/>
        <w:ind w:left="720"/>
        <w:rPr>
          <w:sz w:val="16"/>
          <w:szCs w:val="16"/>
          <w:lang w:val="en-US"/>
        </w:rPr>
      </w:pPr>
      <w:r w:rsidRPr="00FE013E">
        <w:rPr>
          <w:rStyle w:val="FootnoteReference"/>
          <w:rFonts w:eastAsia="SimSun"/>
          <w:lang w:val="en-GB"/>
        </w:rPr>
        <w:footnoteRef/>
      </w:r>
      <w:r w:rsidRPr="00216060">
        <w:rPr>
          <w:lang w:val="en-US"/>
        </w:rPr>
        <w:t xml:space="preserve"> Oracle ThinkQuest: Education Foundation, “Definition”. </w:t>
      </w:r>
      <w:r w:rsidRPr="00FE013E">
        <w:rPr>
          <w:lang w:val="nl-BE"/>
        </w:rPr>
        <w:t xml:space="preserve">Online. </w:t>
      </w:r>
      <w:hyperlink r:id="rId40" w:history="1">
        <w:r w:rsidRPr="00EA06D4">
          <w:rPr>
            <w:rStyle w:val="Hyperlink"/>
            <w:color w:val="C0504D"/>
            <w:lang w:val="nl-BE"/>
          </w:rPr>
          <w:t>http://library.thinkquest.org/05aug/00282/other_glossary.htm</w:t>
        </w:r>
      </w:hyperlink>
      <w:r w:rsidRPr="00C45C92">
        <w:rPr>
          <w:lang w:val="nl-BE"/>
        </w:rPr>
        <w:t xml:space="preserve">. </w:t>
      </w:r>
      <w:r w:rsidRPr="00216060">
        <w:rPr>
          <w:lang w:val="en-US"/>
        </w:rPr>
        <w:t>Accessed 16 September 2011.</w:t>
      </w:r>
    </w:p>
    <w:p w:rsidR="00CA1F38" w:rsidRPr="00522FA3" w:rsidRDefault="00CA1F38" w:rsidP="00CA1F38">
      <w:pPr>
        <w:bidi/>
        <w:ind w:left="720"/>
        <w:rPr>
          <w:rFonts w:ascii="Jameel Noori Nastaleeq" w:hAnsi="Jameel Noori Nastaleeq" w:cs="Jameel Noori Nastaleeq" w:hint="cs"/>
          <w:sz w:val="32"/>
          <w:szCs w:val="32"/>
          <w:rtl/>
          <w:lang w:bidi="ur-PK"/>
        </w:rPr>
      </w:pPr>
      <w:r w:rsidRPr="00EA06D4">
        <w:rPr>
          <w:rFonts w:ascii="Jameel Noori Nastaleeq" w:hAnsi="Jameel Noori Nastaleeq" w:cs="Jameel Noori Nastaleeq"/>
          <w:sz w:val="32"/>
          <w:szCs w:val="32"/>
          <w:rtl/>
          <w:lang w:bidi="ur-PK"/>
        </w:rPr>
        <w:t xml:space="preserve">لاگوس، نائیجیریا کے ائرپورٹ پر مسافروں کی جگہ جگہ تلاشی لی جاتی ہے تلاشی لینے والے افراد پوچھتے ہیں تم میرے لئے کیا </w:t>
      </w:r>
    </w:p>
    <w:p w:rsidR="00CA1F38" w:rsidRPr="00522FA3" w:rsidRDefault="00CA1F38" w:rsidP="00CA1F38">
      <w:pPr>
        <w:bidi/>
        <w:ind w:left="720"/>
        <w:rPr>
          <w:rFonts w:ascii="Jameel Noori Nastaleeq" w:hAnsi="Jameel Noori Nastaleeq" w:cs="Jameel Noori Nastaleeq" w:hint="cs"/>
          <w:sz w:val="32"/>
          <w:szCs w:val="32"/>
          <w:rtl/>
          <w:lang w:bidi="ur-PK"/>
        </w:rPr>
      </w:pPr>
      <w:r w:rsidRPr="00EA06D4">
        <w:rPr>
          <w:rFonts w:ascii="Jameel Noori Nastaleeq" w:hAnsi="Jameel Noori Nastaleeq" w:cs="Jameel Noori Nastaleeq"/>
          <w:sz w:val="32"/>
          <w:szCs w:val="32"/>
          <w:rtl/>
          <w:lang w:bidi="ur-PK"/>
        </w:rPr>
        <w:t>لائے ہو؟ مسافر کے منع کرنے پر دھمکی دی جاتی ہے کہ تمہاری مکمل تلاشی ہوگی جوکئی گھنٹے تک جاری رہ سکتی ہے۔</w:t>
      </w:r>
    </w:p>
    <w:p w:rsidR="00CA1F38" w:rsidRPr="00EA06D4" w:rsidRDefault="00CA1F38" w:rsidP="00CA1F38">
      <w:pPr>
        <w:bidi/>
        <w:ind w:left="720"/>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 xml:space="preserve"> آنے والےمسافروں کیلئے یہ ایک بڑی مصیبت ہے اور جانے والے مسافر کی فلائٹ بھی مِس ہوسکتی ہے۔</w:t>
      </w:r>
    </w:p>
    <w:p w:rsidR="00CA1F38" w:rsidRPr="00522FA3"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hint="cs"/>
          <w:sz w:val="36"/>
          <w:szCs w:val="36"/>
          <w:rtl/>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EA06D4" w:rsidRDefault="00CA1F38" w:rsidP="00CA1F38">
      <w:pPr>
        <w:bidi/>
        <w:rPr>
          <w:rFonts w:ascii="Jameel Noori Nastaleeq" w:hAnsi="Jameel Noori Nastaleeq" w:cs="Jameel Noori Nastaleeq" w:hint="cs"/>
          <w:sz w:val="22"/>
          <w:szCs w:val="22"/>
          <w:rtl/>
          <w:lang w:bidi="ur-PK"/>
        </w:rPr>
      </w:pPr>
    </w:p>
    <w:p w:rsidR="00CA1F38" w:rsidRPr="00EA06D4" w:rsidRDefault="00CA1F38" w:rsidP="00CA1F38">
      <w:pPr>
        <w:bidi/>
        <w:rPr>
          <w:rFonts w:ascii="Jameel Noori Nastaleeq" w:hAnsi="Jameel Noori Nastaleeq" w:cs="Jameel Noori Nastaleeq" w:hint="cs"/>
          <w:sz w:val="20"/>
          <w:szCs w:val="20"/>
          <w:rtl/>
          <w:lang w:bidi="ur-PK"/>
        </w:rPr>
      </w:pPr>
      <w:r>
        <w:rPr>
          <w:rFonts w:ascii="Jameel Noori Nastaleeq" w:hAnsi="Jameel Noori Nastaleeq" w:cs="Jameel Noori Nastaleeq" w:hint="cs"/>
          <w:noProof/>
          <w:sz w:val="36"/>
          <w:szCs w:val="36"/>
          <w:rtl/>
          <w:lang w:eastAsia="en-US"/>
        </w:rPr>
        <w:drawing>
          <wp:anchor distT="0" distB="0" distL="114300" distR="114300" simplePos="0" relativeHeight="251723776" behindDoc="1" locked="0" layoutInCell="1" allowOverlap="1">
            <wp:simplePos x="0" y="0"/>
            <wp:positionH relativeFrom="column">
              <wp:posOffset>224155</wp:posOffset>
            </wp:positionH>
            <wp:positionV relativeFrom="paragraph">
              <wp:posOffset>179070</wp:posOffset>
            </wp:positionV>
            <wp:extent cx="5768975" cy="3398520"/>
            <wp:effectExtent l="0" t="0" r="3175" b="0"/>
            <wp:wrapNone/>
            <wp:docPr id="151" name="Picture 151"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inal"/>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8975" cy="3398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firstLine="720"/>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b/>
          <w:bCs/>
          <w:color w:val="002060"/>
          <w:sz w:val="40"/>
          <w:szCs w:val="40"/>
          <w:rtl/>
          <w:lang w:bidi="ur-PK"/>
        </w:rPr>
        <w:t>کرپشن کی اقسام:</w:t>
      </w:r>
    </w:p>
    <w:p w:rsidR="00CA1F38" w:rsidRPr="001B381C" w:rsidRDefault="00CA1F38" w:rsidP="00CA1F38">
      <w:pPr>
        <w:numPr>
          <w:ilvl w:val="0"/>
          <w:numId w:val="73"/>
        </w:numPr>
        <w:bidi/>
        <w:rPr>
          <w:rFonts w:ascii="Jameel Noori Nastaleeq" w:hAnsi="Jameel Noori Nastaleeq" w:cs="Jameel Noori Nastaleeq"/>
          <w:sz w:val="30"/>
          <w:szCs w:val="30"/>
          <w:rtl/>
          <w:lang w:bidi="ur-PK"/>
        </w:rPr>
      </w:pPr>
      <w:r w:rsidRPr="001B381C">
        <w:rPr>
          <w:rFonts w:ascii="Jameel Noori Nastaleeq" w:hAnsi="Jameel Noori Nastaleeq" w:cs="Jameel Noori Nastaleeq"/>
          <w:sz w:val="30"/>
          <w:szCs w:val="30"/>
          <w:rtl/>
          <w:lang w:bidi="ur-PK"/>
        </w:rPr>
        <w:t>کِسی کام کیلئے غیر قانونی طور پر رقم یا خدمات کی پیشکش اور وصولی:</w:t>
      </w:r>
    </w:p>
    <w:p w:rsidR="00CA1F38" w:rsidRPr="001B381C" w:rsidRDefault="00CA1F38" w:rsidP="00CA1F38">
      <w:pPr>
        <w:numPr>
          <w:ilvl w:val="0"/>
          <w:numId w:val="73"/>
        </w:numPr>
        <w:bidi/>
        <w:rPr>
          <w:rFonts w:ascii="Jameel Noori Nastaleeq" w:hAnsi="Jameel Noori Nastaleeq" w:cs="Jameel Noori Nastaleeq"/>
          <w:sz w:val="30"/>
          <w:szCs w:val="30"/>
          <w:rtl/>
          <w:lang w:bidi="ur-PK"/>
        </w:rPr>
      </w:pPr>
      <w:r w:rsidRPr="001B381C">
        <w:rPr>
          <w:rFonts w:ascii="Jameel Noori Nastaleeq" w:hAnsi="Jameel Noori Nastaleeq" w:cs="Jameel Noori Nastaleeq"/>
          <w:b/>
          <w:bCs/>
          <w:sz w:val="30"/>
          <w:szCs w:val="30"/>
          <w:lang w:bidi="ur-PK"/>
        </w:rPr>
        <w:t>Active</w:t>
      </w:r>
      <w:r w:rsidRPr="001B381C">
        <w:rPr>
          <w:rFonts w:ascii="Jameel Noori Nastaleeq" w:hAnsi="Jameel Noori Nastaleeq" w:cs="Jameel Noori Nastaleeq"/>
          <w:b/>
          <w:bCs/>
          <w:sz w:val="30"/>
          <w:szCs w:val="30"/>
          <w:rtl/>
          <w:lang w:bidi="ur-PK"/>
        </w:rPr>
        <w:t xml:space="preserve"> فعال</w:t>
      </w:r>
      <w:r w:rsidRPr="001B381C">
        <w:rPr>
          <w:rFonts w:ascii="Jameel Noori Nastaleeq" w:hAnsi="Jameel Noori Nastaleeq" w:cs="Jameel Noori Nastaleeq"/>
          <w:sz w:val="30"/>
          <w:szCs w:val="30"/>
          <w:rtl/>
          <w:lang w:bidi="ur-PK"/>
        </w:rPr>
        <w:t xml:space="preserve">: </w:t>
      </w:r>
      <w:r>
        <w:rPr>
          <w:rFonts w:ascii="Jameel Noori Nastaleeq" w:hAnsi="Jameel Noori Nastaleeq" w:cs="Jameel Noori Nastaleeq" w:hint="cs"/>
          <w:sz w:val="30"/>
          <w:szCs w:val="30"/>
          <w:rtl/>
          <w:lang w:bidi="ur-PK"/>
        </w:rPr>
        <w:tab/>
      </w:r>
      <w:r w:rsidRPr="001B381C">
        <w:rPr>
          <w:rFonts w:ascii="Jameel Noori Nastaleeq" w:hAnsi="Jameel Noori Nastaleeq" w:cs="Jameel Noori Nastaleeq"/>
          <w:sz w:val="30"/>
          <w:szCs w:val="30"/>
          <w:rtl/>
          <w:lang w:bidi="ur-PK"/>
        </w:rPr>
        <w:t>جب رشوت دی جاتی ہے۔</w:t>
      </w:r>
    </w:p>
    <w:p w:rsidR="00CA1F38" w:rsidRPr="001B381C" w:rsidRDefault="00CA1F38" w:rsidP="00CA1F38">
      <w:pPr>
        <w:numPr>
          <w:ilvl w:val="0"/>
          <w:numId w:val="73"/>
        </w:numPr>
        <w:bidi/>
        <w:rPr>
          <w:rFonts w:ascii="Jameel Noori Nastaleeq" w:hAnsi="Jameel Noori Nastaleeq" w:cs="Jameel Noori Nastaleeq"/>
          <w:sz w:val="30"/>
          <w:szCs w:val="30"/>
          <w:rtl/>
          <w:lang w:bidi="ur-PK"/>
        </w:rPr>
      </w:pPr>
      <w:r w:rsidRPr="001B381C">
        <w:rPr>
          <w:rFonts w:ascii="Jameel Noori Nastaleeq" w:hAnsi="Jameel Noori Nastaleeq" w:cs="Jameel Noori Nastaleeq"/>
          <w:b/>
          <w:bCs/>
          <w:sz w:val="30"/>
          <w:szCs w:val="30"/>
          <w:lang w:bidi="ur-PK"/>
        </w:rPr>
        <w:t>Passive</w:t>
      </w:r>
      <w:r w:rsidRPr="001B381C">
        <w:rPr>
          <w:rFonts w:ascii="Jameel Noori Nastaleeq" w:hAnsi="Jameel Noori Nastaleeq" w:cs="Jameel Noori Nastaleeq"/>
          <w:b/>
          <w:bCs/>
          <w:sz w:val="30"/>
          <w:szCs w:val="30"/>
          <w:rtl/>
          <w:lang w:bidi="ur-PK"/>
        </w:rPr>
        <w:t xml:space="preserve"> غیر فعال:</w:t>
      </w:r>
      <w:r w:rsidRPr="001B381C">
        <w:rPr>
          <w:rFonts w:ascii="Jameel Noori Nastaleeq" w:hAnsi="Jameel Noori Nastaleeq" w:cs="Jameel Noori Nastaleeq"/>
          <w:sz w:val="30"/>
          <w:szCs w:val="30"/>
          <w:rtl/>
          <w:lang w:bidi="ur-PK"/>
        </w:rPr>
        <w:t xml:space="preserve"> </w:t>
      </w:r>
      <w:r w:rsidRPr="001B381C">
        <w:rPr>
          <w:rFonts w:ascii="Jameel Noori Nastaleeq" w:hAnsi="Jameel Noori Nastaleeq" w:cs="Jameel Noori Nastaleeq" w:hint="cs"/>
          <w:sz w:val="30"/>
          <w:szCs w:val="30"/>
          <w:rtl/>
          <w:lang w:bidi="ur-PK"/>
        </w:rPr>
        <w:tab/>
      </w:r>
      <w:r w:rsidRPr="001B381C">
        <w:rPr>
          <w:rFonts w:ascii="Jameel Noori Nastaleeq" w:hAnsi="Jameel Noori Nastaleeq" w:cs="Jameel Noori Nastaleeq"/>
          <w:sz w:val="30"/>
          <w:szCs w:val="30"/>
          <w:rtl/>
          <w:lang w:bidi="ur-PK"/>
        </w:rPr>
        <w:t>جب رشوت وصول کی جاتی ہے۔</w:t>
      </w:r>
    </w:p>
    <w:p w:rsidR="00CA1F38" w:rsidRPr="001B381C" w:rsidRDefault="00CA1F38" w:rsidP="00CA1F38">
      <w:pPr>
        <w:numPr>
          <w:ilvl w:val="0"/>
          <w:numId w:val="73"/>
        </w:numPr>
        <w:bidi/>
        <w:rPr>
          <w:rFonts w:ascii="Jameel Noori Nastaleeq" w:hAnsi="Jameel Noori Nastaleeq" w:cs="Jameel Noori Nastaleeq"/>
          <w:sz w:val="30"/>
          <w:szCs w:val="30"/>
          <w:rtl/>
          <w:lang w:bidi="ur-PK"/>
        </w:rPr>
      </w:pPr>
      <w:r w:rsidRPr="001B381C">
        <w:rPr>
          <w:rFonts w:ascii="Jameel Noori Nastaleeq" w:hAnsi="Jameel Noori Nastaleeq" w:cs="Jameel Noori Nastaleeq"/>
          <w:b/>
          <w:bCs/>
          <w:sz w:val="30"/>
          <w:szCs w:val="30"/>
          <w:rtl/>
          <w:lang w:bidi="ur-PK"/>
        </w:rPr>
        <w:t>کمیشن (</w:t>
      </w:r>
      <w:r w:rsidRPr="001B381C">
        <w:rPr>
          <w:rFonts w:ascii="Jameel Noori Nastaleeq" w:hAnsi="Jameel Noori Nastaleeq" w:cs="Jameel Noori Nastaleeq"/>
          <w:b/>
          <w:bCs/>
          <w:sz w:val="30"/>
          <w:szCs w:val="30"/>
          <w:lang w:bidi="ur-PK"/>
        </w:rPr>
        <w:t>Kick Back</w:t>
      </w:r>
      <w:r w:rsidRPr="001B381C">
        <w:rPr>
          <w:rFonts w:ascii="Jameel Noori Nastaleeq" w:hAnsi="Jameel Noori Nastaleeq" w:cs="Jameel Noori Nastaleeq"/>
          <w:b/>
          <w:bCs/>
          <w:sz w:val="30"/>
          <w:szCs w:val="30"/>
          <w:rtl/>
          <w:lang w:bidi="ur-PK"/>
        </w:rPr>
        <w:t>)</w:t>
      </w:r>
      <w:r w:rsidRPr="001B381C">
        <w:rPr>
          <w:rFonts w:ascii="Jameel Noori Nastaleeq" w:hAnsi="Jameel Noori Nastaleeq" w:cs="Jameel Noori Nastaleeq"/>
          <w:b/>
          <w:bCs/>
          <w:sz w:val="30"/>
          <w:szCs w:val="30"/>
          <w:lang w:bidi="ur-PK"/>
        </w:rPr>
        <w:tab/>
      </w:r>
      <w:r w:rsidRPr="001B381C">
        <w:rPr>
          <w:rFonts w:ascii="Jameel Noori Nastaleeq" w:hAnsi="Jameel Noori Nastaleeq" w:cs="Jameel Noori Nastaleeq"/>
          <w:sz w:val="30"/>
          <w:szCs w:val="30"/>
          <w:rtl/>
          <w:lang w:bidi="ur-PK"/>
        </w:rPr>
        <w:t xml:space="preserve"> غیر قانونی کمیشن</w:t>
      </w:r>
    </w:p>
    <w:p w:rsidR="00CA1F38" w:rsidRPr="001B381C" w:rsidRDefault="00CA1F38" w:rsidP="00CA1F38">
      <w:pPr>
        <w:numPr>
          <w:ilvl w:val="0"/>
          <w:numId w:val="6"/>
        </w:numPr>
        <w:bidi/>
        <w:rPr>
          <w:rFonts w:ascii="Jameel Noori Nastaleeq" w:hAnsi="Jameel Noori Nastaleeq" w:cs="Jameel Noori Nastaleeq"/>
          <w:sz w:val="30"/>
          <w:szCs w:val="30"/>
          <w:lang w:bidi="ur-PK"/>
        </w:rPr>
      </w:pPr>
      <w:r w:rsidRPr="001B381C">
        <w:rPr>
          <w:rFonts w:ascii="Jameel Noori Nastaleeq" w:hAnsi="Jameel Noori Nastaleeq" w:cs="Jameel Noori Nastaleeq"/>
          <w:b/>
          <w:bCs/>
          <w:sz w:val="30"/>
          <w:szCs w:val="30"/>
          <w:rtl/>
          <w:lang w:bidi="ur-PK"/>
        </w:rPr>
        <w:t>اقرباء پروری :</w:t>
      </w:r>
      <w:r w:rsidRPr="001B381C">
        <w:rPr>
          <w:rFonts w:ascii="Jameel Noori Nastaleeq" w:hAnsi="Jameel Noori Nastaleeq" w:cs="Jameel Noori Nastaleeq"/>
          <w:sz w:val="30"/>
          <w:szCs w:val="30"/>
          <w:rtl/>
          <w:lang w:bidi="ur-PK"/>
        </w:rPr>
        <w:t xml:space="preserve"> </w:t>
      </w:r>
      <w:r w:rsidRPr="001B381C">
        <w:rPr>
          <w:rFonts w:ascii="Jameel Noori Nastaleeq" w:hAnsi="Jameel Noori Nastaleeq" w:cs="Jameel Noori Nastaleeq" w:hint="cs"/>
          <w:sz w:val="30"/>
          <w:szCs w:val="30"/>
          <w:rtl/>
          <w:lang w:bidi="ur-PK"/>
        </w:rPr>
        <w:tab/>
      </w:r>
      <w:r w:rsidRPr="001B381C">
        <w:rPr>
          <w:rFonts w:ascii="Jameel Noori Nastaleeq" w:hAnsi="Jameel Noori Nastaleeq" w:cs="Jameel Noori Nastaleeq" w:hint="cs"/>
          <w:sz w:val="30"/>
          <w:szCs w:val="30"/>
          <w:rtl/>
          <w:lang w:bidi="ur-PK"/>
        </w:rPr>
        <w:tab/>
      </w:r>
      <w:r w:rsidRPr="001B381C">
        <w:rPr>
          <w:rFonts w:ascii="Jameel Noori Nastaleeq" w:hAnsi="Jameel Noori Nastaleeq" w:cs="Jameel Noori Nastaleeq"/>
          <w:sz w:val="30"/>
          <w:szCs w:val="30"/>
          <w:rtl/>
          <w:lang w:bidi="ur-PK"/>
        </w:rPr>
        <w:t xml:space="preserve"> رشتے داروں اور دوستوں کو نوازنا۔</w:t>
      </w:r>
    </w:p>
    <w:p w:rsidR="00CA1F38" w:rsidRPr="001B381C" w:rsidRDefault="00CA1F38" w:rsidP="00CA1F38">
      <w:pPr>
        <w:numPr>
          <w:ilvl w:val="0"/>
          <w:numId w:val="6"/>
        </w:numPr>
        <w:bidi/>
        <w:rPr>
          <w:rFonts w:ascii="Jameel Noori Nastaleeq" w:hAnsi="Jameel Noori Nastaleeq" w:cs="Jameel Noori Nastaleeq"/>
          <w:sz w:val="30"/>
          <w:szCs w:val="30"/>
          <w:lang w:bidi="ur-PK"/>
        </w:rPr>
      </w:pPr>
      <w:r w:rsidRPr="001B381C">
        <w:rPr>
          <w:rFonts w:ascii="Jameel Noori Nastaleeq" w:hAnsi="Jameel Noori Nastaleeq" w:cs="Jameel Noori Nastaleeq"/>
          <w:b/>
          <w:bCs/>
          <w:sz w:val="30"/>
          <w:szCs w:val="30"/>
          <w:rtl/>
          <w:lang w:bidi="ur-PK"/>
        </w:rPr>
        <w:t>سہولت کاری کا معاوضہ:</w:t>
      </w:r>
      <w:r w:rsidRPr="001B381C">
        <w:rPr>
          <w:rFonts w:ascii="Jameel Noori Nastaleeq" w:hAnsi="Jameel Noori Nastaleeq" w:cs="Jameel Noori Nastaleeq"/>
          <w:sz w:val="30"/>
          <w:szCs w:val="30"/>
          <w:rtl/>
          <w:lang w:bidi="ur-PK"/>
        </w:rPr>
        <w:t xml:space="preserve"> </w:t>
      </w:r>
      <w:r w:rsidRPr="001B381C">
        <w:rPr>
          <w:rFonts w:ascii="Jameel Noori Nastaleeq" w:hAnsi="Jameel Noori Nastaleeq" w:cs="Jameel Noori Nastaleeq" w:hint="cs"/>
          <w:sz w:val="30"/>
          <w:szCs w:val="30"/>
          <w:rtl/>
          <w:lang w:bidi="ur-PK"/>
        </w:rPr>
        <w:tab/>
      </w:r>
      <w:r w:rsidRPr="001B381C">
        <w:rPr>
          <w:rFonts w:ascii="Jameel Noori Nastaleeq" w:hAnsi="Jameel Noori Nastaleeq" w:cs="Jameel Noori Nastaleeq"/>
          <w:sz w:val="30"/>
          <w:szCs w:val="30"/>
          <w:rtl/>
          <w:lang w:bidi="ur-PK"/>
        </w:rPr>
        <w:t>قانونی اور جائز کام کیلئے پیسے کا مطالبہ کرنا۔</w:t>
      </w:r>
    </w:p>
    <w:p w:rsidR="00CA1F38" w:rsidRPr="001B381C" w:rsidRDefault="00CA1F38" w:rsidP="00CA1F38">
      <w:pPr>
        <w:numPr>
          <w:ilvl w:val="0"/>
          <w:numId w:val="6"/>
        </w:numPr>
        <w:bidi/>
        <w:rPr>
          <w:rFonts w:ascii="Jameel Noori Nastaleeq" w:hAnsi="Jameel Noori Nastaleeq" w:cs="Jameel Noori Nastaleeq"/>
          <w:sz w:val="30"/>
          <w:szCs w:val="30"/>
          <w:lang w:bidi="ur-PK"/>
        </w:rPr>
      </w:pPr>
      <w:r w:rsidRPr="001B381C">
        <w:rPr>
          <w:rFonts w:ascii="Jameel Noori Nastaleeq" w:hAnsi="Jameel Noori Nastaleeq" w:cs="Jameel Noori Nastaleeq"/>
          <w:b/>
          <w:bCs/>
          <w:sz w:val="30"/>
          <w:szCs w:val="30"/>
          <w:rtl/>
          <w:lang w:bidi="ur-PK"/>
        </w:rPr>
        <w:t>خفیہ لین دین:</w:t>
      </w:r>
      <w:r w:rsidRPr="001B381C">
        <w:rPr>
          <w:rFonts w:ascii="Jameel Noori Nastaleeq" w:hAnsi="Jameel Noori Nastaleeq" w:cs="Jameel Noori Nastaleeq" w:hint="cs"/>
          <w:b/>
          <w:bCs/>
          <w:sz w:val="30"/>
          <w:szCs w:val="30"/>
          <w:rtl/>
          <w:lang w:bidi="ur-PK"/>
        </w:rPr>
        <w:tab/>
      </w:r>
      <w:r w:rsidRPr="001B381C">
        <w:rPr>
          <w:rFonts w:ascii="Jameel Noori Nastaleeq" w:hAnsi="Jameel Noori Nastaleeq" w:cs="Jameel Noori Nastaleeq" w:hint="cs"/>
          <w:b/>
          <w:bCs/>
          <w:sz w:val="30"/>
          <w:szCs w:val="30"/>
          <w:rtl/>
          <w:lang w:bidi="ur-PK"/>
        </w:rPr>
        <w:tab/>
      </w:r>
      <w:r w:rsidRPr="001B381C">
        <w:rPr>
          <w:rFonts w:ascii="Jameel Noori Nastaleeq" w:hAnsi="Jameel Noori Nastaleeq" w:cs="Jameel Noori Nastaleeq"/>
          <w:sz w:val="30"/>
          <w:szCs w:val="30"/>
          <w:rtl/>
          <w:lang w:bidi="ur-PK"/>
        </w:rPr>
        <w:t xml:space="preserve"> دو یا دو سے زیادہ  پارٹیوں کے درمیا</w:t>
      </w:r>
      <w:r w:rsidRPr="001B381C">
        <w:rPr>
          <w:rFonts w:ascii="Jameel Noori Nastaleeq" w:hAnsi="Jameel Noori Nastaleeq" w:cs="Jameel Noori Nastaleeq" w:hint="cs"/>
          <w:sz w:val="30"/>
          <w:szCs w:val="30"/>
          <w:rtl/>
          <w:lang w:bidi="ur-PK"/>
        </w:rPr>
        <w:t>ن</w:t>
      </w:r>
      <w:r w:rsidRPr="001B381C">
        <w:rPr>
          <w:rFonts w:ascii="Jameel Noori Nastaleeq" w:hAnsi="Jameel Noori Nastaleeq" w:cs="Jameel Noori Nastaleeq"/>
          <w:sz w:val="30"/>
          <w:szCs w:val="30"/>
          <w:rtl/>
          <w:lang w:bidi="ur-PK"/>
        </w:rPr>
        <w:t xml:space="preserve"> خفیہ اور غیر قانونی معاہدہ۔</w:t>
      </w:r>
    </w:p>
    <w:p w:rsidR="00CA1F38" w:rsidRPr="001B381C" w:rsidRDefault="00CA1F38" w:rsidP="00CA1F38">
      <w:pPr>
        <w:numPr>
          <w:ilvl w:val="0"/>
          <w:numId w:val="6"/>
        </w:numPr>
        <w:bidi/>
        <w:rPr>
          <w:rFonts w:ascii="Jameel Noori Nastaleeq" w:hAnsi="Jameel Noori Nastaleeq" w:cs="Jameel Noori Nastaleeq"/>
          <w:sz w:val="30"/>
          <w:szCs w:val="30"/>
          <w:lang w:bidi="ur-PK"/>
        </w:rPr>
      </w:pPr>
      <w:r w:rsidRPr="001B381C">
        <w:rPr>
          <w:rFonts w:ascii="Jameel Noori Nastaleeq" w:hAnsi="Jameel Noori Nastaleeq" w:cs="Jameel Noori Nastaleeq"/>
          <w:b/>
          <w:bCs/>
          <w:sz w:val="30"/>
          <w:szCs w:val="30"/>
          <w:rtl/>
          <w:lang w:bidi="ur-PK"/>
        </w:rPr>
        <w:t>غبن، خیانت:</w:t>
      </w:r>
      <w:r w:rsidRPr="001B381C">
        <w:rPr>
          <w:rFonts w:ascii="Jameel Noori Nastaleeq" w:hAnsi="Jameel Noori Nastaleeq" w:cs="Jameel Noori Nastaleeq"/>
          <w:sz w:val="30"/>
          <w:szCs w:val="30"/>
          <w:rtl/>
          <w:lang w:bidi="ur-PK"/>
        </w:rPr>
        <w:t xml:space="preserve"> </w:t>
      </w:r>
      <w:r w:rsidRPr="001B381C">
        <w:rPr>
          <w:rFonts w:ascii="Jameel Noori Nastaleeq" w:hAnsi="Jameel Noori Nastaleeq" w:cs="Jameel Noori Nastaleeq" w:hint="cs"/>
          <w:sz w:val="30"/>
          <w:szCs w:val="30"/>
          <w:rtl/>
          <w:lang w:bidi="ur-PK"/>
        </w:rPr>
        <w:tab/>
      </w:r>
      <w:r w:rsidRPr="001B381C">
        <w:rPr>
          <w:rFonts w:ascii="Jameel Noori Nastaleeq" w:hAnsi="Jameel Noori Nastaleeq" w:cs="Jameel Noori Nastaleeq" w:hint="cs"/>
          <w:sz w:val="30"/>
          <w:szCs w:val="30"/>
          <w:rtl/>
          <w:lang w:bidi="ur-PK"/>
        </w:rPr>
        <w:tab/>
      </w:r>
      <w:r w:rsidRPr="001B381C">
        <w:rPr>
          <w:rFonts w:ascii="Jameel Noori Nastaleeq" w:hAnsi="Jameel Noori Nastaleeq" w:cs="Jameel Noori Nastaleeq"/>
          <w:sz w:val="30"/>
          <w:szCs w:val="30"/>
          <w:rtl/>
          <w:lang w:bidi="ur-PK"/>
        </w:rPr>
        <w:t>امانت میں خیانت کرنا کسی مقصد کیلئے دی گئی رقم کا غلط استعمال کرنا۔</w:t>
      </w:r>
    </w:p>
    <w:p w:rsidR="00CA1F38" w:rsidRPr="001B381C" w:rsidRDefault="00CA1F38" w:rsidP="00CA1F38">
      <w:pPr>
        <w:bidi/>
        <w:ind w:firstLine="720"/>
        <w:rPr>
          <w:rFonts w:ascii="Jameel Noori Nastaleeq" w:hAnsi="Jameel Noori Nastaleeq" w:cs="Jameel Noori Nastaleeq"/>
          <w:sz w:val="28"/>
          <w:szCs w:val="28"/>
          <w:rtl/>
          <w:lang w:bidi="ur-PK"/>
        </w:rPr>
      </w:pPr>
      <w:r w:rsidRPr="001B381C">
        <w:rPr>
          <w:rFonts w:ascii="Jameel Noori Nastaleeq" w:hAnsi="Jameel Noori Nastaleeq" w:cs="Jameel Noori Nastaleeq"/>
          <w:sz w:val="28"/>
          <w:szCs w:val="28"/>
          <w:rtl/>
          <w:lang w:bidi="ur-PK"/>
        </w:rPr>
        <w:t>سوال:</w:t>
      </w:r>
      <w:r w:rsidRPr="001B381C">
        <w:rPr>
          <w:rFonts w:ascii="Jameel Noori Nastaleeq" w:hAnsi="Jameel Noori Nastaleeq" w:cs="Jameel Noori Nastaleeq" w:hint="cs"/>
          <w:sz w:val="28"/>
          <w:szCs w:val="28"/>
          <w:rtl/>
          <w:lang w:bidi="ur-PK"/>
        </w:rPr>
        <w:tab/>
      </w:r>
      <w:r w:rsidRPr="001B381C">
        <w:rPr>
          <w:rFonts w:ascii="Jameel Noori Nastaleeq" w:hAnsi="Jameel Noori Nastaleeq" w:cs="Jameel Noori Nastaleeq" w:hint="cs"/>
          <w:sz w:val="28"/>
          <w:szCs w:val="28"/>
          <w:rtl/>
          <w:lang w:bidi="ur-PK"/>
        </w:rPr>
        <w:tab/>
      </w:r>
      <w:r w:rsidRPr="001B381C">
        <w:rPr>
          <w:rFonts w:ascii="Jameel Noori Nastaleeq" w:hAnsi="Jameel Noori Nastaleeq" w:cs="Jameel Noori Nastaleeq" w:hint="cs"/>
          <w:sz w:val="28"/>
          <w:szCs w:val="28"/>
          <w:rtl/>
          <w:lang w:bidi="ur-PK"/>
        </w:rPr>
        <w:tab/>
      </w:r>
      <w:r w:rsidRPr="001B381C">
        <w:rPr>
          <w:rFonts w:ascii="Jameel Noori Nastaleeq" w:hAnsi="Jameel Noori Nastaleeq" w:cs="Jameel Noori Nastaleeq"/>
          <w:sz w:val="28"/>
          <w:szCs w:val="28"/>
          <w:rtl/>
          <w:lang w:bidi="ur-PK"/>
        </w:rPr>
        <w:t xml:space="preserve"> کیا کبھی آپ کا اوپر دی گئی کرپشن / بدعنوانیوں سے واسطہ ہوا ہے۔</w:t>
      </w:r>
    </w:p>
    <w:p w:rsidR="00CA1F38" w:rsidRPr="00EA06D4" w:rsidRDefault="00CA1F38" w:rsidP="00CA1F38">
      <w:pPr>
        <w:ind w:left="720"/>
        <w:rPr>
          <w:rFonts w:ascii="Calibri Light" w:hAnsi="Calibri Light" w:cs="Calibri" w:hint="cs"/>
          <w:b/>
          <w:bCs/>
          <w:sz w:val="16"/>
          <w:szCs w:val="16"/>
          <w:rtl/>
          <w:lang w:eastAsia="nb-NO"/>
        </w:rPr>
      </w:pPr>
    </w:p>
    <w:p w:rsidR="00CA1F38" w:rsidRDefault="00CA1F38" w:rsidP="00CA1F38">
      <w:pPr>
        <w:rPr>
          <w:rFonts w:ascii="Calibri Light" w:hAnsi="Calibri Light" w:cs="Calibri"/>
          <w:b/>
          <w:bCs/>
          <w:lang w:eastAsia="nb-NO"/>
        </w:rPr>
      </w:pPr>
      <w:r>
        <w:rPr>
          <w:rFonts w:ascii="Calibri Light" w:hAnsi="Calibri Light" w:cs="Calibri"/>
          <w:b/>
          <w:bCs/>
          <w:lang w:eastAsia="nb-NO"/>
        </w:rPr>
        <w:t xml:space="preserve">          </w:t>
      </w:r>
      <w:r w:rsidRPr="002576A8">
        <w:rPr>
          <w:rFonts w:ascii="Calibri Light" w:hAnsi="Calibri Light" w:cs="Calibri"/>
          <w:b/>
          <w:bCs/>
          <w:lang w:eastAsia="nb-NO"/>
        </w:rPr>
        <w:t xml:space="preserve">SLIDE </w:t>
      </w:r>
      <w:r>
        <w:rPr>
          <w:rFonts w:ascii="Calibri Light" w:hAnsi="Calibri Light" w:cs="Calibri" w:hint="cs"/>
          <w:b/>
          <w:bCs/>
          <w:rtl/>
          <w:lang w:eastAsia="nb-NO"/>
        </w:rPr>
        <w:t>20</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numPr>
          <w:ilvl w:val="0"/>
          <w:numId w:val="74"/>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lastRenderedPageBreak/>
        <w:t>یہ سوال پورے گروپ سے کیا جائے۔</w:t>
      </w:r>
    </w:p>
    <w:p w:rsidR="00CA1F38" w:rsidRPr="00EA06D4" w:rsidRDefault="00CA1F38" w:rsidP="00CA1F38">
      <w:pPr>
        <w:numPr>
          <w:ilvl w:val="0"/>
          <w:numId w:val="74"/>
        </w:numPr>
        <w:bidi/>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شرکاء سے اِس بارے میں انکے تجربات معلوم کیجئے اِس بات کا خیال رکھئے کہ وہ مختصر بیان کریں۔</w:t>
      </w:r>
    </w:p>
    <w:p w:rsidR="00CA1F38" w:rsidRDefault="00CA1F38" w:rsidP="00CA1F38">
      <w:pPr>
        <w:numPr>
          <w:ilvl w:val="0"/>
          <w:numId w:val="74"/>
        </w:numPr>
        <w:bidi/>
        <w:rPr>
          <w:rFonts w:ascii="Jameel Noori Nastaleeq" w:hAnsi="Jameel Noori Nastaleeq" w:cs="Jameel Noori Nastaleeq"/>
          <w:sz w:val="32"/>
          <w:szCs w:val="32"/>
          <w:lang w:bidi="ur-PK"/>
        </w:rPr>
      </w:pPr>
      <w:r w:rsidRPr="00EA06D4">
        <w:rPr>
          <w:rFonts w:ascii="Jameel Noori Nastaleeq" w:hAnsi="Jameel Noori Nastaleeq" w:cs="Jameel Noori Nastaleeq" w:hint="cs"/>
          <w:sz w:val="32"/>
          <w:szCs w:val="32"/>
          <w:rtl/>
          <w:lang w:bidi="ur-PK"/>
        </w:rPr>
        <w:t xml:space="preserve"> </w:t>
      </w:r>
      <w:r w:rsidRPr="00EA06D4">
        <w:rPr>
          <w:rFonts w:ascii="Jameel Noori Nastaleeq" w:hAnsi="Jameel Noori Nastaleeq" w:cs="Jameel Noori Nastaleeq"/>
          <w:sz w:val="32"/>
          <w:szCs w:val="32"/>
          <w:rtl/>
          <w:lang w:bidi="ur-PK"/>
        </w:rPr>
        <w:t>شرکاء کو بتایئے کہ کورس کے دوسرے حصے میں اِس پر مزید بات ہوگی۔ جب کرپشن کی اقسام کے بارے میں ویڈیو دکھائی جائے گی۔</w:t>
      </w:r>
    </w:p>
    <w:p w:rsidR="00CA1F38" w:rsidRDefault="00CA1F38" w:rsidP="00CA1F38">
      <w:pPr>
        <w:pStyle w:val="ListParagraph"/>
        <w:spacing w:after="0" w:line="240" w:lineRule="auto"/>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Pr="00EA06D4" w:rsidRDefault="00CA1F38" w:rsidP="00CA1F38">
      <w:pPr>
        <w:bidi/>
        <w:rPr>
          <w:rFonts w:ascii="Jameel Noori Nastaleeq" w:hAnsi="Jameel Noori Nastaleeq" w:cs="Jameel Noori Nastaleeq" w:hint="cs"/>
          <w:sz w:val="20"/>
          <w:szCs w:val="20"/>
          <w:lang w:bidi="ur-PK"/>
        </w:rPr>
      </w:pPr>
    </w:p>
    <w:p w:rsidR="00CA1F38" w:rsidRPr="00522FA3" w:rsidRDefault="00CA1F38" w:rsidP="00CA1F38">
      <w:pPr>
        <w:bidi/>
        <w:rPr>
          <w:rFonts w:ascii="Jameel Noori Nastaleeq" w:eastAsia="Calibri" w:hAnsi="Jameel Noori Nastaleeq" w:cs="Jameel Noori Nastaleeq"/>
          <w:sz w:val="32"/>
          <w:szCs w:val="32"/>
          <w:lang w:eastAsia="en-US" w:bidi="ur-PK"/>
        </w:rPr>
      </w:pPr>
      <w:r>
        <w:rPr>
          <w:rFonts w:ascii="Jameel Noori Nastaleeq" w:hAnsi="Jameel Noori Nastaleeq" w:cs="Jameel Noori Nastaleeq" w:hint="cs"/>
          <w:noProof/>
          <w:sz w:val="32"/>
          <w:szCs w:val="32"/>
          <w:rtl/>
          <w:lang w:eastAsia="en-US"/>
        </w:rPr>
        <w:drawing>
          <wp:anchor distT="0" distB="0" distL="114300" distR="114300" simplePos="0" relativeHeight="251724800" behindDoc="1" locked="0" layoutInCell="1" allowOverlap="1">
            <wp:simplePos x="0" y="0"/>
            <wp:positionH relativeFrom="column">
              <wp:posOffset>257810</wp:posOffset>
            </wp:positionH>
            <wp:positionV relativeFrom="paragraph">
              <wp:posOffset>155575</wp:posOffset>
            </wp:positionV>
            <wp:extent cx="5763895" cy="3225165"/>
            <wp:effectExtent l="0" t="0" r="8255" b="0"/>
            <wp:wrapNone/>
            <wp:docPr id="150" name="Picture 150"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ina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3895"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bidi/>
        <w:ind w:left="720"/>
        <w:jc w:val="center"/>
        <w:rPr>
          <w:rFonts w:ascii="Jameel Noori Nastaleeq" w:hAnsi="Jameel Noori Nastaleeq" w:cs="Jameel Noori Nastaleeq" w:hint="cs"/>
          <w:b/>
          <w:bCs/>
          <w:sz w:val="80"/>
          <w:szCs w:val="80"/>
          <w:rtl/>
          <w:lang w:bidi="ur-PK"/>
        </w:rPr>
      </w:pPr>
    </w:p>
    <w:p w:rsidR="00CA1F38" w:rsidRDefault="00CA1F38" w:rsidP="00CA1F38">
      <w:pPr>
        <w:bidi/>
        <w:ind w:left="720"/>
        <w:jc w:val="center"/>
        <w:rPr>
          <w:rFonts w:ascii="Jameel Noori Nastaleeq" w:hAnsi="Jameel Noori Nastaleeq" w:cs="Jameel Noori Nastaleeq" w:hint="cs"/>
          <w:b/>
          <w:bCs/>
          <w:sz w:val="80"/>
          <w:szCs w:val="80"/>
          <w:rtl/>
          <w:lang w:bidi="ur-PK"/>
        </w:rPr>
      </w:pPr>
      <w:r w:rsidRPr="000577B2">
        <w:rPr>
          <w:rFonts w:ascii="Jameel Noori Nastaleeq" w:hAnsi="Jameel Noori Nastaleeq" w:cs="Jameel Noori Nastaleeq"/>
          <w:b/>
          <w:bCs/>
          <w:sz w:val="80"/>
          <w:szCs w:val="80"/>
          <w:rtl/>
          <w:lang w:bidi="ur-PK"/>
        </w:rPr>
        <w:t>کرپشن کہاں ہوتا ہے؟</w:t>
      </w:r>
    </w:p>
    <w:p w:rsidR="00CA1F38" w:rsidRPr="000577B2" w:rsidRDefault="00CA1F38" w:rsidP="00CA1F38">
      <w:pPr>
        <w:bidi/>
        <w:ind w:left="720"/>
        <w:jc w:val="center"/>
        <w:rPr>
          <w:rFonts w:ascii="Jameel Noori Nastaleeq" w:hAnsi="Jameel Noori Nastaleeq" w:cs="Jameel Noori Nastaleeq"/>
          <w:b/>
          <w:bCs/>
          <w:sz w:val="80"/>
          <w:szCs w:val="80"/>
          <w:lang w:bidi="ur-PK"/>
        </w:rPr>
      </w:pPr>
    </w:p>
    <w:p w:rsidR="00CA1F38" w:rsidRPr="00EA06D4" w:rsidRDefault="00CA1F38" w:rsidP="00CA1F38">
      <w:pPr>
        <w:bidi/>
        <w:rPr>
          <w:rFonts w:ascii="Jameel Noori Nastaleeq" w:hAnsi="Jameel Noori Nastaleeq" w:cs="Jameel Noori Nastaleeq" w:hint="cs"/>
          <w:sz w:val="28"/>
          <w:szCs w:val="28"/>
          <w:rtl/>
          <w:lang w:bidi="ur-PK"/>
        </w:rPr>
      </w:pPr>
      <w:r w:rsidRPr="00522FA3" w:rsidDel="00C8193E">
        <w:rPr>
          <w:rFonts w:ascii="Jameel Noori Nastaleeq" w:eastAsia="Calibri" w:hAnsi="Jameel Noori Nastaleeq" w:cs="Jameel Noori Nastaleeq" w:hint="cs"/>
          <w:sz w:val="32"/>
          <w:szCs w:val="32"/>
          <w:rtl/>
          <w:lang w:eastAsia="en-US" w:bidi="ur-PK"/>
        </w:rPr>
        <w:t xml:space="preserve"> </w:t>
      </w:r>
    </w:p>
    <w:p w:rsidR="00CA1F38" w:rsidRDefault="00CA1F38" w:rsidP="00CA1F38">
      <w:pPr>
        <w:ind w:left="720"/>
        <w:rPr>
          <w:rFonts w:ascii="Calibri Light" w:hAnsi="Calibri Light" w:cs="Calibri" w:hint="cs"/>
          <w:b/>
          <w:bCs/>
          <w:rtl/>
          <w:lang w:eastAsia="nb-NO"/>
        </w:rPr>
      </w:pPr>
    </w:p>
    <w:p w:rsidR="00CA1F38" w:rsidRDefault="00CA1F38" w:rsidP="00CA1F38">
      <w:pPr>
        <w:ind w:left="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hint="cs"/>
          <w:b/>
          <w:bCs/>
          <w:rtl/>
          <w:lang w:eastAsia="nb-NO"/>
        </w:rPr>
        <w:t>21</w:t>
      </w:r>
    </w:p>
    <w:p w:rsidR="00CA1F38" w:rsidRPr="00EA06D4" w:rsidRDefault="00CA1F38" w:rsidP="00CA1F38">
      <w:pPr>
        <w:bidi/>
        <w:rPr>
          <w:rFonts w:ascii="Jameel Noori Nastaleeq" w:hAnsi="Jameel Noori Nastaleeq" w:cs="Jameel Noori Nastaleeq" w:hint="cs"/>
          <w:sz w:val="32"/>
          <w:szCs w:val="32"/>
          <w:rtl/>
          <w:lang w:bidi="ur-PK"/>
        </w:rPr>
      </w:pPr>
    </w:p>
    <w:p w:rsidR="00CA1F38" w:rsidRPr="00EA06D4" w:rsidRDefault="00CA1F38" w:rsidP="00CA1F38">
      <w:pPr>
        <w:numPr>
          <w:ilvl w:val="0"/>
          <w:numId w:val="7"/>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یہ سوال پورے گروپ سے پوچھئے؟</w:t>
      </w:r>
    </w:p>
    <w:p w:rsidR="00CA1F38" w:rsidRPr="00EA06D4" w:rsidRDefault="00CA1F38" w:rsidP="00CA1F38">
      <w:pPr>
        <w:numPr>
          <w:ilvl w:val="0"/>
          <w:numId w:val="7"/>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lastRenderedPageBreak/>
        <w:t>جوابات کو چارٹ پر لکھئے۔</w:t>
      </w:r>
    </w:p>
    <w:p w:rsidR="00CA1F38" w:rsidRPr="00EA06D4" w:rsidRDefault="00CA1F38" w:rsidP="00CA1F38">
      <w:pPr>
        <w:bidi/>
        <w:rPr>
          <w:rFonts w:ascii="Jameel Noori Nastaleeq" w:hAnsi="Jameel Noori Nastaleeq" w:cs="Jameel Noori Nastaleeq"/>
          <w:sz w:val="28"/>
          <w:szCs w:val="28"/>
          <w:rtl/>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EA06D4" w:rsidRDefault="00CA1F38" w:rsidP="00CA1F38">
      <w:pPr>
        <w:bidi/>
        <w:rPr>
          <w:rFonts w:ascii="Jameel Noori Nastaleeq" w:hAnsi="Jameel Noori Nastaleeq" w:cs="Jameel Noori Nastaleeq"/>
          <w:sz w:val="34"/>
          <w:szCs w:val="34"/>
          <w:lang w:bidi="ur-PK"/>
        </w:rPr>
      </w:pPr>
    </w:p>
    <w:p w:rsidR="00CA1F38" w:rsidRPr="00522FA3"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hint="cs"/>
          <w:noProof/>
          <w:sz w:val="36"/>
          <w:szCs w:val="36"/>
          <w:rtl/>
          <w:lang w:eastAsia="en-US"/>
        </w:rPr>
        <w:drawing>
          <wp:anchor distT="0" distB="0" distL="114300" distR="114300" simplePos="0" relativeHeight="251725824" behindDoc="1" locked="0" layoutInCell="1" allowOverlap="1">
            <wp:simplePos x="0" y="0"/>
            <wp:positionH relativeFrom="column">
              <wp:posOffset>377190</wp:posOffset>
            </wp:positionH>
            <wp:positionV relativeFrom="paragraph">
              <wp:posOffset>83820</wp:posOffset>
            </wp:positionV>
            <wp:extent cx="5654040" cy="3225165"/>
            <wp:effectExtent l="0" t="0" r="3810" b="0"/>
            <wp:wrapNone/>
            <wp:docPr id="149" name="Picture 149"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inal"/>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54040"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firstLine="720"/>
        <w:rPr>
          <w:rFonts w:ascii="Jameel Noori Nastaleeq" w:hAnsi="Jameel Noori Nastaleeq" w:cs="Jameel Noori Nastaleeq"/>
          <w:b/>
          <w:bCs/>
          <w:color w:val="002060"/>
          <w:sz w:val="56"/>
          <w:szCs w:val="56"/>
          <w:lang w:bidi="ur-PK"/>
        </w:rPr>
      </w:pPr>
      <w:r w:rsidRPr="00EA06D4">
        <w:rPr>
          <w:noProof/>
          <w:color w:val="002060"/>
          <w:lang w:eastAsia="en-US"/>
        </w:rPr>
        <w:drawing>
          <wp:anchor distT="0" distB="0" distL="114300" distR="114300" simplePos="0" relativeHeight="251679744" behindDoc="0" locked="0" layoutInCell="1" allowOverlap="1">
            <wp:simplePos x="0" y="0"/>
            <wp:positionH relativeFrom="column">
              <wp:posOffset>1595755</wp:posOffset>
            </wp:positionH>
            <wp:positionV relativeFrom="paragraph">
              <wp:posOffset>172085</wp:posOffset>
            </wp:positionV>
            <wp:extent cx="2804795" cy="2637790"/>
            <wp:effectExtent l="0" t="0" r="0" b="0"/>
            <wp:wrapNone/>
            <wp:docPr id="148" name="Picture 148" descr="Picture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cture2d"/>
                    <pic:cNvPicPr>
                      <a:picLocks noChangeAspect="1" noChangeArrowheads="1"/>
                    </pic:cNvPicPr>
                  </pic:nvPicPr>
                  <pic:blipFill>
                    <a:blip r:embed="rId43" cstate="print">
                      <a:extLst>
                        <a:ext uri="{28A0092B-C50C-407E-A947-70E740481C1C}">
                          <a14:useLocalDpi xmlns:a14="http://schemas.microsoft.com/office/drawing/2010/main" val="0"/>
                        </a:ext>
                      </a:extLst>
                    </a:blip>
                    <a:srcRect l="14952" r="13083"/>
                    <a:stretch>
                      <a:fillRect/>
                    </a:stretch>
                  </pic:blipFill>
                  <pic:spPr bwMode="auto">
                    <a:xfrm>
                      <a:off x="0" y="0"/>
                      <a:ext cx="2804795" cy="2637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6D4">
        <w:rPr>
          <w:rFonts w:ascii="Jameel Noori Nastaleeq" w:hAnsi="Jameel Noori Nastaleeq" w:cs="Jameel Noori Nastaleeq"/>
          <w:b/>
          <w:bCs/>
          <w:color w:val="002060"/>
          <w:sz w:val="56"/>
          <w:szCs w:val="56"/>
          <w:rtl/>
          <w:lang w:bidi="ur-PK"/>
        </w:rPr>
        <w:t>کرپشن کہاں ہوتا ہے؟</w:t>
      </w:r>
    </w:p>
    <w:p w:rsidR="00CA1F38" w:rsidRPr="00EA06D4" w:rsidRDefault="00CA1F38" w:rsidP="00CA1F38">
      <w:pPr>
        <w:bidi/>
        <w:rPr>
          <w:rFonts w:ascii="Jameel Noori Nastaleeq" w:hAnsi="Jameel Noori Nastaleeq" w:cs="Jameel Noori Nastaleeq"/>
          <w:sz w:val="36"/>
          <w:szCs w:val="36"/>
          <w:rtl/>
          <w:lang w:bidi="ur-PK"/>
        </w:rPr>
      </w:pPr>
    </w:p>
    <w:p w:rsidR="00CA1F38" w:rsidRPr="00522FA3" w:rsidRDefault="00CA1F38" w:rsidP="00CA1F38">
      <w:pPr>
        <w:bidi/>
        <w:rPr>
          <w:rFonts w:ascii="Jameel Noori Nastaleeq" w:hAnsi="Jameel Noori Nastaleeq" w:cs="Jameel Noori Nastaleeq"/>
          <w:sz w:val="36"/>
          <w:szCs w:val="36"/>
          <w:rtl/>
          <w:lang w:bidi="ur-PK"/>
        </w:rPr>
      </w:pPr>
    </w:p>
    <w:p w:rsidR="00CA1F38" w:rsidRPr="00EA06D4" w:rsidRDefault="00CA1F38" w:rsidP="00CA1F38">
      <w:pPr>
        <w:bidi/>
        <w:rPr>
          <w:rFonts w:ascii="Jameel Noori Nastaleeq" w:hAnsi="Jameel Noori Nastaleeq" w:cs="Jameel Noori Nastaleeq"/>
          <w:sz w:val="36"/>
          <w:szCs w:val="36"/>
          <w:rtl/>
          <w:lang w:bidi="ur-PK"/>
        </w:rPr>
      </w:pPr>
    </w:p>
    <w:p w:rsidR="00CA1F38" w:rsidRPr="00EA06D4" w:rsidRDefault="00CA1F38" w:rsidP="00CA1F38">
      <w:pPr>
        <w:bidi/>
        <w:rPr>
          <w:rFonts w:ascii="Jameel Noori Nastaleeq" w:hAnsi="Jameel Noori Nastaleeq" w:cs="Jameel Noori Nastaleeq"/>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ind w:left="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hint="cs"/>
          <w:b/>
          <w:bCs/>
          <w:rtl/>
          <w:lang w:eastAsia="nb-NO"/>
        </w:rPr>
        <w:t>22</w:t>
      </w:r>
    </w:p>
    <w:p w:rsidR="00CA1F38" w:rsidRPr="00EA06D4" w:rsidRDefault="00CA1F38" w:rsidP="00CA1F38">
      <w:pPr>
        <w:bidi/>
        <w:rPr>
          <w:rFonts w:ascii="Jameel Noori Nastaleeq" w:hAnsi="Jameel Noori Nastaleeq" w:cs="Jameel Noori Nastaleeq" w:hint="cs"/>
          <w:sz w:val="28"/>
          <w:szCs w:val="28"/>
          <w:rtl/>
          <w:lang w:bidi="ur-PK"/>
        </w:rPr>
      </w:pPr>
    </w:p>
    <w:p w:rsidR="00CA1F38" w:rsidRPr="00522FA3" w:rsidRDefault="00CA1F38" w:rsidP="00CA1F38">
      <w:pPr>
        <w:bidi/>
        <w:rPr>
          <w:rFonts w:ascii="Jameel Noori Nastaleeq" w:hAnsi="Jameel Noori Nastaleeq" w:cs="Jameel Noori Nastaleeq" w:hint="cs"/>
          <w:sz w:val="32"/>
          <w:szCs w:val="32"/>
          <w:rtl/>
          <w:lang w:bidi="ur-PK"/>
        </w:rPr>
      </w:pPr>
      <w:r w:rsidRPr="00EA06D4">
        <w:rPr>
          <w:rFonts w:ascii="Jameel Noori Nastaleeq" w:hAnsi="Jameel Noori Nastaleeq" w:cs="Jameel Noori Nastaleeq"/>
          <w:sz w:val="32"/>
          <w:szCs w:val="32"/>
          <w:rtl/>
          <w:lang w:bidi="ur-PK"/>
        </w:rPr>
        <w:t>حکومتی ادارے، پولیس، صحت عامہ کے ادارے، مذہبی ادارے، عدالتیں، غیرسرکاری تنظیمیں، کسٹم، سیاستدان، تعلیمی ادارے، میڈیا، کاروبار، فوج، انکم ٹیکس۔</w:t>
      </w:r>
    </w:p>
    <w:p w:rsidR="00CA1F38" w:rsidRPr="00EA06D4" w:rsidRDefault="00CA1F38" w:rsidP="00CA1F38">
      <w:pPr>
        <w:bidi/>
        <w:rPr>
          <w:rFonts w:ascii="Jameel Noori Nastaleeq" w:hAnsi="Jameel Noori Nastaleeq" w:cs="Jameel Noori Nastaleeq" w:hint="cs"/>
          <w:sz w:val="14"/>
          <w:szCs w:val="14"/>
          <w:rtl/>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Pr="00EA06D4" w:rsidRDefault="00CA1F38" w:rsidP="00CA1F38">
      <w:pPr>
        <w:bidi/>
        <w:rPr>
          <w:rFonts w:ascii="Jameel Noori Nastaleeq" w:hAnsi="Jameel Noori Nastaleeq" w:cs="Jameel Noori Nastaleeq"/>
          <w:sz w:val="32"/>
          <w:szCs w:val="32"/>
          <w:rtl/>
          <w:lang w:bidi="ur-PK"/>
        </w:rPr>
      </w:pPr>
    </w:p>
    <w:p w:rsidR="00CA1F38" w:rsidRPr="00EA06D4" w:rsidRDefault="00CA1F38" w:rsidP="00CA1F38">
      <w:pPr>
        <w:bidi/>
        <w:rPr>
          <w:rFonts w:ascii="Jameel Noori Nastaleeq" w:hAnsi="Jameel Noori Nastaleeq" w:cs="Jameel Noori Nastaleeq"/>
          <w:sz w:val="36"/>
          <w:szCs w:val="36"/>
          <w:rtl/>
          <w:lang w:bidi="ur-PK"/>
        </w:rPr>
      </w:pPr>
    </w:p>
    <w:p w:rsidR="00CA1F38" w:rsidRPr="00EA06D4" w:rsidRDefault="00CA1F38" w:rsidP="00CA1F38">
      <w:pPr>
        <w:bidi/>
        <w:rPr>
          <w:rFonts w:ascii="Jameel Noori Nastaleeq" w:hAnsi="Jameel Noori Nastaleeq" w:cs="Jameel Noori Nastaleeq"/>
          <w:sz w:val="36"/>
          <w:szCs w:val="36"/>
          <w:rtl/>
          <w:lang w:bidi="ur-PK"/>
        </w:rPr>
      </w:pPr>
    </w:p>
    <w:p w:rsidR="00CA1F38" w:rsidRDefault="00CA1F38" w:rsidP="00CA1F38">
      <w:pPr>
        <w:bidi/>
        <w:rPr>
          <w:rFonts w:ascii="Jameel Noori Nastaleeq" w:hAnsi="Jameel Noori Nastaleeq" w:cs="Jameel Noori Nastaleeq"/>
          <w:sz w:val="36"/>
          <w:szCs w:val="36"/>
          <w:lang w:bidi="ur-PK"/>
        </w:rPr>
      </w:pPr>
    </w:p>
    <w:p w:rsidR="00CA1F38" w:rsidRPr="00EA06D4" w:rsidRDefault="00CA1F38" w:rsidP="00CA1F38">
      <w:pPr>
        <w:bidi/>
        <w:rPr>
          <w:rFonts w:ascii="Jameel Noori Nastaleeq" w:hAnsi="Jameel Noori Nastaleeq" w:cs="Jameel Noori Nastaleeq"/>
          <w:sz w:val="20"/>
          <w:szCs w:val="20"/>
          <w:rtl/>
          <w:lang w:bidi="ur-PK"/>
        </w:rPr>
      </w:pPr>
    </w:p>
    <w:p w:rsidR="00CA1F38" w:rsidRPr="00EA06D4" w:rsidRDefault="00CA1F38" w:rsidP="00CA1F38">
      <w:pPr>
        <w:bidi/>
        <w:rPr>
          <w:rFonts w:ascii="Jameel Noori Nastaleeq" w:hAnsi="Jameel Noori Nastaleeq" w:cs="Jameel Noori Nastaleeq"/>
          <w:sz w:val="18"/>
          <w:szCs w:val="18"/>
          <w:rtl/>
          <w:lang w:bidi="ur-PK"/>
        </w:rPr>
      </w:pPr>
    </w:p>
    <w:p w:rsidR="00CA1F38" w:rsidRPr="00EA06D4" w:rsidRDefault="00CA1F38" w:rsidP="00CA1F38">
      <w:pPr>
        <w:bidi/>
        <w:jc w:val="center"/>
        <w:rPr>
          <w:rFonts w:ascii="Jameel Noori Nastaleeq" w:hAnsi="Jameel Noori Nastaleeq" w:cs="Jameel Noori Nastaleeq"/>
          <w:color w:val="002060"/>
          <w:sz w:val="40"/>
          <w:szCs w:val="40"/>
          <w:rtl/>
          <w:lang w:bidi="ur-PK"/>
        </w:rPr>
      </w:pPr>
      <w:r w:rsidRPr="00EA06D4">
        <w:rPr>
          <w:rFonts w:ascii="Jameel Noori Nastaleeq" w:hAnsi="Jameel Noori Nastaleeq" w:cs="Jameel Noori Nastaleeq"/>
          <w:noProof/>
          <w:sz w:val="10"/>
          <w:szCs w:val="10"/>
          <w:lang w:eastAsia="en-US"/>
        </w:rPr>
        <w:drawing>
          <wp:anchor distT="0" distB="0" distL="114300" distR="114300" simplePos="0" relativeHeight="251726848" behindDoc="1" locked="0" layoutInCell="1" allowOverlap="1">
            <wp:simplePos x="0" y="0"/>
            <wp:positionH relativeFrom="column">
              <wp:posOffset>207645</wp:posOffset>
            </wp:positionH>
            <wp:positionV relativeFrom="paragraph">
              <wp:posOffset>-5080</wp:posOffset>
            </wp:positionV>
            <wp:extent cx="5747385" cy="3519170"/>
            <wp:effectExtent l="0" t="0" r="5715" b="5080"/>
            <wp:wrapNone/>
            <wp:docPr id="147" name="Picture 147"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inal"/>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47385" cy="3519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6D4">
        <w:rPr>
          <w:rFonts w:ascii="Jameel Noori Nastaleeq" w:hAnsi="Jameel Noori Nastaleeq" w:cs="Jameel Noori Nastaleeq" w:hint="cs"/>
          <w:b/>
          <w:bCs/>
          <w:color w:val="002060"/>
          <w:sz w:val="40"/>
          <w:szCs w:val="40"/>
          <w:rtl/>
          <w:lang w:bidi="ur-PK"/>
        </w:rPr>
        <w:t>ا</w:t>
      </w:r>
      <w:r w:rsidRPr="00EA06D4">
        <w:rPr>
          <w:rFonts w:ascii="Jameel Noori Nastaleeq" w:hAnsi="Jameel Noori Nastaleeq" w:cs="Jameel Noori Nastaleeq"/>
          <w:b/>
          <w:bCs/>
          <w:color w:val="002060"/>
          <w:sz w:val="40"/>
          <w:szCs w:val="40"/>
          <w:rtl/>
          <w:lang w:bidi="ur-PK"/>
        </w:rPr>
        <w:t>ِنفرادی کرپشن  کی نشانیاں:</w:t>
      </w:r>
    </w:p>
    <w:p w:rsidR="00CA1F38" w:rsidRPr="0013630F" w:rsidRDefault="00CA1F38" w:rsidP="00CA1F38">
      <w:pPr>
        <w:numPr>
          <w:ilvl w:val="0"/>
          <w:numId w:val="8"/>
        </w:numPr>
        <w:bidi/>
        <w:rPr>
          <w:rFonts w:ascii="Jameel Noori Nastaleeq" w:hAnsi="Jameel Noori Nastaleeq" w:cs="Jameel Noori Nastaleeq"/>
          <w:sz w:val="28"/>
          <w:szCs w:val="28"/>
          <w:lang w:bidi="ur-PK"/>
        </w:rPr>
      </w:pPr>
      <w:r w:rsidRPr="0013630F">
        <w:rPr>
          <w:rFonts w:ascii="Jameel Noori Nastaleeq" w:hAnsi="Jameel Noori Nastaleeq" w:cs="Jameel Noori Nastaleeq"/>
          <w:sz w:val="28"/>
          <w:szCs w:val="28"/>
          <w:rtl/>
          <w:lang w:bidi="ur-PK"/>
        </w:rPr>
        <w:t>ایسی طرز زندگی جو آمدنی سے مطابقت نہ  رکھتی ہو (آمدنی کے مقابلے میں ذیادہ اخراجات)</w:t>
      </w:r>
    </w:p>
    <w:p w:rsidR="00CA1F38" w:rsidRPr="0013630F" w:rsidRDefault="00CA1F38" w:rsidP="00CA1F38">
      <w:pPr>
        <w:numPr>
          <w:ilvl w:val="0"/>
          <w:numId w:val="8"/>
        </w:numPr>
        <w:bidi/>
        <w:rPr>
          <w:rFonts w:ascii="Jameel Noori Nastaleeq" w:hAnsi="Jameel Noori Nastaleeq" w:cs="Jameel Noori Nastaleeq"/>
          <w:sz w:val="28"/>
          <w:szCs w:val="28"/>
          <w:lang w:bidi="ur-PK"/>
        </w:rPr>
      </w:pPr>
      <w:r w:rsidRPr="0013630F">
        <w:rPr>
          <w:rFonts w:ascii="Jameel Noori Nastaleeq" w:hAnsi="Jameel Noori Nastaleeq" w:cs="Jameel Noori Nastaleeq"/>
          <w:sz w:val="28"/>
          <w:szCs w:val="28"/>
          <w:rtl/>
          <w:lang w:bidi="ur-PK"/>
        </w:rPr>
        <w:t>جان بوجھ کر اکیل</w:t>
      </w:r>
      <w:r w:rsidRPr="0013630F">
        <w:rPr>
          <w:rFonts w:ascii="Jameel Noori Nastaleeq" w:hAnsi="Jameel Noori Nastaleeq" w:cs="Jameel Noori Nastaleeq" w:hint="cs"/>
          <w:sz w:val="28"/>
          <w:szCs w:val="28"/>
          <w:rtl/>
          <w:lang w:bidi="ur-PK"/>
        </w:rPr>
        <w:t>ے</w:t>
      </w:r>
      <w:r w:rsidRPr="0013630F">
        <w:rPr>
          <w:rFonts w:ascii="Jameel Noori Nastaleeq" w:hAnsi="Jameel Noori Nastaleeq" w:cs="Jameel Noori Nastaleeq"/>
          <w:sz w:val="28"/>
          <w:szCs w:val="28"/>
          <w:rtl/>
          <w:lang w:bidi="ur-PK"/>
        </w:rPr>
        <w:t xml:space="preserve"> کام کرنا یا ہمیشہ اپنی پسند کے دوستوں کے ساتھ کام کرنا۔</w:t>
      </w:r>
    </w:p>
    <w:p w:rsidR="00CA1F38" w:rsidRPr="0013630F" w:rsidRDefault="00CA1F38" w:rsidP="00CA1F38">
      <w:pPr>
        <w:numPr>
          <w:ilvl w:val="0"/>
          <w:numId w:val="8"/>
        </w:numPr>
        <w:bidi/>
        <w:rPr>
          <w:rFonts w:ascii="Jameel Noori Nastaleeq" w:hAnsi="Jameel Noori Nastaleeq" w:cs="Jameel Noori Nastaleeq"/>
          <w:sz w:val="28"/>
          <w:szCs w:val="28"/>
          <w:lang w:bidi="ur-PK"/>
        </w:rPr>
      </w:pPr>
      <w:r w:rsidRPr="0013630F">
        <w:rPr>
          <w:rFonts w:ascii="Jameel Noori Nastaleeq" w:hAnsi="Jameel Noori Nastaleeq" w:cs="Jameel Noori Nastaleeq"/>
          <w:sz w:val="28"/>
          <w:szCs w:val="28"/>
          <w:rtl/>
          <w:lang w:bidi="ur-PK"/>
        </w:rPr>
        <w:t>خفیہ فون کالیں۔</w:t>
      </w:r>
    </w:p>
    <w:p w:rsidR="00CA1F38" w:rsidRPr="0013630F" w:rsidRDefault="00CA1F38" w:rsidP="00CA1F38">
      <w:pPr>
        <w:numPr>
          <w:ilvl w:val="0"/>
          <w:numId w:val="8"/>
        </w:numPr>
        <w:bidi/>
        <w:rPr>
          <w:rFonts w:ascii="Jameel Noori Nastaleeq" w:hAnsi="Jameel Noori Nastaleeq" w:cs="Jameel Noori Nastaleeq"/>
          <w:sz w:val="28"/>
          <w:szCs w:val="28"/>
          <w:lang w:bidi="ur-PK"/>
        </w:rPr>
      </w:pPr>
      <w:r w:rsidRPr="0013630F">
        <w:rPr>
          <w:rFonts w:ascii="Jameel Noori Nastaleeq" w:hAnsi="Jameel Noori Nastaleeq" w:cs="Jameel Noori Nastaleeq"/>
          <w:sz w:val="28"/>
          <w:szCs w:val="28"/>
          <w:rtl/>
          <w:lang w:bidi="ur-PK"/>
        </w:rPr>
        <w:t xml:space="preserve">پیٹی کیش رجسٹروں میں عام طور پر غلطیاں اور  </w:t>
      </w:r>
      <w:r w:rsidRPr="0013630F">
        <w:rPr>
          <w:rFonts w:ascii="Jameel Noori Nastaleeq" w:hAnsi="Jameel Noori Nastaleeq" w:cs="Jameel Noori Nastaleeq"/>
          <w:sz w:val="28"/>
          <w:szCs w:val="28"/>
          <w:lang w:bidi="ur-PK"/>
        </w:rPr>
        <w:t xml:space="preserve">round figures </w:t>
      </w:r>
      <w:r w:rsidRPr="0013630F">
        <w:rPr>
          <w:rFonts w:ascii="Jameel Noori Nastaleeq" w:hAnsi="Jameel Noori Nastaleeq" w:cs="Jameel Noori Nastaleeq"/>
          <w:sz w:val="28"/>
          <w:szCs w:val="28"/>
          <w:rtl/>
          <w:lang w:bidi="ur-PK"/>
        </w:rPr>
        <w:t xml:space="preserve">  کا استعمال کرنا۔</w:t>
      </w:r>
    </w:p>
    <w:p w:rsidR="00CA1F38" w:rsidRPr="0013630F" w:rsidRDefault="00CA1F38" w:rsidP="00CA1F38">
      <w:pPr>
        <w:numPr>
          <w:ilvl w:val="0"/>
          <w:numId w:val="8"/>
        </w:numPr>
        <w:bidi/>
        <w:rPr>
          <w:rFonts w:ascii="Jameel Noori Nastaleeq" w:hAnsi="Jameel Noori Nastaleeq" w:cs="Jameel Noori Nastaleeq"/>
          <w:sz w:val="28"/>
          <w:szCs w:val="28"/>
          <w:lang w:bidi="ur-PK"/>
        </w:rPr>
      </w:pPr>
      <w:r w:rsidRPr="0013630F">
        <w:rPr>
          <w:rFonts w:ascii="Jameel Noori Nastaleeq" w:hAnsi="Jameel Noori Nastaleeq" w:cs="Jameel Noori Nastaleeq"/>
          <w:sz w:val="28"/>
          <w:szCs w:val="28"/>
          <w:rtl/>
          <w:lang w:bidi="ur-PK"/>
        </w:rPr>
        <w:t xml:space="preserve">عام طور پر  </w:t>
      </w:r>
      <w:r w:rsidRPr="0013630F">
        <w:rPr>
          <w:rFonts w:ascii="Jameel Noori Nastaleeq" w:hAnsi="Jameel Noori Nastaleeq" w:cs="Jameel Noori Nastaleeq"/>
          <w:sz w:val="28"/>
          <w:szCs w:val="28"/>
          <w:lang w:bidi="ur-PK"/>
        </w:rPr>
        <w:t xml:space="preserve"> invoices</w:t>
      </w:r>
      <w:r w:rsidRPr="0013630F">
        <w:rPr>
          <w:rFonts w:ascii="Jameel Noori Nastaleeq" w:hAnsi="Jameel Noori Nastaleeq" w:cs="Jameel Noori Nastaleeq"/>
          <w:sz w:val="28"/>
          <w:szCs w:val="28"/>
          <w:rtl/>
          <w:lang w:bidi="ur-PK"/>
        </w:rPr>
        <w:t>اور کیش م</w:t>
      </w:r>
      <w:r w:rsidRPr="0013630F">
        <w:rPr>
          <w:rFonts w:ascii="Jameel Noori Nastaleeq" w:hAnsi="Jameel Noori Nastaleeq" w:cs="Jameel Noori Nastaleeq" w:hint="cs"/>
          <w:sz w:val="28"/>
          <w:szCs w:val="28"/>
          <w:rtl/>
          <w:lang w:bidi="ur-PK"/>
        </w:rPr>
        <w:t>یموز</w:t>
      </w:r>
      <w:r w:rsidRPr="0013630F">
        <w:rPr>
          <w:rFonts w:ascii="Jameel Noori Nastaleeq" w:hAnsi="Jameel Noori Nastaleeq" w:cs="Jameel Noori Nastaleeq"/>
          <w:sz w:val="28"/>
          <w:szCs w:val="28"/>
          <w:rtl/>
          <w:lang w:bidi="ur-PK"/>
        </w:rPr>
        <w:t xml:space="preserve"> کا غلط یا غائب ہونا۔</w:t>
      </w:r>
    </w:p>
    <w:p w:rsidR="00CA1F38" w:rsidRPr="0013630F" w:rsidRDefault="00CA1F38" w:rsidP="00CA1F38">
      <w:pPr>
        <w:numPr>
          <w:ilvl w:val="0"/>
          <w:numId w:val="8"/>
        </w:numPr>
        <w:bidi/>
        <w:rPr>
          <w:rFonts w:ascii="Jameel Noori Nastaleeq" w:hAnsi="Jameel Noori Nastaleeq" w:cs="Jameel Noori Nastaleeq"/>
          <w:sz w:val="28"/>
          <w:szCs w:val="28"/>
          <w:lang w:bidi="ur-PK"/>
        </w:rPr>
      </w:pPr>
      <w:r w:rsidRPr="0013630F">
        <w:rPr>
          <w:rFonts w:ascii="Jameel Noori Nastaleeq" w:hAnsi="Jameel Noori Nastaleeq" w:cs="Jameel Noori Nastaleeq"/>
          <w:sz w:val="28"/>
          <w:szCs w:val="28"/>
          <w:rtl/>
          <w:lang w:bidi="ur-PK"/>
        </w:rPr>
        <w:t>جھنجھلاہٹ مشکوک حرکات وسکنات اور جارحانہ رویہّ ۔</w:t>
      </w:r>
    </w:p>
    <w:p w:rsidR="00CA1F38" w:rsidRPr="0013630F" w:rsidRDefault="00CA1F38" w:rsidP="00CA1F38">
      <w:pPr>
        <w:numPr>
          <w:ilvl w:val="0"/>
          <w:numId w:val="8"/>
        </w:numPr>
        <w:bidi/>
        <w:rPr>
          <w:rFonts w:ascii="Jameel Noori Nastaleeq" w:hAnsi="Jameel Noori Nastaleeq" w:cs="Jameel Noori Nastaleeq"/>
          <w:sz w:val="28"/>
          <w:szCs w:val="28"/>
          <w:lang w:bidi="ur-PK"/>
        </w:rPr>
      </w:pPr>
      <w:r w:rsidRPr="0013630F">
        <w:rPr>
          <w:rFonts w:ascii="Jameel Noori Nastaleeq" w:hAnsi="Jameel Noori Nastaleeq" w:cs="Jameel Noori Nastaleeq"/>
          <w:sz w:val="28"/>
          <w:szCs w:val="28"/>
          <w:rtl/>
          <w:lang w:bidi="ur-PK"/>
        </w:rPr>
        <w:t>معاملات کو خفیہ رکھنا اور ذمہ داریوں کو بانٹنے سے  گریز کرنا۔</w:t>
      </w:r>
    </w:p>
    <w:p w:rsidR="00CA1F38" w:rsidRPr="0013630F" w:rsidRDefault="00CA1F38" w:rsidP="00CA1F38">
      <w:pPr>
        <w:numPr>
          <w:ilvl w:val="0"/>
          <w:numId w:val="8"/>
        </w:numPr>
        <w:bidi/>
        <w:rPr>
          <w:rFonts w:ascii="Jameel Noori Nastaleeq" w:hAnsi="Jameel Noori Nastaleeq" w:cs="Jameel Noori Nastaleeq"/>
          <w:sz w:val="28"/>
          <w:szCs w:val="28"/>
          <w:lang w:bidi="ur-PK"/>
        </w:rPr>
      </w:pPr>
      <w:r w:rsidRPr="0013630F">
        <w:rPr>
          <w:rFonts w:ascii="Jameel Noori Nastaleeq" w:hAnsi="Jameel Noori Nastaleeq" w:cs="Jameel Noori Nastaleeq"/>
          <w:sz w:val="28"/>
          <w:szCs w:val="28"/>
          <w:rtl/>
          <w:lang w:bidi="ur-PK"/>
        </w:rPr>
        <w:t>گاہگوں اور سپلائزر سےغیر م</w:t>
      </w:r>
      <w:r w:rsidRPr="0013630F">
        <w:rPr>
          <w:rFonts w:ascii="Jameel Noori Nastaleeq" w:hAnsi="Jameel Noori Nastaleeq" w:cs="Jameel Noori Nastaleeq" w:hint="cs"/>
          <w:sz w:val="28"/>
          <w:szCs w:val="28"/>
          <w:rtl/>
          <w:lang w:bidi="ur-PK"/>
        </w:rPr>
        <w:t xml:space="preserve">عمولی </w:t>
      </w:r>
      <w:r w:rsidRPr="0013630F">
        <w:rPr>
          <w:rFonts w:ascii="Jameel Noori Nastaleeq" w:hAnsi="Jameel Noori Nastaleeq" w:cs="Jameel Noori Nastaleeq"/>
          <w:sz w:val="28"/>
          <w:szCs w:val="28"/>
          <w:rtl/>
          <w:lang w:bidi="ur-PK"/>
        </w:rPr>
        <w:t>ذاتی تعلقات۔</w:t>
      </w:r>
    </w:p>
    <w:p w:rsidR="00CA1F38" w:rsidRPr="0013630F" w:rsidRDefault="00CA1F38" w:rsidP="00CA1F38">
      <w:pPr>
        <w:numPr>
          <w:ilvl w:val="0"/>
          <w:numId w:val="8"/>
        </w:numPr>
        <w:bidi/>
        <w:rPr>
          <w:rFonts w:ascii="Jameel Noori Nastaleeq" w:hAnsi="Jameel Noori Nastaleeq" w:cs="Jameel Noori Nastaleeq"/>
          <w:sz w:val="28"/>
          <w:szCs w:val="28"/>
          <w:lang w:bidi="ur-PK"/>
        </w:rPr>
      </w:pPr>
      <w:r w:rsidRPr="0013630F">
        <w:rPr>
          <w:rFonts w:ascii="Jameel Noori Nastaleeq" w:hAnsi="Jameel Noori Nastaleeq" w:cs="Jameel Noori Nastaleeq"/>
          <w:sz w:val="28"/>
          <w:szCs w:val="28"/>
          <w:rtl/>
          <w:lang w:bidi="ur-PK"/>
        </w:rPr>
        <w:t xml:space="preserve">نشے کی عادت </w:t>
      </w:r>
    </w:p>
    <w:p w:rsidR="00CA1F38" w:rsidRPr="0013630F" w:rsidRDefault="00CA1F38" w:rsidP="00CA1F38">
      <w:pPr>
        <w:numPr>
          <w:ilvl w:val="0"/>
          <w:numId w:val="8"/>
        </w:numPr>
        <w:bidi/>
        <w:rPr>
          <w:rFonts w:ascii="Jameel Noori Nastaleeq" w:hAnsi="Jameel Noori Nastaleeq" w:cs="Jameel Noori Nastaleeq"/>
          <w:sz w:val="28"/>
          <w:szCs w:val="28"/>
          <w:lang w:bidi="ur-PK"/>
        </w:rPr>
      </w:pPr>
      <w:r w:rsidRPr="0013630F">
        <w:rPr>
          <w:rFonts w:ascii="Jameel Noori Nastaleeq" w:hAnsi="Jameel Noori Nastaleeq" w:cs="Jameel Noori Nastaleeq"/>
          <w:sz w:val="28"/>
          <w:szCs w:val="28"/>
          <w:rtl/>
          <w:lang w:bidi="ur-PK"/>
        </w:rPr>
        <w:t>ہمیشہ جلدی آنا اور دیر سے جانا۔</w:t>
      </w:r>
    </w:p>
    <w:p w:rsidR="00CA1F38" w:rsidRPr="00EA06D4" w:rsidRDefault="00CA1F38" w:rsidP="00CA1F38">
      <w:pPr>
        <w:ind w:firstLine="720"/>
        <w:rPr>
          <w:rFonts w:ascii="Calibri Light" w:hAnsi="Calibri Light" w:cs="Calibri" w:hint="cs"/>
          <w:b/>
          <w:bCs/>
          <w:sz w:val="14"/>
          <w:szCs w:val="14"/>
          <w:rtl/>
          <w:lang w:eastAsia="nb-NO"/>
        </w:rPr>
      </w:pPr>
    </w:p>
    <w:p w:rsidR="00CA1F38" w:rsidRDefault="00CA1F38" w:rsidP="00CA1F38">
      <w:pPr>
        <w:rPr>
          <w:rFonts w:ascii="Calibri Light" w:hAnsi="Calibri Light" w:cs="Calibri"/>
          <w:b/>
          <w:bCs/>
          <w:lang w:eastAsia="nb-NO"/>
        </w:rPr>
      </w:pPr>
      <w:r>
        <w:rPr>
          <w:rFonts w:ascii="Calibri Light" w:hAnsi="Calibri Light" w:cs="Calibri"/>
          <w:b/>
          <w:bCs/>
          <w:lang w:eastAsia="nb-NO"/>
        </w:rPr>
        <w:t xml:space="preserve">         </w:t>
      </w:r>
      <w:r w:rsidRPr="002576A8">
        <w:rPr>
          <w:rFonts w:ascii="Calibri Light" w:hAnsi="Calibri Light" w:cs="Calibri"/>
          <w:b/>
          <w:bCs/>
          <w:lang w:eastAsia="nb-NO"/>
        </w:rPr>
        <w:t xml:space="preserve">SLIDE </w:t>
      </w:r>
      <w:r>
        <w:rPr>
          <w:rFonts w:ascii="Calibri Light" w:hAnsi="Calibri Light" w:cs="Calibri" w:hint="cs"/>
          <w:b/>
          <w:bCs/>
          <w:rtl/>
          <w:lang w:eastAsia="nb-NO"/>
        </w:rPr>
        <w:t>23</w:t>
      </w:r>
    </w:p>
    <w:p w:rsidR="00CA1F38" w:rsidRPr="0013630F" w:rsidRDefault="00CA1F38" w:rsidP="00CA1F38">
      <w:pPr>
        <w:jc w:val="center"/>
        <w:rPr>
          <w:rFonts w:ascii="Jameel Noori Nastaleeq" w:hAnsi="Jameel Noori Nastaleeq" w:cs="Jameel Noori Nastaleeq" w:hint="cs"/>
          <w:sz w:val="28"/>
          <w:szCs w:val="28"/>
          <w:rtl/>
          <w:lang w:bidi="ur-PK"/>
        </w:rPr>
      </w:pPr>
    </w:p>
    <w:p w:rsidR="00CA1F38" w:rsidRPr="00EA06D4" w:rsidRDefault="00CA1F38" w:rsidP="00CA1F38">
      <w:pPr>
        <w:bidi/>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32"/>
          <w:szCs w:val="32"/>
          <w:rtl/>
          <w:lang w:bidi="ur-PK"/>
        </w:rPr>
        <w:tab/>
      </w:r>
      <w:r w:rsidRPr="00EA06D4">
        <w:rPr>
          <w:rFonts w:ascii="Jameel Noori Nastaleeq" w:hAnsi="Jameel Noori Nastaleeq" w:cs="Jameel Noori Nastaleeq"/>
          <w:b/>
          <w:bCs/>
          <w:sz w:val="36"/>
          <w:szCs w:val="36"/>
          <w:rtl/>
          <w:lang w:bidi="ur-PK"/>
        </w:rPr>
        <w:t xml:space="preserve">انفرادی کرپشن کی نشانیان </w:t>
      </w:r>
      <w:r w:rsidRPr="00EA06D4">
        <w:rPr>
          <w:rFonts w:ascii="Jameel Noori Nastaleeq" w:hAnsi="Jameel Noori Nastaleeq" w:cs="Jameel Noori Nastaleeq" w:hint="cs"/>
          <w:b/>
          <w:bCs/>
          <w:sz w:val="36"/>
          <w:szCs w:val="36"/>
          <w:rtl/>
          <w:lang w:bidi="ur-PK"/>
        </w:rPr>
        <w:t>:</w:t>
      </w:r>
    </w:p>
    <w:p w:rsidR="00CA1F38" w:rsidRPr="00EA06D4" w:rsidRDefault="00CA1F38" w:rsidP="00CA1F38">
      <w:pPr>
        <w:numPr>
          <w:ilvl w:val="0"/>
          <w:numId w:val="127"/>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lastRenderedPageBreak/>
        <w:t>اِس بات کا خیال رکھئے کہ شرکاء اِن نشانیوں کو دیکھ کر فوراً ہی نتیجے نہ  نکالیں ۔ یہ کرپشن کی ممکنہ علامات اور نشانیاں ہیں۔ لیکن ضروری نہیں کہ سب کچھ 100 فیصد ضروری ہو۔ مثلاً اگر کوئی شخص ہمیشہ جلدی آئے اور دیر سے جائے تو لازمی طور پر وہ کرپٹ اور بدعنوان ہی ہو۔</w:t>
      </w: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Pr="00216060" w:rsidRDefault="00CA1F38" w:rsidP="00CA1F38">
      <w:pPr>
        <w:pStyle w:val="FootnoteText"/>
        <w:rPr>
          <w:lang w:val="en-US"/>
        </w:rPr>
      </w:pPr>
      <w:r w:rsidRPr="00FE013E">
        <w:rPr>
          <w:rStyle w:val="FootnoteReference"/>
          <w:rFonts w:eastAsia="SimSun"/>
          <w:lang w:val="en-GB"/>
        </w:rPr>
        <w:footnoteRef/>
      </w:r>
      <w:r w:rsidRPr="00216060">
        <w:rPr>
          <w:lang w:val="en-US"/>
        </w:rPr>
        <w:t xml:space="preserve"> http://finance.uark.edu/PDFS/RedFlagsFraud.pdf</w:t>
      </w:r>
    </w:p>
    <w:p w:rsidR="00CA1F38" w:rsidRDefault="00CA1F38" w:rsidP="00CA1F38">
      <w:pPr>
        <w:bidi/>
        <w:rPr>
          <w:rFonts w:ascii="Jameel Noori Nastaleeq" w:hAnsi="Jameel Noori Nastaleeq" w:cs="Jameel Noori Nastaleeq"/>
          <w:sz w:val="32"/>
          <w:szCs w:val="32"/>
          <w:lang w:bidi="ur-PK"/>
        </w:rPr>
      </w:pPr>
    </w:p>
    <w:p w:rsidR="00CA1F38" w:rsidRPr="00EA06D4" w:rsidRDefault="00CA1F38" w:rsidP="00CA1F38">
      <w:pPr>
        <w:bidi/>
        <w:rPr>
          <w:rFonts w:ascii="Jameel Noori Nastaleeq" w:hAnsi="Jameel Noori Nastaleeq" w:cs="Jameel Noori Nastaleeq"/>
          <w:lang w:bidi="ur-PK"/>
        </w:rPr>
      </w:pPr>
    </w:p>
    <w:p w:rsidR="00CA1F38"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hint="cs"/>
          <w:noProof/>
          <w:sz w:val="28"/>
          <w:szCs w:val="28"/>
          <w:rtl/>
          <w:lang w:eastAsia="en-US"/>
        </w:rPr>
        <w:drawing>
          <wp:anchor distT="0" distB="0" distL="114300" distR="114300" simplePos="0" relativeHeight="251727872" behindDoc="1" locked="0" layoutInCell="1" allowOverlap="1">
            <wp:simplePos x="0" y="0"/>
            <wp:positionH relativeFrom="column">
              <wp:posOffset>367665</wp:posOffset>
            </wp:positionH>
            <wp:positionV relativeFrom="paragraph">
              <wp:posOffset>310515</wp:posOffset>
            </wp:positionV>
            <wp:extent cx="5758815" cy="3225165"/>
            <wp:effectExtent l="0" t="0" r="0" b="0"/>
            <wp:wrapNone/>
            <wp:docPr id="146" name="Picture 146"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fina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8815"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left="720"/>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b/>
          <w:bCs/>
          <w:color w:val="002060"/>
          <w:sz w:val="40"/>
          <w:szCs w:val="40"/>
          <w:rtl/>
          <w:lang w:bidi="ur-PK"/>
        </w:rPr>
        <w:t>میرے اعمال اور  کردار</w:t>
      </w:r>
    </w:p>
    <w:p w:rsidR="00CA1F38" w:rsidRPr="00EA06D4" w:rsidRDefault="00CA1F38" w:rsidP="00CA1F38">
      <w:pPr>
        <w:bidi/>
        <w:ind w:firstLine="720"/>
        <w:rPr>
          <w:rFonts w:ascii="Jameel Noori Nastaleeq" w:hAnsi="Jameel Noori Nastaleeq" w:cs="Jameel Noori Nastaleeq"/>
          <w:b/>
          <w:bCs/>
          <w:sz w:val="28"/>
          <w:szCs w:val="28"/>
          <w:rtl/>
          <w:lang w:bidi="ur-PK"/>
        </w:rPr>
      </w:pPr>
      <w:r w:rsidRPr="00EA06D4">
        <w:rPr>
          <w:rFonts w:ascii="Jameel Noori Nastaleeq" w:hAnsi="Jameel Noori Nastaleeq" w:cs="Jameel Noori Nastaleeq"/>
          <w:b/>
          <w:bCs/>
          <w:sz w:val="28"/>
          <w:szCs w:val="28"/>
          <w:rtl/>
          <w:lang w:bidi="ur-PK"/>
        </w:rPr>
        <w:t>اپنے آپ  سے چند سوالات:۔</w:t>
      </w:r>
    </w:p>
    <w:p w:rsidR="00CA1F38" w:rsidRPr="00EA06D4" w:rsidRDefault="00CA1F38" w:rsidP="00CA1F38">
      <w:pPr>
        <w:numPr>
          <w:ilvl w:val="0"/>
          <w:numId w:val="9"/>
        </w:numPr>
        <w:bidi/>
        <w:rPr>
          <w:rFonts w:ascii="Jameel Noori Nastaleeq" w:hAnsi="Jameel Noori Nastaleeq" w:cs="Jameel Noori Nastaleeq" w:hint="cs"/>
          <w:sz w:val="28"/>
          <w:szCs w:val="28"/>
          <w:lang w:bidi="ur-PK"/>
        </w:rPr>
      </w:pPr>
      <w:r w:rsidRPr="00EA06D4">
        <w:rPr>
          <w:rFonts w:ascii="Jameel Noori Nastaleeq" w:hAnsi="Jameel Noori Nastaleeq" w:cs="Jameel Noori Nastaleeq"/>
          <w:sz w:val="28"/>
          <w:szCs w:val="28"/>
          <w:rtl/>
          <w:lang w:bidi="ur-PK"/>
        </w:rPr>
        <w:t>کیا مجھے بُرا محسوس ہوگا اگر میرے ساتھ کام کرنے والے اور میرے ڈونر میرے کام کے  بارے میں معلوم کریں</w:t>
      </w:r>
    </w:p>
    <w:p w:rsidR="00CA1F38" w:rsidRPr="00EA06D4" w:rsidRDefault="00CA1F38" w:rsidP="00CA1F38">
      <w:pPr>
        <w:bidi/>
        <w:ind w:left="1080"/>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 xml:space="preserve"> اور با خبر رہیں ۔</w:t>
      </w:r>
    </w:p>
    <w:p w:rsidR="00CA1F38" w:rsidRPr="00EA06D4" w:rsidRDefault="00CA1F38" w:rsidP="00CA1F38">
      <w:pPr>
        <w:numPr>
          <w:ilvl w:val="0"/>
          <w:numId w:val="9"/>
        </w:num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کیا میں کچھ افراد کو جوابدہ ہوں؟ اور پالیسیوں پر عمل کرنے کا پابند ہوں؟</w:t>
      </w:r>
    </w:p>
    <w:p w:rsidR="00CA1F38" w:rsidRPr="00EA06D4" w:rsidRDefault="00CA1F38" w:rsidP="00CA1F38">
      <w:pPr>
        <w:numPr>
          <w:ilvl w:val="0"/>
          <w:numId w:val="9"/>
        </w:num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اپنے احتساب کیلئے تیار ہوں؟</w:t>
      </w:r>
    </w:p>
    <w:p w:rsidR="00CA1F38" w:rsidRPr="00EA06D4" w:rsidRDefault="00CA1F38" w:rsidP="00CA1F38">
      <w:pPr>
        <w:numPr>
          <w:ilvl w:val="0"/>
          <w:numId w:val="9"/>
        </w:num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کیا میرے کام کرنے کے طریقہ کار میں دوسرے کی عزت کرنا شامل ہے؟</w:t>
      </w:r>
    </w:p>
    <w:p w:rsidR="00CA1F38" w:rsidRPr="00EA06D4" w:rsidRDefault="00CA1F38" w:rsidP="00CA1F38">
      <w:pPr>
        <w:numPr>
          <w:ilvl w:val="0"/>
          <w:numId w:val="9"/>
        </w:numPr>
        <w:bidi/>
        <w:rPr>
          <w:rFonts w:ascii="Jameel Noori Nastaleeq" w:hAnsi="Jameel Noori Nastaleeq" w:cs="Jameel Noori Nastaleeq" w:hint="cs"/>
          <w:sz w:val="28"/>
          <w:szCs w:val="28"/>
          <w:lang w:bidi="ur-PK"/>
        </w:rPr>
      </w:pPr>
      <w:r w:rsidRPr="00EA06D4">
        <w:rPr>
          <w:rFonts w:ascii="Jameel Noori Nastaleeq" w:hAnsi="Jameel Noori Nastaleeq" w:cs="Jameel Noori Nastaleeq"/>
          <w:sz w:val="28"/>
          <w:szCs w:val="28"/>
          <w:rtl/>
          <w:lang w:bidi="ur-PK"/>
        </w:rPr>
        <w:t xml:space="preserve">اگر لوگ میرے اعمال کو دہرائیں تو کیا اِس سے دوسروں کو نقصان ہوگا۔   </w:t>
      </w:r>
    </w:p>
    <w:p w:rsidR="00CA1F38" w:rsidRPr="00EA06D4" w:rsidRDefault="00CA1F38" w:rsidP="00CA1F38">
      <w:pPr>
        <w:numPr>
          <w:ilvl w:val="1"/>
          <w:numId w:val="9"/>
        </w:numPr>
        <w:bidi/>
        <w:rPr>
          <w:rFonts w:ascii="Jameel Noori Nastaleeq" w:hAnsi="Jameel Noori Nastaleeq" w:cs="Jameel Noori Nastaleeq" w:hint="cs"/>
          <w:sz w:val="26"/>
          <w:szCs w:val="26"/>
          <w:lang w:bidi="ur-PK"/>
        </w:rPr>
      </w:pPr>
      <w:r w:rsidRPr="00EA06D4">
        <w:rPr>
          <w:rFonts w:ascii="Jameel Noori Nastaleeq" w:hAnsi="Jameel Noori Nastaleeq" w:cs="Jameel Noori Nastaleeq"/>
          <w:sz w:val="26"/>
          <w:szCs w:val="26"/>
          <w:rtl/>
          <w:lang w:bidi="ur-PK"/>
        </w:rPr>
        <w:t xml:space="preserve">میرے ادارے میں ؟ </w:t>
      </w:r>
    </w:p>
    <w:p w:rsidR="00CA1F38" w:rsidRPr="00EA06D4" w:rsidRDefault="00CA1F38" w:rsidP="00CA1F38">
      <w:pPr>
        <w:numPr>
          <w:ilvl w:val="1"/>
          <w:numId w:val="9"/>
        </w:numPr>
        <w:bidi/>
        <w:rPr>
          <w:rFonts w:ascii="Jameel Noori Nastaleeq" w:hAnsi="Jameel Noori Nastaleeq" w:cs="Jameel Noori Nastaleeq" w:hint="cs"/>
          <w:sz w:val="26"/>
          <w:szCs w:val="26"/>
          <w:lang w:bidi="ur-PK"/>
        </w:rPr>
      </w:pPr>
      <w:r w:rsidRPr="00EA06D4">
        <w:rPr>
          <w:rFonts w:ascii="Jameel Noori Nastaleeq" w:hAnsi="Jameel Noori Nastaleeq" w:cs="Jameel Noori Nastaleeq"/>
          <w:sz w:val="26"/>
          <w:szCs w:val="26"/>
          <w:rtl/>
          <w:lang w:bidi="ur-PK"/>
        </w:rPr>
        <w:t>میری کمیونٹی میں؟</w:t>
      </w:r>
    </w:p>
    <w:p w:rsidR="00CA1F38" w:rsidRDefault="00CA1F38" w:rsidP="00CA1F38">
      <w:pPr>
        <w:ind w:firstLine="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hint="cs"/>
          <w:b/>
          <w:bCs/>
          <w:rtl/>
          <w:lang w:eastAsia="nb-NO"/>
        </w:rPr>
        <w:t>24</w:t>
      </w:r>
    </w:p>
    <w:p w:rsidR="00CA1F38" w:rsidRPr="00C8193E" w:rsidRDefault="00CA1F38" w:rsidP="00CA1F38">
      <w:pPr>
        <w:rPr>
          <w:rFonts w:hint="cs"/>
          <w:sz w:val="16"/>
          <w:szCs w:val="16"/>
          <w:rtl/>
        </w:rPr>
      </w:pPr>
    </w:p>
    <w:p w:rsidR="00CA1F38" w:rsidRPr="00C8193E" w:rsidRDefault="00CA1F38" w:rsidP="00CA1F38">
      <w:pPr>
        <w:rPr>
          <w:rFonts w:hint="cs"/>
          <w:sz w:val="16"/>
          <w:szCs w:val="16"/>
          <w:rtl/>
        </w:rPr>
      </w:pPr>
    </w:p>
    <w:p w:rsidR="00CA1F38" w:rsidRPr="00C8193E" w:rsidRDefault="00CA1F38" w:rsidP="00CA1F38">
      <w:pPr>
        <w:rPr>
          <w:rFonts w:hint="cs"/>
          <w:sz w:val="16"/>
          <w:szCs w:val="16"/>
          <w:rtl/>
        </w:rPr>
      </w:pPr>
    </w:p>
    <w:p w:rsidR="00CA1F38" w:rsidRPr="00C8193E" w:rsidRDefault="00CA1F38" w:rsidP="00CA1F38">
      <w:pPr>
        <w:rPr>
          <w:rFonts w:hint="cs"/>
          <w:sz w:val="16"/>
          <w:szCs w:val="16"/>
          <w:rtl/>
        </w:rPr>
      </w:pPr>
    </w:p>
    <w:p w:rsidR="00CA1F38" w:rsidRPr="00C8193E" w:rsidRDefault="00CA1F38" w:rsidP="00CA1F38">
      <w:pPr>
        <w:rPr>
          <w:rFonts w:hint="cs"/>
          <w:sz w:val="16"/>
          <w:szCs w:val="16"/>
          <w:rtl/>
        </w:rPr>
      </w:pPr>
    </w:p>
    <w:p w:rsidR="00CA1F38" w:rsidRPr="00C8193E" w:rsidRDefault="00CA1F38" w:rsidP="00CA1F38">
      <w:pPr>
        <w:rPr>
          <w:rFonts w:hint="cs"/>
          <w:sz w:val="16"/>
          <w:szCs w:val="16"/>
          <w:rtl/>
        </w:rPr>
      </w:pPr>
    </w:p>
    <w:p w:rsidR="00CA1F38" w:rsidRDefault="00CA1F38" w:rsidP="00CA1F38">
      <w:pPr>
        <w:numPr>
          <w:ilvl w:val="0"/>
          <w:numId w:val="127"/>
        </w:numPr>
        <w:bidi/>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lastRenderedPageBreak/>
        <w:t>کیونکہ کرپشن تقربیاً ہر جگہ موجود ہے لہذا یہ بھی نہا</w:t>
      </w:r>
      <w:r w:rsidRPr="00EA06D4">
        <w:rPr>
          <w:rFonts w:ascii="Jameel Noori Nastaleeq" w:hAnsi="Jameel Noori Nastaleeq" w:cs="Jameel Noori Nastaleeq" w:hint="cs"/>
          <w:sz w:val="32"/>
          <w:szCs w:val="32"/>
          <w:rtl/>
          <w:lang w:bidi="ur-PK"/>
        </w:rPr>
        <w:t xml:space="preserve">یت </w:t>
      </w:r>
      <w:r w:rsidRPr="00EA06D4">
        <w:rPr>
          <w:rFonts w:ascii="Jameel Noori Nastaleeq" w:hAnsi="Jameel Noori Nastaleeq" w:cs="Jameel Noori Nastaleeq"/>
          <w:sz w:val="32"/>
          <w:szCs w:val="32"/>
          <w:rtl/>
          <w:lang w:bidi="ur-PK"/>
        </w:rPr>
        <w:t xml:space="preserve"> ضروری ہے کہ ہم خود اپنے آپ کو بھی دیکھیں کہ کہیں ہم بھی  دانستہ نا دانستہ  طور  پر اسکے فروغ میں حصہ دار تو نہیں بن رہے ہیں؟</w:t>
      </w:r>
    </w:p>
    <w:p w:rsidR="00CA1F38" w:rsidRPr="00EA06D4" w:rsidRDefault="00CA1F38" w:rsidP="00CA1F38">
      <w:pPr>
        <w:numPr>
          <w:ilvl w:val="0"/>
          <w:numId w:val="127"/>
        </w:numPr>
        <w:bidi/>
        <w:rPr>
          <w:rFonts w:ascii="Jameel Noori Nastaleeq" w:hAnsi="Jameel Noori Nastaleeq" w:cs="Jameel Noori Nastaleeq"/>
          <w:sz w:val="32"/>
          <w:szCs w:val="32"/>
          <w:lang w:bidi="ur-PK"/>
        </w:rPr>
      </w:pPr>
      <w:r w:rsidRPr="00092871">
        <w:rPr>
          <w:rFonts w:ascii="Jameel Noori Nastaleeq" w:hAnsi="Jameel Noori Nastaleeq" w:cs="Jameel Noori Nastaleeq"/>
          <w:sz w:val="32"/>
          <w:szCs w:val="32"/>
          <w:rtl/>
          <w:lang w:bidi="ur-PK"/>
        </w:rPr>
        <w:t xml:space="preserve">یہ سلائیڈ  بنیادی  طور پر شرکاء کی سوچ </w:t>
      </w:r>
      <w:r w:rsidRPr="00092871">
        <w:rPr>
          <w:rFonts w:ascii="Jameel Noori Nastaleeq" w:hAnsi="Jameel Noori Nastaleeq" w:cs="Jameel Noori Nastaleeq" w:hint="cs"/>
          <w:sz w:val="32"/>
          <w:szCs w:val="32"/>
          <w:rtl/>
          <w:lang w:bidi="ur-PK"/>
        </w:rPr>
        <w:t xml:space="preserve">بچار </w:t>
      </w:r>
      <w:r w:rsidRPr="00EA06D4">
        <w:rPr>
          <w:rFonts w:ascii="Jameel Noori Nastaleeq" w:hAnsi="Jameel Noori Nastaleeq" w:cs="Jameel Noori Nastaleeq"/>
          <w:sz w:val="32"/>
          <w:szCs w:val="32"/>
          <w:rtl/>
          <w:lang w:bidi="ur-PK"/>
        </w:rPr>
        <w:t xml:space="preserve"> کیلئے ہے۔ وہ خود اپنے بارے میں سوچیں گے اور غورو فکر کریں گے۔ تا ہم  اگر  شرکاء چاہیں تو اِس موضوع پر مختصر گفتگو کی جاسکتی ہے۔  شرکاء سوچیں کہ انفرادی طور پر یہ ہم سب کی ذمہ داری ہے۔</w:t>
      </w: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Pr="00EA06D4" w:rsidRDefault="00CA1F38" w:rsidP="00CA1F38">
      <w:pPr>
        <w:bidi/>
        <w:rPr>
          <w:rFonts w:ascii="Jameel Noori Nastaleeq" w:hAnsi="Jameel Noori Nastaleeq" w:cs="Jameel Noori Nastaleeq"/>
          <w:sz w:val="22"/>
          <w:szCs w:val="22"/>
          <w:lang w:bidi="ur-PK"/>
        </w:rPr>
      </w:pPr>
    </w:p>
    <w:p w:rsidR="00CA1F38" w:rsidRPr="00EA06D4" w:rsidRDefault="00CA1F38" w:rsidP="00CA1F38">
      <w:pPr>
        <w:bidi/>
        <w:rPr>
          <w:rFonts w:ascii="Jameel Noori Nastaleeq" w:hAnsi="Jameel Noori Nastaleeq" w:cs="Jameel Noori Nastaleeq"/>
          <w:sz w:val="36"/>
          <w:szCs w:val="36"/>
          <w:lang w:bidi="ur-PK"/>
        </w:rPr>
      </w:pPr>
      <w:r>
        <w:rPr>
          <w:rFonts w:ascii="Jameel Noori Nastaleeq" w:hAnsi="Jameel Noori Nastaleeq" w:cs="Jameel Noori Nastaleeq" w:hint="cs"/>
          <w:noProof/>
          <w:sz w:val="28"/>
          <w:szCs w:val="28"/>
          <w:rtl/>
          <w:lang w:eastAsia="en-US"/>
        </w:rPr>
        <w:drawing>
          <wp:anchor distT="0" distB="0" distL="114300" distR="114300" simplePos="0" relativeHeight="251728896" behindDoc="1" locked="0" layoutInCell="1" allowOverlap="1">
            <wp:simplePos x="0" y="0"/>
            <wp:positionH relativeFrom="column">
              <wp:posOffset>415290</wp:posOffset>
            </wp:positionH>
            <wp:positionV relativeFrom="paragraph">
              <wp:posOffset>355600</wp:posOffset>
            </wp:positionV>
            <wp:extent cx="5761355" cy="3247390"/>
            <wp:effectExtent l="0" t="0" r="0" b="0"/>
            <wp:wrapNone/>
            <wp:docPr id="145" name="Picture 145"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final"/>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1355" cy="3247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bidi/>
        <w:ind w:firstLine="720"/>
        <w:rPr>
          <w:rFonts w:ascii="Jameel Noori Nastaleeq" w:hAnsi="Jameel Noori Nastaleeq" w:cs="Jameel Noori Nastaleeq" w:hint="cs"/>
          <w:b/>
          <w:bCs/>
          <w:color w:val="002060"/>
          <w:sz w:val="40"/>
          <w:szCs w:val="40"/>
          <w:rtl/>
          <w:lang w:bidi="ur-PK"/>
        </w:rPr>
      </w:pPr>
      <w:r w:rsidRPr="00EA06D4">
        <w:rPr>
          <w:rFonts w:ascii="Jameel Noori Nastaleeq" w:hAnsi="Jameel Noori Nastaleeq" w:cs="Jameel Noori Nastaleeq"/>
          <w:b/>
          <w:bCs/>
          <w:color w:val="002060"/>
          <w:sz w:val="40"/>
          <w:szCs w:val="40"/>
          <w:rtl/>
          <w:lang w:bidi="ur-PK"/>
        </w:rPr>
        <w:t>اداروں میں کرپشن کی نشانیاں</w:t>
      </w:r>
      <w:r w:rsidRPr="00EA06D4">
        <w:rPr>
          <w:rFonts w:ascii="Jameel Noori Nastaleeq" w:hAnsi="Jameel Noori Nastaleeq" w:cs="Jameel Noori Nastaleeq" w:hint="cs"/>
          <w:b/>
          <w:bCs/>
          <w:color w:val="002060"/>
          <w:sz w:val="40"/>
          <w:szCs w:val="40"/>
          <w:rtl/>
          <w:lang w:bidi="ur-PK"/>
        </w:rPr>
        <w:t>:</w:t>
      </w:r>
    </w:p>
    <w:p w:rsidR="00CA1F38" w:rsidRPr="00EA06D4" w:rsidRDefault="00CA1F38" w:rsidP="00CA1F38">
      <w:pPr>
        <w:bidi/>
        <w:ind w:firstLine="720"/>
        <w:rPr>
          <w:rFonts w:ascii="Jameel Noori Nastaleeq" w:hAnsi="Jameel Noori Nastaleeq" w:cs="Jameel Noori Nastaleeq" w:hint="cs"/>
          <w:b/>
          <w:bCs/>
          <w:color w:val="002060"/>
          <w:sz w:val="4"/>
          <w:szCs w:val="4"/>
          <w:rtl/>
          <w:lang w:bidi="ur-PK"/>
        </w:rPr>
      </w:pPr>
    </w:p>
    <w:p w:rsidR="00CA1F38" w:rsidRPr="00782879" w:rsidRDefault="00CA1F38" w:rsidP="00CA1F38">
      <w:pPr>
        <w:numPr>
          <w:ilvl w:val="0"/>
          <w:numId w:val="10"/>
        </w:numPr>
        <w:bidi/>
        <w:rPr>
          <w:rFonts w:ascii="Jameel Noori Nastaleeq" w:hAnsi="Jameel Noori Nastaleeq" w:cs="Jameel Noori Nastaleeq"/>
          <w:b/>
          <w:bCs/>
          <w:sz w:val="28"/>
          <w:szCs w:val="28"/>
          <w:lang w:bidi="ur-PK"/>
        </w:rPr>
      </w:pPr>
      <w:r w:rsidRPr="00782879">
        <w:rPr>
          <w:rFonts w:ascii="Jameel Noori Nastaleeq" w:hAnsi="Jameel Noori Nastaleeq" w:cs="Jameel Noori Nastaleeq"/>
          <w:b/>
          <w:bCs/>
          <w:sz w:val="28"/>
          <w:szCs w:val="28"/>
          <w:rtl/>
          <w:lang w:bidi="ur-PK"/>
        </w:rPr>
        <w:t>کمزور اور ڈھیلا ڈھالا مالیاتی نظام کرپشن کو چھپا سکتا ہے۔</w:t>
      </w:r>
    </w:p>
    <w:p w:rsidR="00CA1F38" w:rsidRPr="00782879" w:rsidRDefault="00CA1F38" w:rsidP="00CA1F38">
      <w:pPr>
        <w:numPr>
          <w:ilvl w:val="0"/>
          <w:numId w:val="10"/>
        </w:numPr>
        <w:bidi/>
        <w:rPr>
          <w:rFonts w:ascii="Jameel Noori Nastaleeq" w:hAnsi="Jameel Noori Nastaleeq" w:cs="Jameel Noori Nastaleeq"/>
          <w:b/>
          <w:bCs/>
          <w:sz w:val="28"/>
          <w:szCs w:val="28"/>
          <w:lang w:bidi="ur-PK"/>
        </w:rPr>
      </w:pPr>
      <w:r w:rsidRPr="00782879">
        <w:rPr>
          <w:rFonts w:ascii="Jameel Noori Nastaleeq" w:hAnsi="Jameel Noori Nastaleeq" w:cs="Jameel Noori Nastaleeq"/>
          <w:sz w:val="28"/>
          <w:szCs w:val="28"/>
          <w:rtl/>
          <w:lang w:bidi="ur-PK"/>
        </w:rPr>
        <w:t>دو طرفہ ناجائز  رقوم کا حصول ،یعنی ایک ہی پراجیکٹ پر عمل درآمد کیلئے دو یا دو سے زائد  ڈونرز سے فنڈ حاصل کرنا ۔</w:t>
      </w:r>
    </w:p>
    <w:p w:rsidR="00CA1F38" w:rsidRPr="00782879" w:rsidRDefault="00CA1F38" w:rsidP="00CA1F38">
      <w:pPr>
        <w:numPr>
          <w:ilvl w:val="0"/>
          <w:numId w:val="10"/>
        </w:numPr>
        <w:bidi/>
        <w:rPr>
          <w:rFonts w:ascii="Jameel Noori Nastaleeq" w:hAnsi="Jameel Noori Nastaleeq" w:cs="Jameel Noori Nastaleeq" w:hint="cs"/>
          <w:sz w:val="28"/>
          <w:szCs w:val="28"/>
          <w:lang w:bidi="ur-PK"/>
        </w:rPr>
      </w:pPr>
      <w:r w:rsidRPr="00782879">
        <w:rPr>
          <w:rFonts w:ascii="Jameel Noori Nastaleeq" w:hAnsi="Jameel Noori Nastaleeq" w:cs="Jameel Noori Nastaleeq"/>
          <w:sz w:val="28"/>
          <w:szCs w:val="28"/>
          <w:rtl/>
          <w:lang w:bidi="ur-PK"/>
        </w:rPr>
        <w:t>سامان کی خریداری یا خدمات کیلئے جعلی بل انوایسئس وغیرہ۔</w:t>
      </w:r>
    </w:p>
    <w:p w:rsidR="00CA1F38" w:rsidRPr="00782879" w:rsidRDefault="00CA1F38" w:rsidP="00CA1F38">
      <w:pPr>
        <w:numPr>
          <w:ilvl w:val="0"/>
          <w:numId w:val="10"/>
        </w:numPr>
        <w:bidi/>
        <w:rPr>
          <w:rFonts w:ascii="Jameel Noori Nastaleeq" w:hAnsi="Jameel Noori Nastaleeq" w:cs="Jameel Noori Nastaleeq"/>
          <w:b/>
          <w:bCs/>
          <w:sz w:val="28"/>
          <w:szCs w:val="28"/>
          <w:lang w:bidi="ur-PK"/>
        </w:rPr>
      </w:pPr>
      <w:r w:rsidRPr="00782879">
        <w:rPr>
          <w:rFonts w:ascii="Jameel Noori Nastaleeq" w:hAnsi="Jameel Noori Nastaleeq" w:cs="Jameel Noori Nastaleeq"/>
          <w:b/>
          <w:bCs/>
          <w:sz w:val="28"/>
          <w:szCs w:val="28"/>
          <w:rtl/>
          <w:lang w:bidi="ur-PK"/>
        </w:rPr>
        <w:t>پالیساں اور طریقہ کار کی عدم موجودگی اور عمل دراآمد نہ ہونے کی صورت میں مندرجہ ذیل قسم کی پردہ پوشی ہوتی ہے۔</w:t>
      </w:r>
    </w:p>
    <w:p w:rsidR="00CA1F38" w:rsidRDefault="00CA1F38" w:rsidP="00CA1F38">
      <w:pPr>
        <w:numPr>
          <w:ilvl w:val="0"/>
          <w:numId w:val="10"/>
        </w:numPr>
        <w:bidi/>
        <w:rPr>
          <w:rFonts w:ascii="Jameel Noori Nastaleeq" w:hAnsi="Jameel Noori Nastaleeq" w:cs="Jameel Noori Nastaleeq" w:hint="cs"/>
          <w:sz w:val="28"/>
          <w:szCs w:val="28"/>
          <w:lang w:bidi="ur-PK"/>
        </w:rPr>
      </w:pPr>
      <w:r w:rsidRPr="00782879">
        <w:rPr>
          <w:rFonts w:ascii="Jameel Noori Nastaleeq" w:hAnsi="Jameel Noori Nastaleeq" w:cs="Jameel Noori Nastaleeq"/>
          <w:sz w:val="28"/>
          <w:szCs w:val="28"/>
          <w:rtl/>
          <w:lang w:bidi="ur-PK"/>
        </w:rPr>
        <w:t>ناجائز کمیشن  یہ ایسا کمیشن ہے جو ادارے کیلئے اشیاء خریدنے کا یا کرائے  پر لینے کا ذمہ دار  شخص اپنے ذاتی مفاد کیلئے حاصل کرتا</w:t>
      </w:r>
    </w:p>
    <w:p w:rsidR="00CA1F38" w:rsidRPr="00782879" w:rsidRDefault="00CA1F38" w:rsidP="00CA1F38">
      <w:pPr>
        <w:bidi/>
        <w:ind w:left="1080"/>
        <w:rPr>
          <w:rFonts w:ascii="Jameel Noori Nastaleeq" w:hAnsi="Jameel Noori Nastaleeq" w:cs="Jameel Noori Nastaleeq"/>
          <w:sz w:val="28"/>
          <w:szCs w:val="28"/>
          <w:lang w:bidi="ur-PK"/>
        </w:rPr>
      </w:pPr>
      <w:r w:rsidRPr="00782879">
        <w:rPr>
          <w:rFonts w:ascii="Jameel Noori Nastaleeq" w:hAnsi="Jameel Noori Nastaleeq" w:cs="Jameel Noori Nastaleeq"/>
          <w:sz w:val="28"/>
          <w:szCs w:val="28"/>
          <w:rtl/>
          <w:lang w:bidi="ur-PK"/>
        </w:rPr>
        <w:t xml:space="preserve"> /کرتی ہے۔</w:t>
      </w:r>
    </w:p>
    <w:p w:rsidR="00CA1F38" w:rsidRPr="00782879" w:rsidRDefault="00CA1F38" w:rsidP="00CA1F38">
      <w:pPr>
        <w:numPr>
          <w:ilvl w:val="0"/>
          <w:numId w:val="10"/>
        </w:numPr>
        <w:bidi/>
        <w:rPr>
          <w:rFonts w:ascii="Jameel Noori Nastaleeq" w:hAnsi="Jameel Noori Nastaleeq" w:cs="Jameel Noori Nastaleeq"/>
          <w:sz w:val="28"/>
          <w:szCs w:val="28"/>
          <w:lang w:bidi="ur-PK"/>
        </w:rPr>
      </w:pPr>
      <w:r w:rsidRPr="00782879">
        <w:rPr>
          <w:rFonts w:ascii="Jameel Noori Nastaleeq" w:hAnsi="Jameel Noori Nastaleeq" w:cs="Jameel Noori Nastaleeq"/>
          <w:sz w:val="28"/>
          <w:szCs w:val="28"/>
          <w:rtl/>
          <w:lang w:bidi="ur-PK"/>
        </w:rPr>
        <w:t>کمیونٹی کے لوگوں سے سہولت حاصل کرنا جس میں جنسی مطالبہ بھی شامل ہوسکتا ہے۔</w:t>
      </w:r>
    </w:p>
    <w:p w:rsidR="00CA1F38" w:rsidRDefault="00CA1F38" w:rsidP="00CA1F38">
      <w:pPr>
        <w:numPr>
          <w:ilvl w:val="0"/>
          <w:numId w:val="10"/>
        </w:numPr>
        <w:bidi/>
        <w:rPr>
          <w:rFonts w:ascii="Jameel Noori Nastaleeq" w:hAnsi="Jameel Noori Nastaleeq" w:cs="Jameel Noori Nastaleeq" w:hint="cs"/>
          <w:sz w:val="28"/>
          <w:szCs w:val="28"/>
          <w:lang w:bidi="ur-PK"/>
        </w:rPr>
      </w:pPr>
      <w:r w:rsidRPr="00782879">
        <w:rPr>
          <w:rFonts w:ascii="Jameel Noori Nastaleeq" w:hAnsi="Jameel Noori Nastaleeq" w:cs="Jameel Noori Nastaleeq"/>
          <w:sz w:val="28"/>
          <w:szCs w:val="28"/>
          <w:rtl/>
          <w:lang w:bidi="ur-PK"/>
        </w:rPr>
        <w:t>فرضی ملازمت</w:t>
      </w:r>
      <w:r w:rsidRPr="00782879">
        <w:rPr>
          <w:rFonts w:ascii="Jameel Noori Nastaleeq" w:hAnsi="Jameel Noori Nastaleeq" w:cs="Jameel Noori Nastaleeq"/>
          <w:sz w:val="28"/>
          <w:szCs w:val="28"/>
          <w:lang w:bidi="ur-PK"/>
        </w:rPr>
        <w:t xml:space="preserve">   Ghost Employees </w:t>
      </w:r>
      <w:r w:rsidRPr="00782879">
        <w:rPr>
          <w:rFonts w:ascii="Jameel Noori Nastaleeq" w:hAnsi="Jameel Noori Nastaleeq" w:cs="Jameel Noori Nastaleeq"/>
          <w:sz w:val="28"/>
          <w:szCs w:val="28"/>
          <w:rtl/>
          <w:lang w:bidi="ur-PK"/>
        </w:rPr>
        <w:t xml:space="preserve"> ایسے ملازمین   جن کا ت</w:t>
      </w:r>
      <w:r w:rsidRPr="00782879">
        <w:rPr>
          <w:rFonts w:ascii="Jameel Noori Nastaleeq" w:hAnsi="Jameel Noori Nastaleeq" w:cs="Jameel Noori Nastaleeq" w:hint="cs"/>
          <w:sz w:val="28"/>
          <w:szCs w:val="28"/>
          <w:rtl/>
          <w:lang w:bidi="ur-PK"/>
        </w:rPr>
        <w:t>ذ</w:t>
      </w:r>
      <w:r w:rsidRPr="00782879">
        <w:rPr>
          <w:rFonts w:ascii="Jameel Noori Nastaleeq" w:hAnsi="Jameel Noori Nastaleeq" w:cs="Jameel Noori Nastaleeq"/>
          <w:sz w:val="28"/>
          <w:szCs w:val="28"/>
          <w:rtl/>
          <w:lang w:bidi="ur-PK"/>
        </w:rPr>
        <w:t xml:space="preserve">کرہ صرف کاغذات میں ہوتا ہے تاکہ پروجیکٹ کی رقم </w:t>
      </w:r>
    </w:p>
    <w:p w:rsidR="00CA1F38" w:rsidRPr="00782879" w:rsidRDefault="00CA1F38" w:rsidP="00CA1F38">
      <w:pPr>
        <w:bidi/>
        <w:ind w:left="1080"/>
        <w:rPr>
          <w:rFonts w:ascii="Jameel Noori Nastaleeq" w:hAnsi="Jameel Noori Nastaleeq" w:cs="Jameel Noori Nastaleeq"/>
          <w:sz w:val="28"/>
          <w:szCs w:val="28"/>
          <w:lang w:bidi="ur-PK"/>
        </w:rPr>
      </w:pPr>
      <w:r w:rsidRPr="00782879">
        <w:rPr>
          <w:rFonts w:ascii="Jameel Noori Nastaleeq" w:hAnsi="Jameel Noori Nastaleeq" w:cs="Jameel Noori Nastaleeq"/>
          <w:sz w:val="28"/>
          <w:szCs w:val="28"/>
          <w:rtl/>
          <w:lang w:bidi="ur-PK"/>
        </w:rPr>
        <w:t>بڑھا کر حاصل کی جاسکے۔</w:t>
      </w:r>
    </w:p>
    <w:p w:rsidR="00CA1F38" w:rsidRDefault="00CA1F38" w:rsidP="00CA1F38">
      <w:pPr>
        <w:ind w:firstLine="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hint="cs"/>
          <w:b/>
          <w:bCs/>
          <w:rtl/>
          <w:lang w:eastAsia="nb-NO"/>
        </w:rPr>
        <w:t>25</w:t>
      </w:r>
    </w:p>
    <w:p w:rsidR="00CA1F38" w:rsidRPr="00EA06D4" w:rsidRDefault="00CA1F38" w:rsidP="00CA1F38">
      <w:pPr>
        <w:bidi/>
        <w:ind w:firstLine="360"/>
        <w:rPr>
          <w:rFonts w:ascii="Jameel Noori Nastaleeq" w:hAnsi="Jameel Noori Nastaleeq" w:cs="Jameel Noori Nastaleeq" w:hint="cs"/>
          <w:sz w:val="28"/>
          <w:szCs w:val="28"/>
          <w:rtl/>
          <w:lang w:bidi="ur-PK"/>
        </w:rPr>
      </w:pPr>
    </w:p>
    <w:p w:rsidR="00CA1F38" w:rsidRPr="00EA06D4" w:rsidRDefault="00CA1F38" w:rsidP="00CA1F38">
      <w:pPr>
        <w:numPr>
          <w:ilvl w:val="0"/>
          <w:numId w:val="10"/>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 xml:space="preserve">پھر یہاں پر یہ </w:t>
      </w:r>
      <w:r w:rsidRPr="00EA06D4">
        <w:rPr>
          <w:rFonts w:ascii="Jameel Noori Nastaleeq" w:hAnsi="Jameel Noori Nastaleeq" w:cs="Jameel Noori Nastaleeq" w:hint="cs"/>
          <w:sz w:val="32"/>
          <w:szCs w:val="32"/>
          <w:rtl/>
          <w:lang w:bidi="ur-PK"/>
        </w:rPr>
        <w:t xml:space="preserve">بتانا </w:t>
      </w:r>
      <w:r w:rsidRPr="00EA06D4">
        <w:rPr>
          <w:rFonts w:ascii="Jameel Noori Nastaleeq" w:hAnsi="Jameel Noori Nastaleeq" w:cs="Jameel Noori Nastaleeq"/>
          <w:sz w:val="32"/>
          <w:szCs w:val="32"/>
          <w:rtl/>
          <w:lang w:bidi="ur-PK"/>
        </w:rPr>
        <w:t>ضروری ہے ک</w:t>
      </w:r>
      <w:r>
        <w:rPr>
          <w:rFonts w:ascii="Jameel Noori Nastaleeq" w:hAnsi="Jameel Noori Nastaleeq" w:cs="Jameel Noori Nastaleeq" w:hint="cs"/>
          <w:sz w:val="32"/>
          <w:szCs w:val="32"/>
          <w:rtl/>
          <w:lang w:val="is-IS" w:bidi="ur-PK"/>
        </w:rPr>
        <w:t>ے</w:t>
      </w:r>
      <w:r w:rsidRPr="00EA06D4">
        <w:rPr>
          <w:rFonts w:ascii="Jameel Noori Nastaleeq" w:hAnsi="Jameel Noori Nastaleeq" w:cs="Jameel Noori Nastaleeq"/>
          <w:sz w:val="32"/>
          <w:szCs w:val="32"/>
          <w:rtl/>
          <w:lang w:bidi="ur-PK"/>
        </w:rPr>
        <w:t xml:space="preserve"> یہ کرپشن کہ ممکنہ نشانیاں ہیں۔</w:t>
      </w:r>
    </w:p>
    <w:p w:rsidR="00CA1F38" w:rsidRPr="00EA06D4" w:rsidRDefault="00CA1F38" w:rsidP="00CA1F38">
      <w:pPr>
        <w:numPr>
          <w:ilvl w:val="0"/>
          <w:numId w:val="10"/>
        </w:numPr>
        <w:bidi/>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lastRenderedPageBreak/>
        <w:t>تاہم یہ بتا نا ضروری ہے کہ ناقص پالیساں کمزور ایڈمسٹریشن اور غیر شفاف طری</w:t>
      </w:r>
      <w:r w:rsidRPr="00EA06D4">
        <w:rPr>
          <w:rFonts w:ascii="Jameel Noori Nastaleeq" w:hAnsi="Jameel Noori Nastaleeq" w:cs="Jameel Noori Nastaleeq" w:hint="cs"/>
          <w:sz w:val="30"/>
          <w:szCs w:val="30"/>
          <w:rtl/>
          <w:lang w:bidi="ur-PK"/>
        </w:rPr>
        <w:t>ق</w:t>
      </w:r>
      <w:r w:rsidRPr="00EA06D4">
        <w:rPr>
          <w:rFonts w:ascii="Jameel Noori Nastaleeq" w:hAnsi="Jameel Noori Nastaleeq" w:cs="Jameel Noori Nastaleeq"/>
          <w:sz w:val="30"/>
          <w:szCs w:val="30"/>
          <w:rtl/>
          <w:lang w:bidi="ur-PK"/>
        </w:rPr>
        <w:t>ہ کار کی وجہ سے کرپشن کے خطرات بڑھ جاتے ہیں۔</w:t>
      </w: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EA06D4" w:rsidRDefault="00CA1F38" w:rsidP="00CA1F38">
      <w:pPr>
        <w:bidi/>
        <w:rPr>
          <w:rFonts w:ascii="Jameel Noori Nastaleeq" w:hAnsi="Jameel Noori Nastaleeq" w:cs="Jameel Noori Nastaleeq"/>
          <w:lang w:bidi="ur-PK"/>
        </w:rPr>
      </w:pPr>
    </w:p>
    <w:p w:rsidR="00CA1F38" w:rsidRPr="00EA06D4" w:rsidRDefault="00CA1F38" w:rsidP="00CA1F38">
      <w:pPr>
        <w:bidi/>
        <w:rPr>
          <w:rFonts w:ascii="Jameel Noori Nastaleeq" w:hAnsi="Jameel Noori Nastaleeq" w:cs="Jameel Noori Nastaleeq" w:hint="cs"/>
          <w:sz w:val="40"/>
          <w:szCs w:val="40"/>
          <w:rtl/>
          <w:lang w:bidi="ur-PK"/>
        </w:rPr>
      </w:pPr>
      <w:r w:rsidRPr="00EA06D4">
        <w:rPr>
          <w:rFonts w:ascii="Jameel Noori Nastaleeq" w:hAnsi="Jameel Noori Nastaleeq" w:cs="Jameel Noori Nastaleeq" w:hint="cs"/>
          <w:noProof/>
          <w:sz w:val="40"/>
          <w:szCs w:val="40"/>
          <w:rtl/>
          <w:lang w:eastAsia="en-US"/>
        </w:rPr>
        <w:drawing>
          <wp:anchor distT="0" distB="0" distL="114300" distR="114300" simplePos="0" relativeHeight="251729920" behindDoc="1" locked="0" layoutInCell="1" allowOverlap="1">
            <wp:simplePos x="0" y="0"/>
            <wp:positionH relativeFrom="column">
              <wp:posOffset>324485</wp:posOffset>
            </wp:positionH>
            <wp:positionV relativeFrom="paragraph">
              <wp:posOffset>384175</wp:posOffset>
            </wp:positionV>
            <wp:extent cx="5763895" cy="3079115"/>
            <wp:effectExtent l="0" t="0" r="8255" b="6985"/>
            <wp:wrapNone/>
            <wp:docPr id="144" name="Picture 144"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inal"/>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3895" cy="3079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firstLine="360"/>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b/>
          <w:bCs/>
          <w:color w:val="002060"/>
          <w:sz w:val="40"/>
          <w:szCs w:val="40"/>
          <w:rtl/>
          <w:lang w:bidi="ur-PK"/>
        </w:rPr>
        <w:t>اداروں میں کرپشن کی نشانیاں:</w:t>
      </w:r>
    </w:p>
    <w:p w:rsidR="00CA1F38" w:rsidRPr="00FA4CC1" w:rsidRDefault="00CA1F38" w:rsidP="00CA1F38">
      <w:pPr>
        <w:numPr>
          <w:ilvl w:val="0"/>
          <w:numId w:val="11"/>
        </w:numPr>
        <w:bidi/>
        <w:rPr>
          <w:rFonts w:ascii="Jameel Noori Nastaleeq" w:hAnsi="Jameel Noori Nastaleeq" w:cs="Jameel Noori Nastaleeq"/>
          <w:b/>
          <w:bCs/>
          <w:sz w:val="34"/>
          <w:szCs w:val="34"/>
          <w:lang w:bidi="ur-PK"/>
        </w:rPr>
      </w:pPr>
      <w:r w:rsidRPr="00FA4CC1">
        <w:rPr>
          <w:rFonts w:ascii="Jameel Noori Nastaleeq" w:hAnsi="Jameel Noori Nastaleeq" w:cs="Jameel Noori Nastaleeq"/>
          <w:b/>
          <w:bCs/>
          <w:sz w:val="34"/>
          <w:szCs w:val="34"/>
          <w:rtl/>
          <w:lang w:bidi="ur-PK"/>
        </w:rPr>
        <w:t xml:space="preserve">پیچیدہ قانونی ڈھانچہ </w:t>
      </w:r>
      <w:r w:rsidRPr="00FA4CC1">
        <w:rPr>
          <w:rFonts w:ascii="Jameel Noori Nastaleeq" w:hAnsi="Jameel Noori Nastaleeq" w:cs="Jameel Noori Nastaleeq"/>
          <w:b/>
          <w:bCs/>
          <w:sz w:val="34"/>
          <w:szCs w:val="34"/>
          <w:lang w:bidi="ur-PK"/>
        </w:rPr>
        <w:t xml:space="preserve"> Complicated legal structure </w:t>
      </w:r>
      <w:r w:rsidRPr="00FA4CC1">
        <w:rPr>
          <w:rFonts w:ascii="Jameel Noori Nastaleeq" w:hAnsi="Jameel Noori Nastaleeq" w:cs="Jameel Noori Nastaleeq"/>
          <w:b/>
          <w:bCs/>
          <w:sz w:val="34"/>
          <w:szCs w:val="34"/>
          <w:rtl/>
          <w:lang w:bidi="ur-PK"/>
        </w:rPr>
        <w:t>اِس قسم کے کرپشن کو چھپا سکتا ہے۔</w:t>
      </w:r>
    </w:p>
    <w:p w:rsidR="00CA1F38" w:rsidRPr="00C8193E" w:rsidRDefault="00CA1F38" w:rsidP="00CA1F38">
      <w:pPr>
        <w:numPr>
          <w:ilvl w:val="0"/>
          <w:numId w:val="11"/>
        </w:numPr>
        <w:bidi/>
        <w:rPr>
          <w:rFonts w:ascii="Jameel Noori Nastaleeq" w:hAnsi="Jameel Noori Nastaleeq" w:cs="Jameel Noori Nastaleeq"/>
          <w:sz w:val="32"/>
          <w:szCs w:val="32"/>
          <w:lang w:bidi="ur-PK"/>
        </w:rPr>
      </w:pPr>
      <w:r w:rsidRPr="00C8193E">
        <w:rPr>
          <w:rFonts w:ascii="Jameel Noori Nastaleeq" w:hAnsi="Jameel Noori Nastaleeq" w:cs="Jameel Noori Nastaleeq"/>
          <w:sz w:val="32"/>
          <w:szCs w:val="32"/>
          <w:rtl/>
          <w:lang w:bidi="ur-PK"/>
        </w:rPr>
        <w:t>فرضی این جی اوز جو صرف رقوم بٹورنے کیلئے بنائی گئی ہوں۔</w:t>
      </w:r>
    </w:p>
    <w:p w:rsidR="00CA1F38" w:rsidRPr="00C8193E" w:rsidRDefault="00CA1F38" w:rsidP="00CA1F38">
      <w:pPr>
        <w:numPr>
          <w:ilvl w:val="0"/>
          <w:numId w:val="11"/>
        </w:numPr>
        <w:bidi/>
        <w:rPr>
          <w:rFonts w:ascii="Jameel Noori Nastaleeq" w:hAnsi="Jameel Noori Nastaleeq" w:cs="Jameel Noori Nastaleeq"/>
          <w:sz w:val="32"/>
          <w:szCs w:val="32"/>
          <w:lang w:bidi="ur-PK"/>
        </w:rPr>
      </w:pPr>
      <w:r w:rsidRPr="00C8193E">
        <w:rPr>
          <w:rFonts w:ascii="Jameel Noori Nastaleeq" w:hAnsi="Jameel Noori Nastaleeq" w:cs="Jameel Noori Nastaleeq"/>
          <w:sz w:val="32"/>
          <w:szCs w:val="32"/>
          <w:rtl/>
          <w:lang w:bidi="ur-PK"/>
        </w:rPr>
        <w:t xml:space="preserve">تمام اختیارات ایک شخص کے ہاتھ میں ہوں بورڈ ممبران اور ڈائرئکٹروں کیلئے اور کام کرنے کا کوئی </w:t>
      </w:r>
      <w:r>
        <w:rPr>
          <w:rFonts w:ascii="Jameel Noori Nastaleeq" w:hAnsi="Jameel Noori Nastaleeq" w:cs="Jameel Noori Nastaleeq" w:hint="cs"/>
          <w:sz w:val="32"/>
          <w:szCs w:val="32"/>
          <w:rtl/>
          <w:lang w:bidi="ur-PK"/>
        </w:rPr>
        <w:t>سسٹم</w:t>
      </w:r>
      <w:r w:rsidRPr="00C8193E">
        <w:rPr>
          <w:rFonts w:ascii="Jameel Noori Nastaleeq" w:hAnsi="Jameel Noori Nastaleeq" w:cs="Jameel Noori Nastaleeq"/>
          <w:sz w:val="32"/>
          <w:szCs w:val="32"/>
          <w:rtl/>
          <w:lang w:bidi="ur-PK"/>
        </w:rPr>
        <w:t xml:space="preserve"> موجود نا ہو۔</w:t>
      </w:r>
    </w:p>
    <w:p w:rsidR="00CA1F38" w:rsidRDefault="00CA1F38" w:rsidP="00CA1F38">
      <w:pPr>
        <w:numPr>
          <w:ilvl w:val="0"/>
          <w:numId w:val="11"/>
        </w:numPr>
        <w:bidi/>
        <w:rPr>
          <w:rFonts w:ascii="Jameel Noori Nastaleeq" w:hAnsi="Jameel Noori Nastaleeq" w:cs="Jameel Noori Nastaleeq" w:hint="cs"/>
          <w:b/>
          <w:bCs/>
          <w:sz w:val="34"/>
          <w:szCs w:val="34"/>
          <w:lang w:bidi="ur-PK"/>
        </w:rPr>
      </w:pPr>
      <w:r w:rsidRPr="00FA4CC1">
        <w:rPr>
          <w:rFonts w:ascii="Jameel Noori Nastaleeq" w:hAnsi="Jameel Noori Nastaleeq" w:cs="Jameel Noori Nastaleeq"/>
          <w:b/>
          <w:bCs/>
          <w:sz w:val="34"/>
          <w:szCs w:val="34"/>
          <w:rtl/>
          <w:lang w:bidi="ur-PK"/>
        </w:rPr>
        <w:t xml:space="preserve">عجیب و غریب اور رپورٹ کرنے میں تاخیر پچھلی رپورٹوں سے نکال کر نئی رپورٹ میں لگانا </w:t>
      </w:r>
      <w:r w:rsidRPr="00FA4CC1">
        <w:rPr>
          <w:rFonts w:ascii="Jameel Noori Nastaleeq" w:hAnsi="Jameel Noori Nastaleeq" w:cs="Jameel Noori Nastaleeq"/>
          <w:b/>
          <w:bCs/>
          <w:sz w:val="34"/>
          <w:szCs w:val="34"/>
          <w:lang w:bidi="ur-PK"/>
        </w:rPr>
        <w:t xml:space="preserve"> </w:t>
      </w:r>
    </w:p>
    <w:p w:rsidR="00CA1F38" w:rsidRPr="00FA4CC1" w:rsidRDefault="00CA1F38" w:rsidP="00CA1F38">
      <w:pPr>
        <w:bidi/>
        <w:ind w:left="720"/>
        <w:rPr>
          <w:rFonts w:ascii="Jameel Noori Nastaleeq" w:hAnsi="Jameel Noori Nastaleeq" w:cs="Jameel Noori Nastaleeq"/>
          <w:b/>
          <w:bCs/>
          <w:sz w:val="34"/>
          <w:szCs w:val="34"/>
          <w:lang w:bidi="ur-PK"/>
        </w:rPr>
      </w:pPr>
      <w:r w:rsidRPr="00FA4CC1">
        <w:rPr>
          <w:rFonts w:ascii="Jameel Noori Nastaleeq" w:hAnsi="Jameel Noori Nastaleeq" w:cs="Jameel Noori Nastaleeq"/>
          <w:b/>
          <w:bCs/>
          <w:sz w:val="34"/>
          <w:szCs w:val="34"/>
          <w:rtl/>
          <w:lang w:bidi="ur-PK"/>
        </w:rPr>
        <w:t xml:space="preserve"> </w:t>
      </w:r>
      <w:r>
        <w:rPr>
          <w:rFonts w:ascii="Jameel Noori Nastaleeq" w:hAnsi="Jameel Noori Nastaleeq" w:cs="Jameel Noori Nastaleeq" w:hint="cs"/>
          <w:b/>
          <w:bCs/>
          <w:sz w:val="34"/>
          <w:szCs w:val="34"/>
          <w:rtl/>
          <w:lang w:bidi="ur-PK"/>
        </w:rPr>
        <w:t xml:space="preserve"> </w:t>
      </w:r>
      <w:r w:rsidRPr="00FA4CC1">
        <w:rPr>
          <w:rFonts w:ascii="Jameel Noori Nastaleeq" w:hAnsi="Jameel Noori Nastaleeq" w:cs="Jameel Noori Nastaleeq"/>
          <w:b/>
          <w:bCs/>
          <w:sz w:val="34"/>
          <w:szCs w:val="34"/>
          <w:lang w:bidi="ur-PK"/>
        </w:rPr>
        <w:t xml:space="preserve">Cut and Paste </w:t>
      </w:r>
      <w:r w:rsidRPr="00FA4CC1">
        <w:rPr>
          <w:rFonts w:ascii="Jameel Noori Nastaleeq" w:hAnsi="Jameel Noori Nastaleeq" w:cs="Jameel Noori Nastaleeq" w:hint="cs"/>
          <w:b/>
          <w:bCs/>
          <w:sz w:val="34"/>
          <w:szCs w:val="34"/>
          <w:rtl/>
          <w:lang w:bidi="ur-PK"/>
        </w:rPr>
        <w:t>وغیرہ</w:t>
      </w:r>
      <w:r w:rsidRPr="00FA4CC1">
        <w:rPr>
          <w:rFonts w:ascii="Jameel Noori Nastaleeq" w:hAnsi="Jameel Noori Nastaleeq" w:cs="Jameel Noori Nastaleeq"/>
          <w:b/>
          <w:bCs/>
          <w:sz w:val="34"/>
          <w:szCs w:val="34"/>
          <w:rtl/>
          <w:lang w:bidi="ur-PK"/>
        </w:rPr>
        <w:t xml:space="preserve"> مندرجہ ذیل قسم کے کرپشن کو چھپا سکتا ہے۔</w:t>
      </w:r>
    </w:p>
    <w:p w:rsidR="00CA1F38" w:rsidRPr="00C8193E" w:rsidRDefault="00CA1F38" w:rsidP="00CA1F38">
      <w:pPr>
        <w:numPr>
          <w:ilvl w:val="0"/>
          <w:numId w:val="11"/>
        </w:numPr>
        <w:bidi/>
        <w:rPr>
          <w:rFonts w:ascii="Jameel Noori Nastaleeq" w:hAnsi="Jameel Noori Nastaleeq" w:cs="Jameel Noori Nastaleeq" w:hint="cs"/>
          <w:sz w:val="32"/>
          <w:szCs w:val="32"/>
          <w:lang w:bidi="ur-PK"/>
        </w:rPr>
      </w:pPr>
      <w:r w:rsidRPr="00C8193E">
        <w:rPr>
          <w:rFonts w:ascii="Jameel Noori Nastaleeq" w:hAnsi="Jameel Noori Nastaleeq" w:cs="Jameel Noori Nastaleeq"/>
          <w:sz w:val="32"/>
          <w:szCs w:val="32"/>
          <w:rtl/>
          <w:lang w:bidi="ur-PK"/>
        </w:rPr>
        <w:t xml:space="preserve"> دو</w:t>
      </w:r>
      <w:r>
        <w:rPr>
          <w:rFonts w:ascii="Jameel Noori Nastaleeq" w:hAnsi="Jameel Noori Nastaleeq" w:cs="Jameel Noori Nastaleeq" w:hint="cs"/>
          <w:sz w:val="32"/>
          <w:szCs w:val="32"/>
          <w:rtl/>
          <w:lang w:bidi="ur-PK"/>
        </w:rPr>
        <w:t xml:space="preserve"> </w:t>
      </w:r>
      <w:r w:rsidRPr="00C8193E">
        <w:rPr>
          <w:rFonts w:ascii="Jameel Noori Nastaleeq" w:hAnsi="Jameel Noori Nastaleeq" w:cs="Jameel Noori Nastaleeq"/>
          <w:sz w:val="32"/>
          <w:szCs w:val="32"/>
          <w:rtl/>
          <w:lang w:bidi="ur-PK"/>
        </w:rPr>
        <w:t xml:space="preserve"> ڈونرز </w:t>
      </w:r>
      <w:r>
        <w:rPr>
          <w:rFonts w:ascii="Jameel Noori Nastaleeq" w:hAnsi="Jameel Noori Nastaleeq" w:cs="Jameel Noori Nastaleeq" w:hint="cs"/>
          <w:sz w:val="32"/>
          <w:szCs w:val="32"/>
          <w:rtl/>
          <w:lang w:bidi="ur-PK"/>
        </w:rPr>
        <w:t xml:space="preserve"> </w:t>
      </w:r>
      <w:r w:rsidRPr="00C8193E">
        <w:rPr>
          <w:rFonts w:ascii="Jameel Noori Nastaleeq" w:hAnsi="Jameel Noori Nastaleeq" w:cs="Jameel Noori Nastaleeq"/>
          <w:sz w:val="32"/>
          <w:szCs w:val="32"/>
          <w:rtl/>
          <w:lang w:bidi="ur-PK"/>
        </w:rPr>
        <w:t>سے ایک ہی پراجیکٹ کیلئے  فنڈ کا حصول</w:t>
      </w:r>
      <w:r w:rsidRPr="00C8193E">
        <w:rPr>
          <w:rFonts w:ascii="Jameel Noori Nastaleeq" w:hAnsi="Jameel Noori Nastaleeq" w:cs="Jameel Noori Nastaleeq" w:hint="cs"/>
          <w:sz w:val="32"/>
          <w:szCs w:val="32"/>
          <w:rtl/>
          <w:lang w:bidi="ur-PK"/>
        </w:rPr>
        <w:t>۔</w:t>
      </w:r>
    </w:p>
    <w:p w:rsidR="00CA1F38" w:rsidRPr="00C8193E" w:rsidRDefault="00CA1F38" w:rsidP="00CA1F38">
      <w:pPr>
        <w:numPr>
          <w:ilvl w:val="0"/>
          <w:numId w:val="11"/>
        </w:numPr>
        <w:bidi/>
        <w:rPr>
          <w:rFonts w:ascii="Jameel Noori Nastaleeq" w:hAnsi="Jameel Noori Nastaleeq" w:cs="Jameel Noori Nastaleeq"/>
          <w:sz w:val="32"/>
          <w:szCs w:val="32"/>
          <w:lang w:bidi="ur-PK"/>
        </w:rPr>
      </w:pPr>
      <w:r w:rsidRPr="00C8193E">
        <w:rPr>
          <w:rFonts w:ascii="Jameel Noori Nastaleeq" w:hAnsi="Jameel Noori Nastaleeq" w:cs="Jameel Noori Nastaleeq"/>
          <w:sz w:val="32"/>
          <w:szCs w:val="32"/>
          <w:rtl/>
          <w:lang w:bidi="ur-PK"/>
        </w:rPr>
        <w:t xml:space="preserve"> یہ حقیقت کہ کوئی سرگرمی نہیں کی گئی لیکن رپورٹ کردی گئی۔</w:t>
      </w:r>
    </w:p>
    <w:p w:rsidR="00CA1F38" w:rsidRDefault="00CA1F38" w:rsidP="00CA1F38">
      <w:pPr>
        <w:ind w:left="720"/>
        <w:rPr>
          <w:rFonts w:ascii="Calibri Light" w:hAnsi="Calibri Light" w:cs="Calibri" w:hint="cs"/>
          <w:b/>
          <w:bCs/>
          <w:lang w:eastAsia="nb-NO"/>
        </w:rPr>
      </w:pPr>
    </w:p>
    <w:p w:rsidR="00CA1F38" w:rsidRDefault="00CA1F38" w:rsidP="00CA1F38">
      <w:pPr>
        <w:ind w:left="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hint="cs"/>
          <w:b/>
          <w:bCs/>
          <w:rtl/>
          <w:lang w:eastAsia="nb-NO"/>
        </w:rPr>
        <w:t>26</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numPr>
          <w:ilvl w:val="0"/>
          <w:numId w:val="11"/>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lastRenderedPageBreak/>
        <w:t xml:space="preserve">دیگر مسائل </w:t>
      </w:r>
      <w:r w:rsidRPr="00EA06D4">
        <w:rPr>
          <w:rFonts w:ascii="Jameel Noori Nastaleeq" w:hAnsi="Jameel Noori Nastaleeq" w:cs="Jameel Noori Nastaleeq"/>
          <w:sz w:val="32"/>
          <w:szCs w:val="32"/>
        </w:rPr>
        <w:t>Double dipping</w:t>
      </w:r>
      <w:r w:rsidRPr="00EA06D4">
        <w:rPr>
          <w:rFonts w:ascii="Jameel Noori Nastaleeq" w:hAnsi="Jameel Noori Nastaleeq" w:cs="Jameel Noori Nastaleeq"/>
          <w:sz w:val="32"/>
          <w:szCs w:val="32"/>
          <w:rtl/>
        </w:rPr>
        <w:t xml:space="preserve"> یعنی ایک پراجیکٹ کیلئے دو مختلف ڈونرز سے فنڈ حاصل کئے گئے ہوں اور ایک کی دوسرے کو خبر نا ہو۔</w:t>
      </w:r>
    </w:p>
    <w:p w:rsidR="00CA1F38" w:rsidRPr="00EA06D4" w:rsidRDefault="00CA1F38" w:rsidP="00CA1F38">
      <w:pPr>
        <w:numPr>
          <w:ilvl w:val="0"/>
          <w:numId w:val="11"/>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rPr>
        <w:t>کیا شرکاء میں اِس قسم کے کسی کیس سے واقف  ہیں؟</w:t>
      </w:r>
    </w:p>
    <w:p w:rsidR="00CA1F38" w:rsidRDefault="00CA1F38" w:rsidP="00CA1F38">
      <w:pPr>
        <w:bidi/>
        <w:rPr>
          <w:rFonts w:ascii="Jameel Noori Nastaleeq" w:hAnsi="Jameel Noori Nastaleeq" w:cs="Jameel Noori Nastaleeq"/>
          <w:sz w:val="36"/>
          <w:szCs w:val="36"/>
        </w:rPr>
      </w:pPr>
    </w:p>
    <w:p w:rsidR="00CA1F38" w:rsidRDefault="00CA1F38" w:rsidP="00CA1F38">
      <w:pPr>
        <w:bidi/>
        <w:rPr>
          <w:rFonts w:ascii="Jameel Noori Nastaleeq" w:hAnsi="Jameel Noori Nastaleeq" w:cs="Jameel Noori Nastaleeq"/>
          <w:sz w:val="36"/>
          <w:szCs w:val="36"/>
        </w:rPr>
      </w:pPr>
    </w:p>
    <w:p w:rsidR="00CA1F38" w:rsidRDefault="00CA1F38" w:rsidP="00CA1F38">
      <w:pPr>
        <w:bidi/>
        <w:rPr>
          <w:rFonts w:ascii="Jameel Noori Nastaleeq" w:hAnsi="Jameel Noori Nastaleeq" w:cs="Jameel Noori Nastaleeq"/>
          <w:sz w:val="36"/>
          <w:szCs w:val="36"/>
        </w:rPr>
      </w:pPr>
    </w:p>
    <w:p w:rsidR="00CA1F38" w:rsidRDefault="00CA1F38" w:rsidP="00CA1F38">
      <w:pPr>
        <w:bidi/>
        <w:rPr>
          <w:rFonts w:ascii="Jameel Noori Nastaleeq" w:hAnsi="Jameel Noori Nastaleeq" w:cs="Jameel Noori Nastaleeq"/>
          <w:sz w:val="36"/>
          <w:szCs w:val="36"/>
        </w:rPr>
      </w:pPr>
    </w:p>
    <w:p w:rsidR="00CA1F38" w:rsidRDefault="00CA1F38" w:rsidP="00CA1F38">
      <w:pPr>
        <w:bidi/>
        <w:rPr>
          <w:rFonts w:ascii="Jameel Noori Nastaleeq" w:hAnsi="Jameel Noori Nastaleeq" w:cs="Jameel Noori Nastaleeq"/>
          <w:sz w:val="36"/>
          <w:szCs w:val="36"/>
        </w:rPr>
      </w:pPr>
    </w:p>
    <w:p w:rsidR="00CA1F38" w:rsidRDefault="00CA1F38" w:rsidP="00CA1F38">
      <w:pPr>
        <w:bidi/>
        <w:rPr>
          <w:rFonts w:ascii="Jameel Noori Nastaleeq" w:hAnsi="Jameel Noori Nastaleeq" w:cs="Jameel Noori Nastaleeq"/>
          <w:sz w:val="36"/>
          <w:szCs w:val="36"/>
        </w:rPr>
      </w:pPr>
    </w:p>
    <w:p w:rsidR="00CA1F38" w:rsidRDefault="00CA1F38" w:rsidP="00CA1F38">
      <w:pPr>
        <w:bidi/>
        <w:rPr>
          <w:rFonts w:ascii="Jameel Noori Nastaleeq" w:hAnsi="Jameel Noori Nastaleeq" w:cs="Jameel Noori Nastaleeq"/>
          <w:sz w:val="36"/>
          <w:szCs w:val="36"/>
        </w:rPr>
      </w:pPr>
    </w:p>
    <w:p w:rsidR="00CA1F38" w:rsidRDefault="00CA1F38" w:rsidP="00CA1F38">
      <w:pPr>
        <w:bidi/>
        <w:rPr>
          <w:rFonts w:ascii="Jameel Noori Nastaleeq" w:hAnsi="Jameel Noori Nastaleeq" w:cs="Jameel Noori Nastaleeq"/>
          <w:sz w:val="36"/>
          <w:szCs w:val="36"/>
        </w:rPr>
      </w:pPr>
    </w:p>
    <w:p w:rsidR="00CA1F38" w:rsidRDefault="00CA1F38" w:rsidP="00CA1F38">
      <w:pPr>
        <w:bidi/>
        <w:rPr>
          <w:rFonts w:ascii="Jameel Noori Nastaleeq" w:hAnsi="Jameel Noori Nastaleeq" w:cs="Jameel Noori Nastaleeq" w:hint="cs"/>
          <w:sz w:val="36"/>
          <w:szCs w:val="36"/>
          <w:rtl/>
        </w:rPr>
      </w:pPr>
    </w:p>
    <w:p w:rsidR="00CA1F38" w:rsidRDefault="00CA1F38" w:rsidP="00CA1F38">
      <w:pPr>
        <w:bidi/>
        <w:rPr>
          <w:rFonts w:ascii="Jameel Noori Nastaleeq" w:hAnsi="Jameel Noori Nastaleeq" w:cs="Jameel Noori Nastaleeq" w:hint="cs"/>
          <w:sz w:val="36"/>
          <w:szCs w:val="36"/>
          <w:rtl/>
        </w:rPr>
      </w:pPr>
    </w:p>
    <w:p w:rsidR="00CA1F38" w:rsidRDefault="00CA1F38" w:rsidP="00CA1F38">
      <w:pPr>
        <w:bidi/>
        <w:rPr>
          <w:rFonts w:ascii="Jameel Noori Nastaleeq" w:hAnsi="Jameel Noori Nastaleeq" w:cs="Jameel Noori Nastaleeq" w:hint="cs"/>
          <w:sz w:val="36"/>
          <w:szCs w:val="36"/>
          <w:rtl/>
        </w:rPr>
      </w:pPr>
    </w:p>
    <w:p w:rsidR="00CA1F38" w:rsidRDefault="00CA1F38" w:rsidP="00CA1F38">
      <w:pPr>
        <w:bidi/>
        <w:rPr>
          <w:rFonts w:ascii="Jameel Noori Nastaleeq" w:hAnsi="Jameel Noori Nastaleeq" w:cs="Jameel Noori Nastaleeq"/>
          <w:sz w:val="36"/>
          <w:szCs w:val="36"/>
        </w:rPr>
      </w:pPr>
    </w:p>
    <w:p w:rsidR="00CA1F38" w:rsidRPr="00522FA3" w:rsidRDefault="00CA1F38" w:rsidP="00CA1F38">
      <w:pPr>
        <w:bidi/>
        <w:rPr>
          <w:rFonts w:ascii="Jameel Noori Nastaleeq" w:hAnsi="Jameel Noori Nastaleeq" w:cs="Jameel Noori Nastaleeq" w:hint="cs"/>
          <w:sz w:val="36"/>
          <w:szCs w:val="36"/>
          <w:rtl/>
        </w:rPr>
      </w:pPr>
      <w:r>
        <w:rPr>
          <w:rFonts w:ascii="Jameel Noori Nastaleeq" w:hAnsi="Jameel Noori Nastaleeq" w:cs="Jameel Noori Nastaleeq" w:hint="cs"/>
          <w:noProof/>
          <w:sz w:val="36"/>
          <w:szCs w:val="36"/>
          <w:rtl/>
          <w:lang w:eastAsia="en-US"/>
        </w:rPr>
        <w:drawing>
          <wp:anchor distT="0" distB="0" distL="114300" distR="114300" simplePos="0" relativeHeight="251730944" behindDoc="1" locked="0" layoutInCell="1" allowOverlap="1">
            <wp:simplePos x="0" y="0"/>
            <wp:positionH relativeFrom="column">
              <wp:posOffset>386715</wp:posOffset>
            </wp:positionH>
            <wp:positionV relativeFrom="paragraph">
              <wp:posOffset>74295</wp:posOffset>
            </wp:positionV>
            <wp:extent cx="5756275" cy="3225165"/>
            <wp:effectExtent l="0" t="0" r="0" b="0"/>
            <wp:wrapNone/>
            <wp:docPr id="143" name="Picture 143"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fina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6275"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bidi/>
        <w:ind w:firstLine="720"/>
        <w:rPr>
          <w:rFonts w:ascii="Jameel Noori Nastaleeq" w:hAnsi="Jameel Noori Nastaleeq" w:cs="Jameel Noori Nastaleeq" w:hint="cs"/>
          <w:b/>
          <w:bCs/>
          <w:color w:val="002060"/>
          <w:sz w:val="40"/>
          <w:szCs w:val="40"/>
          <w:rtl/>
        </w:rPr>
      </w:pPr>
      <w:r w:rsidRPr="00EA06D4">
        <w:rPr>
          <w:rFonts w:ascii="Jameel Noori Nastaleeq" w:hAnsi="Jameel Noori Nastaleeq" w:cs="Jameel Noori Nastaleeq"/>
          <w:b/>
          <w:bCs/>
          <w:color w:val="002060"/>
          <w:sz w:val="40"/>
          <w:szCs w:val="40"/>
          <w:rtl/>
        </w:rPr>
        <w:t>اداروں میں کرپشن کی نشانیاں:</w:t>
      </w:r>
    </w:p>
    <w:p w:rsidR="00CA1F38" w:rsidRPr="00EA06D4" w:rsidRDefault="00CA1F38" w:rsidP="00CA1F38">
      <w:pPr>
        <w:bidi/>
        <w:ind w:firstLine="720"/>
        <w:rPr>
          <w:rFonts w:ascii="Jameel Noori Nastaleeq" w:hAnsi="Jameel Noori Nastaleeq" w:cs="Jameel Noori Nastaleeq"/>
          <w:b/>
          <w:bCs/>
          <w:color w:val="002060"/>
          <w:sz w:val="10"/>
          <w:szCs w:val="10"/>
          <w:rtl/>
        </w:rPr>
      </w:pPr>
    </w:p>
    <w:p w:rsidR="00CA1F38" w:rsidRPr="00C8193E" w:rsidRDefault="00CA1F38" w:rsidP="00CA1F38">
      <w:pPr>
        <w:numPr>
          <w:ilvl w:val="0"/>
          <w:numId w:val="139"/>
        </w:numPr>
        <w:bidi/>
        <w:rPr>
          <w:rFonts w:ascii="Jameel Noori Nastaleeq" w:hAnsi="Jameel Noori Nastaleeq" w:cs="Jameel Noori Nastaleeq"/>
          <w:sz w:val="32"/>
          <w:szCs w:val="32"/>
          <w:rtl/>
        </w:rPr>
      </w:pPr>
      <w:r w:rsidRPr="00C8193E">
        <w:rPr>
          <w:rFonts w:ascii="Jameel Noori Nastaleeq" w:hAnsi="Jameel Noori Nastaleeq" w:cs="Jameel Noori Nastaleeq"/>
          <w:sz w:val="32"/>
          <w:szCs w:val="32"/>
          <w:rtl/>
        </w:rPr>
        <w:t>اچانک اسٹاف کی ملا</w:t>
      </w:r>
      <w:r w:rsidRPr="00C8193E">
        <w:rPr>
          <w:rFonts w:ascii="Jameel Noori Nastaleeq" w:hAnsi="Jameel Noori Nastaleeq" w:cs="Jameel Noori Nastaleeq" w:hint="cs"/>
          <w:sz w:val="32"/>
          <w:szCs w:val="32"/>
          <w:rtl/>
        </w:rPr>
        <w:t>ز</w:t>
      </w:r>
      <w:r w:rsidRPr="00C8193E">
        <w:rPr>
          <w:rFonts w:ascii="Jameel Noori Nastaleeq" w:hAnsi="Jameel Noori Nastaleeq" w:cs="Jameel Noori Nastaleeq"/>
          <w:sz w:val="32"/>
          <w:szCs w:val="32"/>
          <w:rtl/>
        </w:rPr>
        <w:t>مت</w:t>
      </w:r>
      <w:r w:rsidRPr="00C8193E">
        <w:rPr>
          <w:rFonts w:ascii="Jameel Noori Nastaleeq" w:hAnsi="Jameel Noori Nastaleeq" w:cs="Jameel Noori Nastaleeq" w:hint="cs"/>
          <w:sz w:val="32"/>
          <w:szCs w:val="32"/>
          <w:rtl/>
        </w:rPr>
        <w:t xml:space="preserve"> سے</w:t>
      </w:r>
      <w:r w:rsidRPr="00C8193E">
        <w:rPr>
          <w:rFonts w:ascii="Jameel Noori Nastaleeq" w:hAnsi="Jameel Noori Nastaleeq" w:cs="Jameel Noori Nastaleeq"/>
          <w:sz w:val="32"/>
          <w:szCs w:val="32"/>
          <w:rtl/>
        </w:rPr>
        <w:t xml:space="preserve">  برخاستگی</w:t>
      </w:r>
    </w:p>
    <w:p w:rsidR="00CA1F38" w:rsidRDefault="00CA1F38" w:rsidP="00CA1F38">
      <w:pPr>
        <w:numPr>
          <w:ilvl w:val="0"/>
          <w:numId w:val="139"/>
        </w:numPr>
        <w:bidi/>
        <w:rPr>
          <w:rFonts w:ascii="Jameel Noori Nastaleeq" w:hAnsi="Jameel Noori Nastaleeq" w:cs="Jameel Noori Nastaleeq" w:hint="cs"/>
          <w:sz w:val="32"/>
          <w:szCs w:val="32"/>
        </w:rPr>
      </w:pPr>
      <w:r w:rsidRPr="003B32FB">
        <w:rPr>
          <w:rFonts w:ascii="Jameel Noori Nastaleeq" w:hAnsi="Jameel Noori Nastaleeq" w:cs="Jameel Noori Nastaleeq"/>
          <w:sz w:val="32"/>
          <w:szCs w:val="32"/>
          <w:rtl/>
        </w:rPr>
        <w:t>ممکنہ وجوہات :۔</w:t>
      </w:r>
    </w:p>
    <w:p w:rsidR="00CA1F38" w:rsidRPr="003B32FB" w:rsidRDefault="00CA1F38" w:rsidP="00CA1F38">
      <w:pPr>
        <w:bidi/>
        <w:ind w:left="720"/>
        <w:rPr>
          <w:rFonts w:ascii="Jameel Noori Nastaleeq" w:hAnsi="Jameel Noori Nastaleeq" w:cs="Jameel Noori Nastaleeq" w:hint="cs"/>
          <w:sz w:val="32"/>
          <w:szCs w:val="32"/>
        </w:rPr>
      </w:pPr>
    </w:p>
    <w:p w:rsidR="00CA1F38" w:rsidRPr="003B32FB" w:rsidRDefault="00CA1F38" w:rsidP="00CA1F38">
      <w:pPr>
        <w:bidi/>
        <w:ind w:firstLine="720"/>
        <w:rPr>
          <w:rFonts w:ascii="Jameel Noori Nastaleeq" w:hAnsi="Jameel Noori Nastaleeq" w:cs="Jameel Noori Nastaleeq"/>
          <w:b/>
          <w:bCs/>
          <w:sz w:val="36"/>
          <w:szCs w:val="36"/>
          <w:rtl/>
        </w:rPr>
      </w:pPr>
      <w:r w:rsidRPr="003B32FB">
        <w:rPr>
          <w:rFonts w:ascii="Jameel Noori Nastaleeq" w:hAnsi="Jameel Noori Nastaleeq" w:cs="Jameel Noori Nastaleeq"/>
          <w:b/>
          <w:bCs/>
          <w:sz w:val="36"/>
          <w:szCs w:val="36"/>
          <w:rtl/>
        </w:rPr>
        <w:t>کرپشن پکڑا گیا ، ملازم کو برخاست کر دیا گیا لیکن واقعہ رپورٹ نہیں کیا گیا۔</w:t>
      </w:r>
    </w:p>
    <w:p w:rsidR="00CA1F38" w:rsidRPr="003B32FB" w:rsidRDefault="00CA1F38" w:rsidP="00CA1F38">
      <w:pPr>
        <w:numPr>
          <w:ilvl w:val="0"/>
          <w:numId w:val="140"/>
        </w:numPr>
        <w:bidi/>
        <w:rPr>
          <w:rFonts w:ascii="Jameel Noori Nastaleeq" w:hAnsi="Jameel Noori Nastaleeq" w:cs="Jameel Noori Nastaleeq"/>
          <w:sz w:val="32"/>
          <w:szCs w:val="32"/>
          <w:lang w:bidi="ur-PK"/>
        </w:rPr>
      </w:pPr>
      <w:r w:rsidRPr="003B32FB">
        <w:rPr>
          <w:rFonts w:ascii="Jameel Noori Nastaleeq" w:hAnsi="Jameel Noori Nastaleeq" w:cs="Jameel Noori Nastaleeq"/>
          <w:sz w:val="32"/>
          <w:szCs w:val="32"/>
          <w:rtl/>
        </w:rPr>
        <w:t>اسٹاف ممبر نے کرپشن دیکھا اور خود ادارہ چھوڑ دیا ۔</w:t>
      </w:r>
    </w:p>
    <w:p w:rsidR="00CA1F38" w:rsidRDefault="00CA1F38" w:rsidP="00CA1F38">
      <w:pPr>
        <w:numPr>
          <w:ilvl w:val="0"/>
          <w:numId w:val="140"/>
        </w:numPr>
        <w:bidi/>
        <w:rPr>
          <w:rFonts w:ascii="Jameel Noori Nastaleeq" w:hAnsi="Jameel Noori Nastaleeq" w:cs="Jameel Noori Nastaleeq" w:hint="cs"/>
          <w:sz w:val="32"/>
          <w:szCs w:val="32"/>
          <w:lang w:bidi="ur-PK"/>
        </w:rPr>
      </w:pPr>
      <w:r w:rsidRPr="003B32FB">
        <w:rPr>
          <w:rFonts w:ascii="Jameel Noori Nastaleeq" w:hAnsi="Jameel Noori Nastaleeq" w:cs="Jameel Noori Nastaleeq" w:hint="cs"/>
          <w:sz w:val="32"/>
          <w:szCs w:val="32"/>
          <w:rtl/>
        </w:rPr>
        <w:t>ا</w:t>
      </w:r>
      <w:r w:rsidRPr="003B32FB">
        <w:rPr>
          <w:rFonts w:ascii="Jameel Noori Nastaleeq" w:hAnsi="Jameel Noori Nastaleeq" w:cs="Jameel Noori Nastaleeq"/>
          <w:sz w:val="32"/>
          <w:szCs w:val="32"/>
          <w:rtl/>
        </w:rPr>
        <w:t>طلاع دینے کا کوئی مناسب طریقہ کار موجود نہیں تھا۔</w:t>
      </w:r>
    </w:p>
    <w:p w:rsidR="00CA1F38" w:rsidRPr="003B32FB" w:rsidRDefault="00CA1F38" w:rsidP="00CA1F38">
      <w:pPr>
        <w:bidi/>
        <w:ind w:left="1080"/>
        <w:rPr>
          <w:rFonts w:ascii="Jameel Noori Nastaleeq" w:hAnsi="Jameel Noori Nastaleeq" w:cs="Jameel Noori Nastaleeq"/>
          <w:sz w:val="32"/>
          <w:szCs w:val="32"/>
          <w:lang w:bidi="ur-PK"/>
        </w:rPr>
      </w:pPr>
    </w:p>
    <w:p w:rsidR="00CA1F38" w:rsidRDefault="00CA1F38" w:rsidP="00CA1F38">
      <w:pPr>
        <w:ind w:firstLine="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hint="cs"/>
          <w:b/>
          <w:bCs/>
          <w:rtl/>
          <w:lang w:eastAsia="nb-NO"/>
        </w:rPr>
        <w:t>27</w:t>
      </w:r>
    </w:p>
    <w:p w:rsidR="00CA1F38" w:rsidRPr="00522FA3" w:rsidRDefault="00CA1F38" w:rsidP="00CA1F38">
      <w:pPr>
        <w:bidi/>
        <w:rPr>
          <w:rFonts w:ascii="Jameel Noori Nastaleeq" w:hAnsi="Jameel Noori Nastaleeq" w:cs="Jameel Noori Nastaleeq" w:hint="cs"/>
          <w:sz w:val="36"/>
          <w:szCs w:val="36"/>
          <w:rtl/>
        </w:rPr>
      </w:pPr>
    </w:p>
    <w:p w:rsidR="00CA1F38" w:rsidRPr="00522FA3" w:rsidRDefault="00CA1F38" w:rsidP="00CA1F38">
      <w:pPr>
        <w:bidi/>
        <w:rPr>
          <w:rFonts w:ascii="Jameel Noori Nastaleeq" w:hAnsi="Jameel Noori Nastaleeq" w:cs="Jameel Noori Nastaleeq" w:hint="cs"/>
          <w:sz w:val="36"/>
          <w:szCs w:val="36"/>
          <w:rtl/>
        </w:rPr>
      </w:pPr>
    </w:p>
    <w:p w:rsidR="00CA1F38" w:rsidRDefault="00CA1F38" w:rsidP="00CA1F38">
      <w:pPr>
        <w:numPr>
          <w:ilvl w:val="0"/>
          <w:numId w:val="12"/>
        </w:numPr>
        <w:bidi/>
        <w:ind w:hanging="1303"/>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rPr>
        <w:t xml:space="preserve">کرپشن دیکھنے کی صورت میں اطلاع  فراہم کرنے   </w:t>
      </w:r>
      <w:r w:rsidRPr="00EA06D4">
        <w:rPr>
          <w:rFonts w:ascii="Jameel Noori Nastaleeq" w:hAnsi="Jameel Noori Nastaleeq" w:cs="Jameel Noori Nastaleeq"/>
          <w:sz w:val="32"/>
          <w:szCs w:val="32"/>
        </w:rPr>
        <w:t xml:space="preserve">(whistle Blowing) </w:t>
      </w:r>
      <w:r w:rsidRPr="00EA06D4">
        <w:rPr>
          <w:rFonts w:ascii="Jameel Noori Nastaleeq" w:hAnsi="Jameel Noori Nastaleeq" w:cs="Jameel Noori Nastaleeq"/>
          <w:sz w:val="32"/>
          <w:szCs w:val="32"/>
          <w:rtl/>
        </w:rPr>
        <w:t xml:space="preserve"> کے س</w:t>
      </w:r>
      <w:r>
        <w:rPr>
          <w:rFonts w:ascii="Jameel Noori Nastaleeq" w:hAnsi="Jameel Noori Nastaleeq" w:cs="Jameel Noori Nastaleeq" w:hint="cs"/>
          <w:sz w:val="32"/>
          <w:szCs w:val="32"/>
          <w:rtl/>
        </w:rPr>
        <w:t>س</w:t>
      </w:r>
      <w:r w:rsidRPr="00EA06D4">
        <w:rPr>
          <w:rFonts w:ascii="Jameel Noori Nastaleeq" w:hAnsi="Jameel Noori Nastaleeq" w:cs="Jameel Noori Nastaleeq"/>
          <w:sz w:val="32"/>
          <w:szCs w:val="32"/>
          <w:rtl/>
        </w:rPr>
        <w:t>ٹم کے بارے  میں آگے بات کی</w:t>
      </w:r>
    </w:p>
    <w:p w:rsidR="00CA1F38" w:rsidRDefault="00CA1F38" w:rsidP="00CA1F38">
      <w:pPr>
        <w:bidi/>
        <w:rPr>
          <w:rFonts w:ascii="Jameel Noori Nastaleeq" w:hAnsi="Jameel Noori Nastaleeq" w:cs="Jameel Noori Nastaleeq" w:hint="cs"/>
          <w:sz w:val="32"/>
          <w:szCs w:val="32"/>
          <w:rtl/>
        </w:rPr>
      </w:pPr>
      <w:r w:rsidRPr="00EA06D4">
        <w:rPr>
          <w:rFonts w:ascii="Jameel Noori Nastaleeq" w:hAnsi="Jameel Noori Nastaleeq" w:cs="Jameel Noori Nastaleeq"/>
          <w:sz w:val="32"/>
          <w:szCs w:val="32"/>
          <w:rtl/>
        </w:rPr>
        <w:t xml:space="preserve"> </w:t>
      </w:r>
      <w:r>
        <w:rPr>
          <w:rFonts w:ascii="Jameel Noori Nastaleeq" w:hAnsi="Jameel Noori Nastaleeq" w:cs="Jameel Noori Nastaleeq" w:hint="cs"/>
          <w:sz w:val="32"/>
          <w:szCs w:val="32"/>
          <w:rtl/>
        </w:rPr>
        <w:tab/>
      </w:r>
      <w:r w:rsidRPr="00EA06D4">
        <w:rPr>
          <w:rFonts w:ascii="Jameel Noori Nastaleeq" w:hAnsi="Jameel Noori Nastaleeq" w:cs="Jameel Noori Nastaleeq"/>
          <w:sz w:val="32"/>
          <w:szCs w:val="32"/>
          <w:rtl/>
        </w:rPr>
        <w:t>جائے گی</w:t>
      </w:r>
      <w:r>
        <w:rPr>
          <w:rFonts w:ascii="Jameel Noori Nastaleeq" w:hAnsi="Jameel Noori Nastaleeq" w:cs="Jameel Noori Nastaleeq" w:hint="cs"/>
          <w:sz w:val="32"/>
          <w:szCs w:val="32"/>
          <w:rtl/>
          <w:lang w:bidi="ur-PK"/>
        </w:rPr>
        <w:t xml:space="preserve"> </w:t>
      </w:r>
      <w:r w:rsidRPr="00EA06D4">
        <w:rPr>
          <w:rFonts w:ascii="Jameel Noori Nastaleeq" w:hAnsi="Jameel Noori Nastaleeq" w:cs="Jameel Noori Nastaleeq"/>
          <w:sz w:val="32"/>
          <w:szCs w:val="32"/>
          <w:rtl/>
        </w:rPr>
        <w:t xml:space="preserve">یہ </w:t>
      </w:r>
      <w:r>
        <w:rPr>
          <w:rFonts w:ascii="Jameel Noori Nastaleeq" w:hAnsi="Jameel Noori Nastaleeq" w:cs="Jameel Noori Nastaleeq" w:hint="cs"/>
          <w:sz w:val="32"/>
          <w:szCs w:val="32"/>
          <w:rtl/>
        </w:rPr>
        <w:t xml:space="preserve"> </w:t>
      </w:r>
      <w:r w:rsidRPr="00EA06D4">
        <w:rPr>
          <w:rFonts w:ascii="Jameel Noori Nastaleeq" w:hAnsi="Jameel Noori Nastaleeq" w:cs="Jameel Noori Nastaleeq"/>
          <w:sz w:val="32"/>
          <w:szCs w:val="32"/>
          <w:rtl/>
        </w:rPr>
        <w:t>ایسا سسٹم ہے جسکے تحت ادارے کے کسی اسٹاف ممبر کو کرپشن کی موجود گی کا علم  یا شک ہو تو وہ  برمل</w:t>
      </w:r>
      <w:r w:rsidRPr="00EA06D4">
        <w:rPr>
          <w:rFonts w:ascii="Jameel Noori Nastaleeq" w:hAnsi="Jameel Noori Nastaleeq" w:cs="Jameel Noori Nastaleeq" w:hint="cs"/>
          <w:sz w:val="32"/>
          <w:szCs w:val="32"/>
          <w:rtl/>
        </w:rPr>
        <w:t>ا</w:t>
      </w:r>
      <w:r w:rsidRPr="00EA06D4">
        <w:rPr>
          <w:rFonts w:ascii="Jameel Noori Nastaleeq" w:hAnsi="Jameel Noori Nastaleeq" w:cs="Jameel Noori Nastaleeq"/>
          <w:sz w:val="32"/>
          <w:szCs w:val="32"/>
          <w:rtl/>
        </w:rPr>
        <w:t xml:space="preserve"> اُسکا </w:t>
      </w:r>
    </w:p>
    <w:p w:rsidR="00CA1F38" w:rsidRPr="00EA06D4" w:rsidRDefault="00CA1F38" w:rsidP="00CA1F38">
      <w:pPr>
        <w:bidi/>
        <w:ind w:firstLine="720"/>
        <w:rPr>
          <w:rFonts w:ascii="Jameel Noori Nastaleeq" w:hAnsi="Jameel Noori Nastaleeq" w:cs="Jameel Noori Nastaleeq"/>
          <w:sz w:val="32"/>
          <w:szCs w:val="32"/>
          <w:rtl/>
        </w:rPr>
      </w:pPr>
      <w:r w:rsidRPr="00EA06D4">
        <w:rPr>
          <w:rFonts w:ascii="Jameel Noori Nastaleeq" w:hAnsi="Jameel Noori Nastaleeq" w:cs="Jameel Noori Nastaleeq"/>
          <w:sz w:val="32"/>
          <w:szCs w:val="32"/>
          <w:rtl/>
        </w:rPr>
        <w:t>اظہار کر سکےتاکہ کرپشن کا سدباب کیا جاسکے۔</w:t>
      </w: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EA06D4" w:rsidRDefault="00CA1F38" w:rsidP="00CA1F38">
      <w:pPr>
        <w:bidi/>
        <w:rPr>
          <w:rFonts w:ascii="Jameel Noori Nastaleeq" w:hAnsi="Jameel Noori Nastaleeq" w:cs="Jameel Noori Nastaleeq" w:hint="cs"/>
          <w:sz w:val="44"/>
          <w:szCs w:val="44"/>
          <w:rtl/>
          <w:lang w:bidi="ur-PK"/>
        </w:rPr>
      </w:pPr>
      <w:r>
        <w:rPr>
          <w:rFonts w:ascii="Jameel Noori Nastaleeq" w:hAnsi="Jameel Noori Nastaleeq" w:cs="Jameel Noori Nastaleeq" w:hint="cs"/>
          <w:noProof/>
          <w:sz w:val="36"/>
          <w:szCs w:val="36"/>
          <w:rtl/>
          <w:lang w:eastAsia="en-US"/>
        </w:rPr>
        <w:drawing>
          <wp:anchor distT="0" distB="0" distL="114300" distR="114300" simplePos="0" relativeHeight="251731968" behindDoc="1" locked="0" layoutInCell="1" allowOverlap="1">
            <wp:simplePos x="0" y="0"/>
            <wp:positionH relativeFrom="column">
              <wp:posOffset>281940</wp:posOffset>
            </wp:positionH>
            <wp:positionV relativeFrom="paragraph">
              <wp:posOffset>405130</wp:posOffset>
            </wp:positionV>
            <wp:extent cx="5761355" cy="3225165"/>
            <wp:effectExtent l="0" t="0" r="0" b="0"/>
            <wp:wrapNone/>
            <wp:docPr id="142" name="Picture 142"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fina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1355"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bidi/>
        <w:ind w:firstLine="720"/>
        <w:rPr>
          <w:rFonts w:ascii="Jameel Noori Nastaleeq" w:hAnsi="Jameel Noori Nastaleeq" w:cs="Jameel Noori Nastaleeq" w:hint="cs"/>
          <w:b/>
          <w:bCs/>
          <w:color w:val="002060"/>
          <w:sz w:val="40"/>
          <w:szCs w:val="40"/>
          <w:rtl/>
          <w:lang w:bidi="ur-PK"/>
        </w:rPr>
      </w:pPr>
      <w:r>
        <w:rPr>
          <w:rFonts w:ascii="Jameel Noori Nastaleeq" w:hAnsi="Jameel Noori Nastaleeq" w:cs="Jameel Noori Nastaleeq"/>
          <w:noProof/>
          <w:sz w:val="32"/>
          <w:szCs w:val="32"/>
          <w:rtl/>
          <w:lang w:eastAsia="en-US"/>
        </w:rPr>
        <w:drawing>
          <wp:anchor distT="0" distB="0" distL="114300" distR="114300" simplePos="0" relativeHeight="251732992" behindDoc="0" locked="0" layoutInCell="1" allowOverlap="1">
            <wp:simplePos x="0" y="0"/>
            <wp:positionH relativeFrom="column">
              <wp:posOffset>426085</wp:posOffset>
            </wp:positionH>
            <wp:positionV relativeFrom="paragraph">
              <wp:posOffset>33655</wp:posOffset>
            </wp:positionV>
            <wp:extent cx="300990" cy="616585"/>
            <wp:effectExtent l="0" t="0" r="3810" b="0"/>
            <wp:wrapNone/>
            <wp:docPr id="141" name="Picture 141"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icture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0990" cy="616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6D4">
        <w:rPr>
          <w:rFonts w:ascii="Jameel Noori Nastaleeq" w:hAnsi="Jameel Noori Nastaleeq" w:cs="Jameel Noori Nastaleeq"/>
          <w:b/>
          <w:bCs/>
          <w:color w:val="002060"/>
          <w:sz w:val="40"/>
          <w:szCs w:val="40"/>
          <w:rtl/>
          <w:lang w:bidi="ur-PK"/>
        </w:rPr>
        <w:t>کیس اسٹڈی:</w:t>
      </w:r>
    </w:p>
    <w:p w:rsidR="00CA1F38" w:rsidRPr="00EA06D4" w:rsidRDefault="00CA1F38" w:rsidP="00CA1F38">
      <w:pPr>
        <w:bidi/>
        <w:ind w:firstLine="720"/>
        <w:rPr>
          <w:rFonts w:ascii="Jameel Noori Nastaleeq" w:hAnsi="Jameel Noori Nastaleeq" w:cs="Jameel Noori Nastaleeq"/>
          <w:b/>
          <w:bCs/>
          <w:color w:val="002060"/>
          <w:sz w:val="4"/>
          <w:szCs w:val="4"/>
          <w:rtl/>
          <w:lang w:bidi="ur-PK"/>
        </w:rPr>
      </w:pPr>
    </w:p>
    <w:p w:rsidR="00CA1F38" w:rsidRDefault="00CA1F38" w:rsidP="00CA1F38">
      <w:pPr>
        <w:bidi/>
        <w:ind w:firstLine="720"/>
        <w:rPr>
          <w:rFonts w:ascii="Jameel Noori Nastaleeq" w:hAnsi="Jameel Noori Nastaleeq" w:cs="Jameel Noori Nastaleeq" w:hint="cs"/>
          <w:sz w:val="32"/>
          <w:szCs w:val="32"/>
          <w:rtl/>
          <w:lang w:bidi="ur-PK"/>
        </w:rPr>
      </w:pPr>
      <w:r w:rsidRPr="00C8193E">
        <w:rPr>
          <w:rFonts w:ascii="Jameel Noori Nastaleeq" w:hAnsi="Jameel Noori Nastaleeq" w:cs="Jameel Noori Nastaleeq"/>
          <w:sz w:val="32"/>
          <w:szCs w:val="32"/>
          <w:rtl/>
          <w:lang w:bidi="ur-PK"/>
        </w:rPr>
        <w:t xml:space="preserve">آپ اپنا شناختی کارڈ بنوانے شناختی کارڈ کے دفتر گئے ۔ وہاں لوگوں کی لمبی لائن لگی ہوئی تھی۔ دفتر میں آپ کا ایک </w:t>
      </w:r>
    </w:p>
    <w:p w:rsidR="00CA1F38" w:rsidRDefault="00CA1F38" w:rsidP="00CA1F38">
      <w:pPr>
        <w:bidi/>
        <w:ind w:firstLine="720"/>
        <w:rPr>
          <w:rFonts w:ascii="Jameel Noori Nastaleeq" w:hAnsi="Jameel Noori Nastaleeq" w:cs="Jameel Noori Nastaleeq" w:hint="cs"/>
          <w:sz w:val="32"/>
          <w:szCs w:val="32"/>
          <w:rtl/>
          <w:lang w:bidi="ur-PK"/>
        </w:rPr>
      </w:pPr>
      <w:r w:rsidRPr="00C8193E">
        <w:rPr>
          <w:rFonts w:ascii="Jameel Noori Nastaleeq" w:hAnsi="Jameel Noori Nastaleeq" w:cs="Jameel Noori Nastaleeq"/>
          <w:sz w:val="32"/>
          <w:szCs w:val="32"/>
          <w:rtl/>
          <w:lang w:bidi="ur-PK"/>
        </w:rPr>
        <w:t>رشتےدار کام کرتا ہے جس نے آپ کو لائن میں کھڑا ہونے سے بچا لیا  اور آپ کا  کا م جلدی کروادیا۔ بعد میں آپ نے</w:t>
      </w:r>
    </w:p>
    <w:p w:rsidR="00CA1F38" w:rsidRDefault="00CA1F38" w:rsidP="00CA1F38">
      <w:pPr>
        <w:bidi/>
        <w:ind w:firstLine="720"/>
        <w:rPr>
          <w:rFonts w:ascii="Jameel Noori Nastaleeq" w:hAnsi="Jameel Noori Nastaleeq" w:cs="Jameel Noori Nastaleeq" w:hint="cs"/>
          <w:sz w:val="32"/>
          <w:szCs w:val="32"/>
          <w:rtl/>
          <w:lang w:bidi="ur-PK"/>
        </w:rPr>
      </w:pPr>
      <w:r w:rsidRPr="00C8193E">
        <w:rPr>
          <w:rFonts w:ascii="Jameel Noori Nastaleeq" w:hAnsi="Jameel Noori Nastaleeq" w:cs="Jameel Noori Nastaleeq"/>
          <w:sz w:val="32"/>
          <w:szCs w:val="32"/>
          <w:rtl/>
          <w:lang w:bidi="ur-PK"/>
        </w:rPr>
        <w:t xml:space="preserve"> اسے بطور انعام پانچ سو روپے ادا کر دئے۔ </w:t>
      </w:r>
    </w:p>
    <w:p w:rsidR="00CA1F38" w:rsidRPr="00C8193E" w:rsidRDefault="00CA1F38" w:rsidP="00CA1F38">
      <w:pPr>
        <w:bidi/>
        <w:ind w:left="720"/>
        <w:rPr>
          <w:rFonts w:ascii="Jameel Noori Nastaleeq" w:hAnsi="Jameel Noori Nastaleeq" w:cs="Jameel Noori Nastaleeq" w:hint="cs"/>
          <w:sz w:val="32"/>
          <w:szCs w:val="32"/>
          <w:rtl/>
          <w:lang w:bidi="ur-PK"/>
        </w:rPr>
      </w:pPr>
    </w:p>
    <w:p w:rsidR="00CA1F38" w:rsidRPr="00D878A5" w:rsidRDefault="00CA1F38" w:rsidP="00CA1F38">
      <w:pPr>
        <w:bidi/>
        <w:ind w:firstLine="720"/>
        <w:rPr>
          <w:rFonts w:ascii="Jameel Noori Nastaleeq" w:hAnsi="Jameel Noori Nastaleeq" w:cs="Jameel Noori Nastaleeq"/>
          <w:b/>
          <w:bCs/>
          <w:sz w:val="36"/>
          <w:szCs w:val="36"/>
          <w:rtl/>
          <w:lang w:bidi="ur-PK"/>
        </w:rPr>
      </w:pPr>
      <w:r w:rsidRPr="00D878A5">
        <w:rPr>
          <w:rFonts w:ascii="Jameel Noori Nastaleeq" w:hAnsi="Jameel Noori Nastaleeq" w:cs="Jameel Noori Nastaleeq"/>
          <w:b/>
          <w:bCs/>
          <w:sz w:val="36"/>
          <w:szCs w:val="36"/>
          <w:rtl/>
          <w:lang w:bidi="ur-PK"/>
        </w:rPr>
        <w:t>سوالات:</w:t>
      </w:r>
    </w:p>
    <w:p w:rsidR="00CA1F38" w:rsidRPr="00C8193E" w:rsidRDefault="00CA1F38" w:rsidP="00CA1F38">
      <w:pPr>
        <w:numPr>
          <w:ilvl w:val="0"/>
          <w:numId w:val="141"/>
        </w:numPr>
        <w:bidi/>
        <w:rPr>
          <w:rFonts w:ascii="Jameel Noori Nastaleeq" w:hAnsi="Jameel Noori Nastaleeq" w:cs="Jameel Noori Nastaleeq"/>
          <w:sz w:val="32"/>
          <w:szCs w:val="32"/>
          <w:rtl/>
          <w:lang w:bidi="ur-PK"/>
        </w:rPr>
      </w:pPr>
      <w:r w:rsidRPr="00C8193E">
        <w:rPr>
          <w:rFonts w:ascii="Jameel Noori Nastaleeq" w:hAnsi="Jameel Noori Nastaleeq" w:cs="Jameel Noori Nastaleeq"/>
          <w:sz w:val="32"/>
          <w:szCs w:val="32"/>
          <w:rtl/>
          <w:lang w:bidi="ur-PK"/>
        </w:rPr>
        <w:t>کیا آپ کا اور آپ کے رشتےدار کا عمل جائز تھا؟</w:t>
      </w:r>
    </w:p>
    <w:p w:rsidR="00CA1F38" w:rsidRPr="00C8193E" w:rsidRDefault="00CA1F38" w:rsidP="00CA1F38">
      <w:pPr>
        <w:numPr>
          <w:ilvl w:val="0"/>
          <w:numId w:val="141"/>
        </w:numPr>
        <w:bidi/>
        <w:rPr>
          <w:rFonts w:ascii="Jameel Noori Nastaleeq" w:hAnsi="Jameel Noori Nastaleeq" w:cs="Jameel Noori Nastaleeq"/>
          <w:sz w:val="32"/>
          <w:szCs w:val="32"/>
          <w:lang w:bidi="ur-PK"/>
        </w:rPr>
      </w:pPr>
      <w:r w:rsidRPr="00C8193E">
        <w:rPr>
          <w:rFonts w:ascii="Jameel Noori Nastaleeq" w:hAnsi="Jameel Noori Nastaleeq" w:cs="Jameel Noori Nastaleeq"/>
          <w:sz w:val="32"/>
          <w:szCs w:val="32"/>
          <w:rtl/>
          <w:lang w:bidi="ur-PK"/>
        </w:rPr>
        <w:t>کیا آپ کے اس عمل سے دوسروں کو تکلیف پہنچی؟</w:t>
      </w:r>
    </w:p>
    <w:p w:rsidR="00CA1F38" w:rsidRDefault="00CA1F38" w:rsidP="00CA1F38">
      <w:pPr>
        <w:ind w:left="720"/>
        <w:rPr>
          <w:rFonts w:ascii="Calibri Light" w:hAnsi="Calibri Light" w:cs="Calibri" w:hint="cs"/>
          <w:b/>
          <w:bCs/>
          <w:rtl/>
          <w:lang w:eastAsia="nb-NO"/>
        </w:rPr>
      </w:pPr>
    </w:p>
    <w:p w:rsidR="00CA1F38" w:rsidRDefault="00CA1F38" w:rsidP="00CA1F38">
      <w:pPr>
        <w:ind w:firstLine="360"/>
        <w:rPr>
          <w:rFonts w:ascii="Calibri Light" w:hAnsi="Calibri Light" w:cs="Calibri"/>
          <w:b/>
          <w:bCs/>
          <w:lang w:eastAsia="nb-NO"/>
        </w:rPr>
      </w:pPr>
      <w:r>
        <w:rPr>
          <w:rFonts w:ascii="Calibri Light" w:hAnsi="Calibri Light" w:cs="Calibri" w:hint="cs"/>
          <w:b/>
          <w:bCs/>
          <w:rtl/>
          <w:lang w:eastAsia="nb-NO"/>
        </w:rPr>
        <w:t xml:space="preserve">   </w:t>
      </w:r>
      <w:r w:rsidRPr="002576A8">
        <w:rPr>
          <w:rFonts w:ascii="Calibri Light" w:hAnsi="Calibri Light" w:cs="Calibri"/>
          <w:b/>
          <w:bCs/>
          <w:lang w:eastAsia="nb-NO"/>
        </w:rPr>
        <w:t xml:space="preserve">SLIDE </w:t>
      </w:r>
      <w:r>
        <w:rPr>
          <w:rFonts w:ascii="Calibri Light" w:hAnsi="Calibri Light" w:cs="Calibri" w:hint="cs"/>
          <w:b/>
          <w:bCs/>
          <w:rtl/>
          <w:lang w:eastAsia="nb-NO"/>
        </w:rPr>
        <w:t>28</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numPr>
          <w:ilvl w:val="0"/>
          <w:numId w:val="142"/>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چھوٹے گروپس میں کام کیجئے۔</w:t>
      </w:r>
    </w:p>
    <w:p w:rsidR="00CA1F38" w:rsidRDefault="00CA1F38" w:rsidP="00CA1F38">
      <w:pPr>
        <w:numPr>
          <w:ilvl w:val="0"/>
          <w:numId w:val="142"/>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اس بات کا خیال رکھیں کہ اپنا نقطہ نظر یہ بیان کریں اَور حتمی صحیح جواب پیش نا کریں۔</w:t>
      </w:r>
    </w:p>
    <w:p w:rsidR="00CA1F38" w:rsidRDefault="00CA1F38" w:rsidP="00CA1F38">
      <w:pPr>
        <w:bidi/>
        <w:ind w:left="720"/>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Pr="00EA06D4" w:rsidRDefault="00CA1F38" w:rsidP="00CA1F38">
      <w:pPr>
        <w:bidi/>
        <w:rPr>
          <w:rFonts w:ascii="Jameel Noori Nastaleeq" w:hAnsi="Jameel Noori Nastaleeq" w:cs="Jameel Noori Nastaleeq"/>
          <w:sz w:val="18"/>
          <w:szCs w:val="18"/>
          <w:lang w:bidi="ur-PK"/>
        </w:rPr>
      </w:pPr>
    </w:p>
    <w:p w:rsidR="00CA1F38" w:rsidRDefault="00CA1F38" w:rsidP="00CA1F38">
      <w:pPr>
        <w:bidi/>
        <w:rPr>
          <w:rFonts w:ascii="Jameel Noori Nastaleeq" w:hAnsi="Jameel Noori Nastaleeq" w:cs="Jameel Noori Nastaleeq"/>
          <w:sz w:val="32"/>
          <w:szCs w:val="32"/>
          <w:lang w:bidi="ur-PK"/>
        </w:rPr>
      </w:pPr>
      <w:r>
        <w:rPr>
          <w:rFonts w:ascii="Jameel Noori Nastaleeq" w:hAnsi="Jameel Noori Nastaleeq" w:cs="Jameel Noori Nastaleeq"/>
          <w:noProof/>
          <w:sz w:val="32"/>
          <w:szCs w:val="32"/>
          <w:rtl/>
          <w:lang w:eastAsia="en-US"/>
        </w:rPr>
        <w:drawing>
          <wp:anchor distT="0" distB="0" distL="114300" distR="114300" simplePos="0" relativeHeight="251734016" behindDoc="1" locked="0" layoutInCell="1" allowOverlap="1">
            <wp:simplePos x="0" y="0"/>
            <wp:positionH relativeFrom="column">
              <wp:posOffset>401955</wp:posOffset>
            </wp:positionH>
            <wp:positionV relativeFrom="paragraph">
              <wp:posOffset>261620</wp:posOffset>
            </wp:positionV>
            <wp:extent cx="5691505" cy="3225165"/>
            <wp:effectExtent l="0" t="0" r="4445" b="0"/>
            <wp:wrapNone/>
            <wp:docPr id="140" name="Picture 140"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final"/>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91505"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firstLine="720"/>
        <w:rPr>
          <w:rFonts w:ascii="Jameel Noori Nastaleeq" w:hAnsi="Jameel Noori Nastaleeq" w:cs="Jameel Noori Nastaleeq" w:hint="cs"/>
          <w:b/>
          <w:bCs/>
          <w:sz w:val="18"/>
          <w:szCs w:val="18"/>
          <w:rtl/>
          <w:lang w:bidi="ur-PK"/>
        </w:rPr>
      </w:pPr>
      <w:r>
        <w:rPr>
          <w:noProof/>
          <w:lang w:eastAsia="en-US"/>
        </w:rPr>
        <w:drawing>
          <wp:anchor distT="0" distB="0" distL="114300" distR="114300" simplePos="0" relativeHeight="251735040" behindDoc="0" locked="0" layoutInCell="1" allowOverlap="1">
            <wp:simplePos x="0" y="0"/>
            <wp:positionH relativeFrom="column">
              <wp:posOffset>532765</wp:posOffset>
            </wp:positionH>
            <wp:positionV relativeFrom="paragraph">
              <wp:posOffset>47625</wp:posOffset>
            </wp:positionV>
            <wp:extent cx="427355" cy="413385"/>
            <wp:effectExtent l="0" t="0" r="0" b="5715"/>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99"/>
                    <pic:cNvPicPr>
                      <a:picLocks noChangeAspect="1" noChangeArrowheads="1"/>
                    </pic:cNvPicPr>
                  </pic:nvPicPr>
                  <pic:blipFill>
                    <a:blip r:embed="rId48">
                      <a:extLst>
                        <a:ext uri="{28A0092B-C50C-407E-A947-70E740481C1C}">
                          <a14:useLocalDpi xmlns:a14="http://schemas.microsoft.com/office/drawing/2010/main" val="0"/>
                        </a:ext>
                      </a:extLst>
                    </a:blip>
                    <a:srcRect l="91252" b="84967"/>
                    <a:stretch>
                      <a:fillRect/>
                    </a:stretch>
                  </pic:blipFill>
                  <pic:spPr bwMode="auto">
                    <a:xfrm>
                      <a:off x="0" y="0"/>
                      <a:ext cx="427355" cy="41338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firstLine="720"/>
        <w:rPr>
          <w:rFonts w:ascii="Jameel Noori Nastaleeq" w:hAnsi="Jameel Noori Nastaleeq" w:cs="Jameel Noori Nastaleeq" w:hint="cs"/>
          <w:b/>
          <w:bCs/>
          <w:color w:val="002060"/>
          <w:sz w:val="40"/>
          <w:szCs w:val="40"/>
          <w:rtl/>
          <w:lang w:bidi="ur-PK"/>
        </w:rPr>
      </w:pPr>
      <w:r w:rsidRPr="00EA06D4">
        <w:rPr>
          <w:rFonts w:ascii="Jameel Noori Nastaleeq" w:hAnsi="Jameel Noori Nastaleeq" w:cs="Jameel Noori Nastaleeq"/>
          <w:b/>
          <w:bCs/>
          <w:color w:val="002060"/>
          <w:sz w:val="40"/>
          <w:szCs w:val="40"/>
          <w:rtl/>
          <w:lang w:bidi="ur-PK"/>
        </w:rPr>
        <w:t>رول پلے</w:t>
      </w:r>
    </w:p>
    <w:p w:rsidR="00CA1F38" w:rsidRPr="00EA06D4" w:rsidRDefault="00CA1F38" w:rsidP="00CA1F38">
      <w:pPr>
        <w:bidi/>
        <w:rPr>
          <w:rFonts w:ascii="Jameel Noori Nastaleeq" w:hAnsi="Jameel Noori Nastaleeq" w:cs="Jameel Noori Nastaleeq" w:hint="cs"/>
          <w:b/>
          <w:bCs/>
          <w:sz w:val="22"/>
          <w:szCs w:val="22"/>
          <w:rtl/>
          <w:lang w:bidi="ur-PK"/>
        </w:rPr>
      </w:pPr>
    </w:p>
    <w:p w:rsidR="00CA1F38" w:rsidRPr="00C8193E" w:rsidRDefault="00CA1F38" w:rsidP="00CA1F38">
      <w:pPr>
        <w:bidi/>
        <w:ind w:left="720" w:firstLine="720"/>
        <w:rPr>
          <w:rFonts w:ascii="Jameel Noori Nastaleeq" w:hAnsi="Jameel Noori Nastaleeq" w:cs="Jameel Noori Nastaleeq"/>
          <w:sz w:val="32"/>
          <w:szCs w:val="32"/>
          <w:rtl/>
          <w:lang w:bidi="ur-PK"/>
        </w:rPr>
      </w:pPr>
      <w:r w:rsidRPr="00C8193E">
        <w:rPr>
          <w:rFonts w:ascii="Jameel Noori Nastaleeq" w:hAnsi="Jameel Noori Nastaleeq" w:cs="Jameel Noori Nastaleeq"/>
          <w:sz w:val="32"/>
          <w:szCs w:val="32"/>
          <w:rtl/>
          <w:lang w:bidi="ur-PK"/>
        </w:rPr>
        <w:t>آپ کی تنظیم اقلیتوں کے ساتھ امتیازی سلوک کے خلاف کام کر رہی ہے۔</w:t>
      </w:r>
    </w:p>
    <w:p w:rsidR="00CA1F38" w:rsidRDefault="00CA1F38" w:rsidP="00CA1F38">
      <w:pPr>
        <w:bidi/>
        <w:ind w:left="720" w:firstLine="720"/>
        <w:rPr>
          <w:rFonts w:ascii="Jameel Noori Nastaleeq" w:hAnsi="Jameel Noori Nastaleeq" w:cs="Jameel Noori Nastaleeq" w:hint="cs"/>
          <w:sz w:val="32"/>
          <w:szCs w:val="32"/>
          <w:rtl/>
          <w:lang w:bidi="ur-PK"/>
        </w:rPr>
      </w:pPr>
      <w:r w:rsidRPr="00C8193E">
        <w:rPr>
          <w:rFonts w:ascii="Jameel Noori Nastaleeq" w:hAnsi="Jameel Noori Nastaleeq" w:cs="Jameel Noori Nastaleeq"/>
          <w:sz w:val="32"/>
          <w:szCs w:val="32"/>
          <w:rtl/>
          <w:lang w:bidi="ur-PK"/>
        </w:rPr>
        <w:t xml:space="preserve">ایک حکومتی عہدیدار آپکے ادارے کے جنرل مینیجر کو ایک مخصوص رقم کی پیشکش کرتا ہے </w:t>
      </w:r>
    </w:p>
    <w:p w:rsidR="00CA1F38" w:rsidRDefault="00CA1F38" w:rsidP="00CA1F38">
      <w:pPr>
        <w:bidi/>
        <w:ind w:left="720" w:firstLine="720"/>
        <w:rPr>
          <w:rFonts w:ascii="Jameel Noori Nastaleeq" w:hAnsi="Jameel Noori Nastaleeq" w:cs="Jameel Noori Nastaleeq" w:hint="cs"/>
          <w:sz w:val="32"/>
          <w:szCs w:val="32"/>
          <w:rtl/>
          <w:lang w:bidi="ur-PK"/>
        </w:rPr>
      </w:pPr>
      <w:r w:rsidRPr="00C8193E">
        <w:rPr>
          <w:rFonts w:ascii="Jameel Noori Nastaleeq" w:hAnsi="Jameel Noori Nastaleeq" w:cs="Jameel Noori Nastaleeq"/>
          <w:sz w:val="32"/>
          <w:szCs w:val="32"/>
          <w:rtl/>
          <w:lang w:bidi="ur-PK"/>
        </w:rPr>
        <w:t>جس کے بدلے میں وہ چاہتا ہے کہ آپ کا ادارہ اقلیتوں کے ساتھ امتیازی سلوک کے کُچھ واقعات کے</w:t>
      </w:r>
    </w:p>
    <w:p w:rsidR="00CA1F38" w:rsidRPr="00C8193E" w:rsidRDefault="00CA1F38" w:rsidP="00CA1F38">
      <w:pPr>
        <w:bidi/>
        <w:ind w:left="720" w:firstLine="720"/>
        <w:rPr>
          <w:rFonts w:ascii="Jameel Noori Nastaleeq" w:hAnsi="Jameel Noori Nastaleeq" w:cs="Jameel Noori Nastaleeq"/>
          <w:sz w:val="32"/>
          <w:szCs w:val="32"/>
          <w:rtl/>
          <w:lang w:bidi="ur-PK"/>
        </w:rPr>
      </w:pPr>
      <w:r w:rsidRPr="00C8193E">
        <w:rPr>
          <w:rFonts w:ascii="Jameel Noori Nastaleeq" w:hAnsi="Jameel Noori Nastaleeq" w:cs="Jameel Noori Nastaleeq"/>
          <w:sz w:val="32"/>
          <w:szCs w:val="32"/>
          <w:rtl/>
          <w:lang w:bidi="ur-PK"/>
        </w:rPr>
        <w:t xml:space="preserve"> بارے میں خاموشی اختیار کرلے۔</w:t>
      </w:r>
    </w:p>
    <w:p w:rsidR="00CA1F38" w:rsidRDefault="00CA1F38" w:rsidP="00CA1F38">
      <w:pPr>
        <w:bidi/>
        <w:rPr>
          <w:rFonts w:ascii="Jameel Noori Nastaleeq" w:hAnsi="Jameel Noori Nastaleeq" w:cs="Jameel Noori Nastaleeq" w:hint="cs"/>
          <w:sz w:val="32"/>
          <w:szCs w:val="32"/>
          <w:rtl/>
          <w:lang w:bidi="ur-PK"/>
        </w:rPr>
      </w:pPr>
    </w:p>
    <w:p w:rsidR="00CA1F38" w:rsidRPr="00522FA3" w:rsidRDefault="00CA1F38" w:rsidP="00CA1F38">
      <w:pPr>
        <w:bidi/>
        <w:rPr>
          <w:rFonts w:ascii="Jameel Noori Nastaleeq" w:hAnsi="Jameel Noori Nastaleeq" w:cs="Jameel Noori Nastaleeq" w:hint="cs"/>
          <w:sz w:val="32"/>
          <w:szCs w:val="32"/>
          <w:lang w:bidi="ur-PK"/>
        </w:rPr>
      </w:pPr>
    </w:p>
    <w:p w:rsidR="00CA1F38" w:rsidRPr="00EA06D4" w:rsidRDefault="00CA1F38" w:rsidP="00CA1F38">
      <w:pPr>
        <w:bidi/>
        <w:ind w:left="720"/>
        <w:rPr>
          <w:rFonts w:ascii="Jameel Noori Nastaleeq" w:hAnsi="Jameel Noori Nastaleeq" w:cs="Jameel Noori Nastaleeq"/>
          <w:sz w:val="18"/>
          <w:szCs w:val="18"/>
          <w:rtl/>
          <w:lang w:bidi="ur-PK"/>
        </w:rPr>
      </w:pPr>
    </w:p>
    <w:p w:rsidR="00CA1F38" w:rsidRDefault="00CA1F38" w:rsidP="00CA1F38">
      <w:pPr>
        <w:ind w:firstLine="360"/>
        <w:rPr>
          <w:rFonts w:ascii="Calibri Light" w:hAnsi="Calibri Light" w:cs="Calibri"/>
          <w:b/>
          <w:bCs/>
          <w:lang w:eastAsia="nb-NO"/>
        </w:rPr>
      </w:pPr>
      <w:r>
        <w:rPr>
          <w:rFonts w:ascii="Calibri Light" w:hAnsi="Calibri Light" w:cs="Calibri" w:hint="cs"/>
          <w:b/>
          <w:bCs/>
          <w:rtl/>
          <w:lang w:eastAsia="nb-NO"/>
        </w:rPr>
        <w:t xml:space="preserve"> </w:t>
      </w:r>
      <w:r>
        <w:rPr>
          <w:rFonts w:ascii="Calibri Light" w:hAnsi="Calibri Light" w:cs="Calibri" w:hint="cs"/>
          <w:b/>
          <w:bCs/>
          <w:rtl/>
          <w:lang w:eastAsia="nb-NO"/>
        </w:rPr>
        <w:tab/>
        <w:t xml:space="preserve">  </w:t>
      </w:r>
      <w:r w:rsidRPr="002576A8">
        <w:rPr>
          <w:rFonts w:ascii="Calibri Light" w:hAnsi="Calibri Light" w:cs="Calibri"/>
          <w:b/>
          <w:bCs/>
          <w:lang w:eastAsia="nb-NO"/>
        </w:rPr>
        <w:t xml:space="preserve">SLIDE </w:t>
      </w:r>
      <w:r>
        <w:rPr>
          <w:rFonts w:ascii="Calibri Light" w:hAnsi="Calibri Light" w:cs="Calibri" w:hint="cs"/>
          <w:b/>
          <w:bCs/>
          <w:rtl/>
          <w:lang w:eastAsia="nb-NO"/>
        </w:rPr>
        <w:t>29</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0"/>
          <w:szCs w:val="30"/>
          <w:rtl/>
          <w:lang w:bidi="ur-PK"/>
        </w:rPr>
      </w:pPr>
    </w:p>
    <w:p w:rsidR="00CA1F38" w:rsidRPr="00EA06D4" w:rsidRDefault="00CA1F38" w:rsidP="00CA1F38">
      <w:pPr>
        <w:numPr>
          <w:ilvl w:val="0"/>
          <w:numId w:val="144"/>
        </w:numPr>
        <w:bidi/>
        <w:rPr>
          <w:rFonts w:ascii="Jameel Noori Nastaleeq" w:hAnsi="Jameel Noori Nastaleeq" w:cs="Jameel Noori Nastaleeq"/>
          <w:b/>
          <w:bCs/>
          <w:sz w:val="36"/>
          <w:szCs w:val="36"/>
          <w:rtl/>
          <w:lang w:bidi="ur-PK"/>
        </w:rPr>
      </w:pPr>
      <w:r w:rsidRPr="00EA06D4">
        <w:rPr>
          <w:rFonts w:ascii="Jameel Noori Nastaleeq" w:hAnsi="Jameel Noori Nastaleeq" w:cs="Jameel Noori Nastaleeq"/>
          <w:b/>
          <w:bCs/>
          <w:sz w:val="36"/>
          <w:szCs w:val="36"/>
          <w:rtl/>
          <w:lang w:bidi="ur-PK"/>
        </w:rPr>
        <w:t>اِس رول پلے کے لئے تین ممبران کا انتخاب کیجئے۔</w:t>
      </w:r>
    </w:p>
    <w:p w:rsidR="00CA1F38" w:rsidRPr="00EA06D4" w:rsidRDefault="00CA1F38" w:rsidP="00CA1F38">
      <w:pPr>
        <w:numPr>
          <w:ilvl w:val="0"/>
          <w:numId w:val="143"/>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حکومتی عہدیدار۔</w:t>
      </w:r>
    </w:p>
    <w:p w:rsidR="00CA1F38" w:rsidRPr="00EA06D4" w:rsidRDefault="00CA1F38" w:rsidP="00CA1F38">
      <w:pPr>
        <w:numPr>
          <w:ilvl w:val="0"/>
          <w:numId w:val="143"/>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این جی او کا</w:t>
      </w:r>
      <w:r>
        <w:rPr>
          <w:rFonts w:ascii="Jameel Noori Nastaleeq" w:hAnsi="Jameel Noori Nastaleeq" w:cs="Jameel Noori Nastaleeq" w:hint="cs"/>
          <w:sz w:val="32"/>
          <w:szCs w:val="32"/>
          <w:rtl/>
          <w:lang w:bidi="ur-PK"/>
        </w:rPr>
        <w:t xml:space="preserve"> </w:t>
      </w:r>
      <w:r w:rsidRPr="00EA06D4">
        <w:rPr>
          <w:rFonts w:ascii="Jameel Noori Nastaleeq" w:hAnsi="Jameel Noori Nastaleeq" w:cs="Jameel Noori Nastaleeq"/>
          <w:sz w:val="32"/>
          <w:szCs w:val="32"/>
          <w:rtl/>
          <w:lang w:bidi="ur-PK"/>
        </w:rPr>
        <w:t xml:space="preserve"> ڈا</w:t>
      </w:r>
      <w:r>
        <w:rPr>
          <w:rFonts w:ascii="Jameel Noori Nastaleeq" w:hAnsi="Jameel Noori Nastaleeq" w:cs="Jameel Noori Nastaleeq" w:hint="cs"/>
          <w:sz w:val="32"/>
          <w:szCs w:val="32"/>
          <w:rtl/>
          <w:lang w:bidi="ur-PK"/>
        </w:rPr>
        <w:t>ئریکٹر</w:t>
      </w:r>
      <w:r w:rsidRPr="00EA06D4">
        <w:rPr>
          <w:rFonts w:ascii="Jameel Noori Nastaleeq" w:hAnsi="Jameel Noori Nastaleeq" w:cs="Jameel Noori Nastaleeq"/>
          <w:sz w:val="32"/>
          <w:szCs w:val="32"/>
          <w:rtl/>
          <w:lang w:bidi="ur-PK"/>
        </w:rPr>
        <w:t>۔</w:t>
      </w:r>
    </w:p>
    <w:p w:rsidR="00CA1F38" w:rsidRPr="00EA06D4" w:rsidRDefault="00CA1F38" w:rsidP="00CA1F38">
      <w:pPr>
        <w:numPr>
          <w:ilvl w:val="0"/>
          <w:numId w:val="143"/>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سیکریٹری ( دروازہ کھولنے اَور کافی وغیرہ دینے کیلئے)</w:t>
      </w:r>
    </w:p>
    <w:p w:rsidR="00CA1F38" w:rsidRPr="00EA06D4" w:rsidRDefault="00CA1F38" w:rsidP="00CA1F38">
      <w:pPr>
        <w:numPr>
          <w:ilvl w:val="0"/>
          <w:numId w:val="145"/>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دو کرسیاں ، کپ اَور گلاس، چائے ، کافی یا دیگر مشروبات۔</w:t>
      </w:r>
    </w:p>
    <w:p w:rsidR="00CA1F38" w:rsidRPr="00EA06D4" w:rsidRDefault="00CA1F38" w:rsidP="00CA1F38">
      <w:pPr>
        <w:numPr>
          <w:ilvl w:val="0"/>
          <w:numId w:val="146"/>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سلائیڈ اسکری</w:t>
      </w:r>
      <w:r w:rsidRPr="00EA06D4">
        <w:rPr>
          <w:rFonts w:ascii="Jameel Noori Nastaleeq" w:hAnsi="Jameel Noori Nastaleeq" w:cs="Jameel Noori Nastaleeq" w:hint="cs"/>
          <w:sz w:val="32"/>
          <w:szCs w:val="32"/>
          <w:rtl/>
          <w:lang w:bidi="ur-PK"/>
        </w:rPr>
        <w:t>ن</w:t>
      </w:r>
      <w:r w:rsidRPr="00EA06D4">
        <w:rPr>
          <w:rFonts w:ascii="Jameel Noori Nastaleeq" w:hAnsi="Jameel Noori Nastaleeq" w:cs="Jameel Noori Nastaleeq"/>
          <w:sz w:val="32"/>
          <w:szCs w:val="32"/>
          <w:rtl/>
          <w:lang w:bidi="ur-PK"/>
        </w:rPr>
        <w:t xml:space="preserve"> پر موجود رہے۔ اگر سلائیڈ موجود  نا ہو</w:t>
      </w:r>
      <w:r>
        <w:rPr>
          <w:rFonts w:ascii="Jameel Noori Nastaleeq" w:hAnsi="Jameel Noori Nastaleeq" w:cs="Jameel Noori Nastaleeq" w:hint="cs"/>
          <w:sz w:val="32"/>
          <w:szCs w:val="32"/>
          <w:rtl/>
          <w:lang w:bidi="ur-PK"/>
        </w:rPr>
        <w:t xml:space="preserve"> تو </w:t>
      </w:r>
      <w:r w:rsidRPr="00EA06D4">
        <w:rPr>
          <w:rFonts w:ascii="Jameel Noori Nastaleeq" w:hAnsi="Jameel Noori Nastaleeq" w:cs="Jameel Noori Nastaleeq"/>
          <w:sz w:val="32"/>
          <w:szCs w:val="32"/>
          <w:rtl/>
          <w:lang w:bidi="ur-PK"/>
        </w:rPr>
        <w:t xml:space="preserve"> رول پلے تفصیلی طور پر بیان کریں۔</w:t>
      </w:r>
    </w:p>
    <w:p w:rsidR="00CA1F38" w:rsidRPr="00EA06D4" w:rsidRDefault="00CA1F38" w:rsidP="00CA1F38">
      <w:pPr>
        <w:numPr>
          <w:ilvl w:val="0"/>
          <w:numId w:val="146"/>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 xml:space="preserve">رول پلے </w:t>
      </w:r>
      <w:r w:rsidRPr="00EA06D4">
        <w:rPr>
          <w:rFonts w:ascii="Jameel Noori Nastaleeq" w:hAnsi="Jameel Noori Nastaleeq" w:cs="Jameel Noori Nastaleeq" w:hint="cs"/>
          <w:sz w:val="32"/>
          <w:szCs w:val="32"/>
          <w:rtl/>
          <w:lang w:bidi="ur-PK"/>
        </w:rPr>
        <w:t xml:space="preserve">کے </w:t>
      </w:r>
      <w:r w:rsidRPr="00EA06D4">
        <w:rPr>
          <w:rFonts w:ascii="Jameel Noori Nastaleeq" w:hAnsi="Jameel Noori Nastaleeq" w:cs="Jameel Noori Nastaleeq"/>
          <w:sz w:val="32"/>
          <w:szCs w:val="32"/>
          <w:rtl/>
          <w:lang w:bidi="ur-PK"/>
        </w:rPr>
        <w:t>شرکاء کو تفصیل اور  ہدایات کیلئے فراہم کیجئے۔</w:t>
      </w:r>
    </w:p>
    <w:p w:rsidR="00CA1F38" w:rsidRPr="00EA06D4" w:rsidRDefault="00CA1F38" w:rsidP="00CA1F38">
      <w:pPr>
        <w:numPr>
          <w:ilvl w:val="0"/>
          <w:numId w:val="146"/>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اداکاروں کو پریکٹس کیلئے مناسب وقت دیجئے۔</w:t>
      </w:r>
    </w:p>
    <w:p w:rsidR="00CA1F38" w:rsidRDefault="00CA1F38" w:rsidP="00CA1F38">
      <w:pPr>
        <w:numPr>
          <w:ilvl w:val="0"/>
          <w:numId w:val="146"/>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رول پلے کا تجزیہ  پورے گروپ کے ساتھ کیجئے اَور سب کی رائے سے نتیجہ اخذ کیجئے۔</w:t>
      </w:r>
    </w:p>
    <w:p w:rsidR="00CA1F38" w:rsidRDefault="00CA1F38" w:rsidP="00CA1F38">
      <w:pPr>
        <w:bidi/>
        <w:ind w:left="720"/>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sz w:val="32"/>
          <w:szCs w:val="32"/>
          <w:lang w:bidi="ur-PK"/>
        </w:rPr>
      </w:pPr>
    </w:p>
    <w:p w:rsidR="00CA1F38" w:rsidRPr="00EA06D4" w:rsidRDefault="00CA1F38" w:rsidP="00CA1F38">
      <w:pPr>
        <w:bidi/>
        <w:rPr>
          <w:rFonts w:ascii="Jameel Noori Nastaleeq" w:hAnsi="Jameel Noori Nastaleeq" w:cs="Jameel Noori Nastaleeq"/>
          <w:sz w:val="20"/>
          <w:szCs w:val="20"/>
          <w:lang w:bidi="ur-PK"/>
        </w:rPr>
      </w:pPr>
    </w:p>
    <w:p w:rsidR="00CA1F38" w:rsidRDefault="00CA1F38" w:rsidP="00CA1F38">
      <w:pPr>
        <w:bidi/>
        <w:rPr>
          <w:rFonts w:ascii="Jameel Noori Nastaleeq" w:hAnsi="Jameel Noori Nastaleeq" w:cs="Jameel Noori Nastaleeq"/>
          <w:sz w:val="32"/>
          <w:szCs w:val="32"/>
          <w:lang w:bidi="ur-PK"/>
        </w:rPr>
      </w:pPr>
      <w:r>
        <w:rPr>
          <w:rFonts w:ascii="Jameel Noori Nastaleeq" w:hAnsi="Jameel Noori Nastaleeq" w:cs="Jameel Noori Nastaleeq" w:hint="cs"/>
          <w:noProof/>
          <w:sz w:val="36"/>
          <w:szCs w:val="36"/>
          <w:rtl/>
          <w:lang w:eastAsia="en-US"/>
        </w:rPr>
        <w:drawing>
          <wp:anchor distT="0" distB="0" distL="114300" distR="114300" simplePos="0" relativeHeight="251736064" behindDoc="1" locked="0" layoutInCell="1" allowOverlap="1">
            <wp:simplePos x="0" y="0"/>
            <wp:positionH relativeFrom="column">
              <wp:posOffset>379095</wp:posOffset>
            </wp:positionH>
            <wp:positionV relativeFrom="paragraph">
              <wp:posOffset>205105</wp:posOffset>
            </wp:positionV>
            <wp:extent cx="5680710" cy="3225165"/>
            <wp:effectExtent l="0" t="0" r="0" b="0"/>
            <wp:wrapNone/>
            <wp:docPr id="138" name="Picture 138"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final"/>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80710"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bidi/>
        <w:rPr>
          <w:rFonts w:ascii="Jameel Noori Nastaleeq" w:hAnsi="Jameel Noori Nastaleeq" w:cs="Jameel Noori Nastaleeq"/>
          <w:sz w:val="32"/>
          <w:szCs w:val="32"/>
          <w:lang w:bidi="ur-PK"/>
        </w:rPr>
      </w:pPr>
    </w:p>
    <w:p w:rsidR="00CA1F38" w:rsidRPr="00EA06D4" w:rsidRDefault="00CA1F38" w:rsidP="00CA1F38">
      <w:pPr>
        <w:bidi/>
        <w:ind w:firstLine="720"/>
        <w:rPr>
          <w:rFonts w:ascii="Jameel Noori Nastaleeq" w:hAnsi="Jameel Noori Nastaleeq" w:cs="Jameel Noori Nastaleeq"/>
          <w:b/>
          <w:bCs/>
          <w:sz w:val="62"/>
          <w:szCs w:val="62"/>
          <w:lang w:bidi="ur-PK"/>
        </w:rPr>
      </w:pPr>
      <w:r w:rsidRPr="00EA06D4">
        <w:rPr>
          <w:rFonts w:ascii="Jameel Noori Nastaleeq" w:hAnsi="Jameel Noori Nastaleeq" w:cs="Jameel Noori Nastaleeq"/>
          <w:b/>
          <w:bCs/>
          <w:sz w:val="62"/>
          <w:szCs w:val="62"/>
          <w:rtl/>
          <w:lang w:bidi="ur-PK"/>
        </w:rPr>
        <w:t xml:space="preserve">ایک ادارے میں کام </w:t>
      </w:r>
      <w:r w:rsidRPr="00EA06D4">
        <w:rPr>
          <w:rFonts w:ascii="Jameel Noori Nastaleeq" w:hAnsi="Jameel Noori Nastaleeq" w:cs="Jameel Noori Nastaleeq" w:hint="cs"/>
          <w:b/>
          <w:bCs/>
          <w:sz w:val="62"/>
          <w:szCs w:val="62"/>
          <w:rtl/>
          <w:lang w:bidi="ur-PK"/>
        </w:rPr>
        <w:t>کرنے والے</w:t>
      </w:r>
      <w:r w:rsidRPr="00EA06D4">
        <w:rPr>
          <w:rFonts w:ascii="Jameel Noori Nastaleeq" w:hAnsi="Jameel Noori Nastaleeq" w:cs="Jameel Noori Nastaleeq"/>
          <w:b/>
          <w:bCs/>
          <w:sz w:val="62"/>
          <w:szCs w:val="62"/>
          <w:rtl/>
          <w:lang w:bidi="ur-PK"/>
        </w:rPr>
        <w:t xml:space="preserve"> کسی فرد کے کرپشن میں</w:t>
      </w:r>
    </w:p>
    <w:p w:rsidR="00CA1F38" w:rsidRPr="00EA06D4" w:rsidRDefault="00CA1F38" w:rsidP="00CA1F38">
      <w:pPr>
        <w:bidi/>
        <w:ind w:firstLine="720"/>
        <w:rPr>
          <w:rFonts w:ascii="Jameel Noori Nastaleeq" w:hAnsi="Jameel Noori Nastaleeq" w:cs="Jameel Noori Nastaleeq"/>
          <w:b/>
          <w:bCs/>
          <w:sz w:val="62"/>
          <w:szCs w:val="62"/>
          <w:rtl/>
          <w:lang w:bidi="ur-PK"/>
        </w:rPr>
      </w:pPr>
      <w:r w:rsidRPr="00EA06D4">
        <w:rPr>
          <w:rFonts w:ascii="Jameel Noori Nastaleeq" w:hAnsi="Jameel Noori Nastaleeq" w:cs="Jameel Noori Nastaleeq"/>
          <w:b/>
          <w:bCs/>
          <w:sz w:val="62"/>
          <w:szCs w:val="62"/>
          <w:rtl/>
          <w:lang w:bidi="ur-PK"/>
        </w:rPr>
        <w:t xml:space="preserve"> ملوث ہونے کی کیا وجوہات ہوتی ہیں ۔</w:t>
      </w:r>
    </w:p>
    <w:p w:rsidR="00CA1F38" w:rsidRPr="00EA06D4" w:rsidRDefault="00CA1F38" w:rsidP="00CA1F38">
      <w:pPr>
        <w:bidi/>
        <w:rPr>
          <w:rFonts w:ascii="Jameel Noori Nastaleeq" w:hAnsi="Jameel Noori Nastaleeq" w:cs="Jameel Noori Nastaleeq"/>
          <w:sz w:val="32"/>
          <w:szCs w:val="32"/>
          <w:rtl/>
          <w:lang w:bidi="ur-PK"/>
        </w:rPr>
      </w:pPr>
    </w:p>
    <w:p w:rsidR="00CA1F38" w:rsidRPr="00EA06D4" w:rsidRDefault="00CA1F38" w:rsidP="00CA1F38">
      <w:pPr>
        <w:bidi/>
        <w:rPr>
          <w:rFonts w:ascii="Jameel Noori Nastaleeq" w:hAnsi="Jameel Noori Nastaleeq" w:cs="Jameel Noori Nastaleeq"/>
          <w:sz w:val="26"/>
          <w:szCs w:val="26"/>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26"/>
          <w:szCs w:val="26"/>
          <w:rtl/>
          <w:lang w:bidi="ur-PK"/>
        </w:rPr>
      </w:pPr>
    </w:p>
    <w:p w:rsidR="00CA1F38" w:rsidRDefault="00CA1F38" w:rsidP="00CA1F38">
      <w:pPr>
        <w:bidi/>
        <w:rPr>
          <w:rFonts w:ascii="Jameel Noori Nastaleeq" w:hAnsi="Jameel Noori Nastaleeq" w:cs="Jameel Noori Nastaleeq"/>
          <w:sz w:val="8"/>
          <w:szCs w:val="8"/>
          <w:lang w:bidi="ur-PK"/>
        </w:rPr>
      </w:pPr>
    </w:p>
    <w:p w:rsidR="00CA1F38" w:rsidRDefault="00CA1F38" w:rsidP="00CA1F38">
      <w:pPr>
        <w:ind w:firstLine="360"/>
        <w:rPr>
          <w:rFonts w:ascii="Calibri Light" w:hAnsi="Calibri Light" w:cs="Calibri"/>
          <w:b/>
          <w:bCs/>
          <w:lang w:eastAsia="nb-NO"/>
        </w:rPr>
      </w:pPr>
      <w:r>
        <w:rPr>
          <w:rFonts w:ascii="Calibri Light" w:hAnsi="Calibri Light" w:cs="Calibri" w:hint="cs"/>
          <w:b/>
          <w:bCs/>
          <w:rtl/>
          <w:lang w:eastAsia="nb-NO"/>
        </w:rPr>
        <w:tab/>
        <w:t xml:space="preserve">  </w:t>
      </w:r>
      <w:r w:rsidRPr="002576A8">
        <w:rPr>
          <w:rFonts w:ascii="Calibri Light" w:hAnsi="Calibri Light" w:cs="Calibri"/>
          <w:b/>
          <w:bCs/>
          <w:lang w:eastAsia="nb-NO"/>
        </w:rPr>
        <w:t xml:space="preserve">SLIDE </w:t>
      </w:r>
      <w:r>
        <w:rPr>
          <w:rFonts w:ascii="Calibri Light" w:hAnsi="Calibri Light" w:cs="Calibri"/>
          <w:b/>
          <w:bCs/>
          <w:lang w:eastAsia="nb-NO"/>
        </w:rPr>
        <w:t>30</w:t>
      </w:r>
    </w:p>
    <w:p w:rsidR="00CA1F38" w:rsidRDefault="00CA1F38" w:rsidP="00CA1F38">
      <w:pPr>
        <w:bidi/>
        <w:rPr>
          <w:rFonts w:ascii="Jameel Noori Nastaleeq" w:hAnsi="Jameel Noori Nastaleeq" w:cs="Jameel Noori Nastaleeq"/>
          <w:sz w:val="8"/>
          <w:szCs w:val="8"/>
          <w:lang w:bidi="ur-PK"/>
        </w:rPr>
      </w:pPr>
    </w:p>
    <w:p w:rsidR="00CA1F38" w:rsidRPr="00EA06D4" w:rsidRDefault="00CA1F38" w:rsidP="00CA1F38">
      <w:pPr>
        <w:numPr>
          <w:ilvl w:val="0"/>
          <w:numId w:val="12"/>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یہ کرپشن کی بنیادی وجوہات کے سلسلے کی پہلی سلائیڈ ہے۔</w:t>
      </w:r>
    </w:p>
    <w:p w:rsidR="00CA1F38" w:rsidRPr="00EA06D4" w:rsidRDefault="00CA1F38" w:rsidP="00CA1F38">
      <w:pPr>
        <w:numPr>
          <w:ilvl w:val="0"/>
          <w:numId w:val="12"/>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پورے گروپ کے ساتھ کام کیجئے۔</w:t>
      </w:r>
    </w:p>
    <w:p w:rsidR="00CA1F38" w:rsidRDefault="00CA1F38" w:rsidP="00CA1F38">
      <w:pPr>
        <w:numPr>
          <w:ilvl w:val="0"/>
          <w:numId w:val="12"/>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جوابات کو چارٹ پر لکھیئے۔</w:t>
      </w: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Pr="00EA06D4" w:rsidRDefault="00CA1F38" w:rsidP="00CA1F38">
      <w:pPr>
        <w:bidi/>
        <w:rPr>
          <w:rFonts w:ascii="Jameel Noori Nastaleeq" w:hAnsi="Jameel Noori Nastaleeq" w:cs="Jameel Noori Nastaleeq"/>
          <w:sz w:val="32"/>
          <w:szCs w:val="32"/>
          <w:rtl/>
          <w:lang w:bidi="ur-PK"/>
        </w:rPr>
      </w:pPr>
    </w:p>
    <w:p w:rsidR="00CA1F38" w:rsidRPr="00EA06D4" w:rsidRDefault="00CA1F38" w:rsidP="00CA1F38">
      <w:pPr>
        <w:bidi/>
        <w:ind w:left="360"/>
        <w:rPr>
          <w:rFonts w:ascii="Jameel Noori Nastaleeq" w:hAnsi="Jameel Noori Nastaleeq" w:cs="Jameel Noori Nastaleeq"/>
          <w:b/>
          <w:bCs/>
          <w:sz w:val="8"/>
          <w:szCs w:val="8"/>
          <w:lang w:bidi="ur-PK"/>
        </w:rPr>
      </w:pPr>
      <w:r>
        <w:rPr>
          <w:rFonts w:ascii="Jameel Noori Nastaleeq" w:hAnsi="Jameel Noori Nastaleeq" w:cs="Jameel Noori Nastaleeq" w:hint="cs"/>
          <w:noProof/>
          <w:sz w:val="28"/>
          <w:szCs w:val="28"/>
          <w:rtl/>
          <w:lang w:eastAsia="en-US"/>
        </w:rPr>
        <w:drawing>
          <wp:anchor distT="0" distB="0" distL="114300" distR="114300" simplePos="0" relativeHeight="251738112" behindDoc="1" locked="0" layoutInCell="1" allowOverlap="1">
            <wp:simplePos x="0" y="0"/>
            <wp:positionH relativeFrom="column">
              <wp:posOffset>374650</wp:posOffset>
            </wp:positionH>
            <wp:positionV relativeFrom="paragraph">
              <wp:posOffset>1270</wp:posOffset>
            </wp:positionV>
            <wp:extent cx="5784850" cy="3225165"/>
            <wp:effectExtent l="0" t="0" r="6350" b="0"/>
            <wp:wrapNone/>
            <wp:docPr id="137" name="Picture 137"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inal"/>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84850" cy="32251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Jameel Noori Nastaleeq" w:hAnsi="Jameel Noori Nastaleeq" w:cs="Jameel Noori Nastaleeq"/>
          <w:sz w:val="36"/>
          <w:szCs w:val="36"/>
          <w:lang w:bidi="ur-PK"/>
        </w:rPr>
        <w:tab/>
      </w:r>
    </w:p>
    <w:p w:rsidR="00CA1F38" w:rsidRPr="00EA06D4" w:rsidRDefault="00CA1F38" w:rsidP="00CA1F38">
      <w:pPr>
        <w:bidi/>
        <w:ind w:left="360" w:firstLine="360"/>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b/>
          <w:bCs/>
          <w:color w:val="002060"/>
          <w:sz w:val="40"/>
          <w:szCs w:val="40"/>
          <w:rtl/>
          <w:lang w:bidi="ur-PK"/>
        </w:rPr>
        <w:t>فراڈ ٹرائی اینگل ( فراڈ کا مثلث )</w:t>
      </w:r>
    </w:p>
    <w:p w:rsidR="00CA1F38" w:rsidRDefault="00CA1F38" w:rsidP="00CA1F38">
      <w:pPr>
        <w:bidi/>
        <w:ind w:left="720"/>
        <w:rPr>
          <w:rFonts w:ascii="Jameel Noori Nastaleeq" w:hAnsi="Jameel Noori Nastaleeq" w:cs="Jameel Noori Nastaleeq"/>
          <w:sz w:val="32"/>
          <w:szCs w:val="32"/>
          <w:lang w:bidi="ur-PK"/>
        </w:rPr>
      </w:pPr>
      <w:r w:rsidRPr="00C8193E">
        <w:rPr>
          <w:rFonts w:ascii="Jameel Noori Nastaleeq" w:hAnsi="Jameel Noori Nastaleeq" w:cs="Jameel Noori Nastaleeq"/>
          <w:sz w:val="32"/>
          <w:szCs w:val="32"/>
          <w:rtl/>
          <w:lang w:bidi="ur-PK"/>
        </w:rPr>
        <w:t>1950ء میں علم جرائم کے ماہر (</w:t>
      </w:r>
      <w:r w:rsidRPr="00C8193E">
        <w:rPr>
          <w:rFonts w:ascii="Jameel Noori Nastaleeq" w:hAnsi="Jameel Noori Nastaleeq" w:cs="Jameel Noori Nastaleeq"/>
          <w:sz w:val="32"/>
          <w:szCs w:val="32"/>
          <w:lang w:bidi="ur-PK"/>
        </w:rPr>
        <w:t>Criminologists</w:t>
      </w:r>
      <w:r w:rsidRPr="00C8193E">
        <w:rPr>
          <w:rFonts w:ascii="Jameel Noori Nastaleeq" w:hAnsi="Jameel Noori Nastaleeq" w:cs="Jameel Noori Nastaleeq"/>
          <w:sz w:val="32"/>
          <w:szCs w:val="32"/>
          <w:rtl/>
          <w:lang w:bidi="ur-PK"/>
        </w:rPr>
        <w:t xml:space="preserve">)  ڈاکٹر ڈونالڈ  اور کیسی نے فراڈ ٹرائی اینگل متعارف </w:t>
      </w:r>
      <w:r>
        <w:rPr>
          <w:rFonts w:ascii="Jameel Noori Nastaleeq" w:hAnsi="Jameel Noori Nastaleeq" w:cs="Jameel Noori Nastaleeq" w:hint="cs"/>
          <w:sz w:val="32"/>
          <w:szCs w:val="32"/>
          <w:rtl/>
          <w:lang w:bidi="ur-PK"/>
        </w:rPr>
        <w:t xml:space="preserve">کروایا  </w:t>
      </w:r>
      <w:r w:rsidRPr="00C8193E">
        <w:rPr>
          <w:rFonts w:ascii="Jameel Noori Nastaleeq" w:hAnsi="Jameel Noori Nastaleeq" w:cs="Jameel Noori Nastaleeq"/>
          <w:sz w:val="32"/>
          <w:szCs w:val="32"/>
          <w:rtl/>
          <w:lang w:bidi="ur-PK"/>
        </w:rPr>
        <w:t>۔</w:t>
      </w:r>
    </w:p>
    <w:p w:rsidR="00CA1F38" w:rsidRPr="00C8193E" w:rsidRDefault="00CA1F38" w:rsidP="00CA1F38">
      <w:pPr>
        <w:bidi/>
        <w:ind w:left="720"/>
        <w:rPr>
          <w:rFonts w:ascii="Jameel Noori Nastaleeq" w:hAnsi="Jameel Noori Nastaleeq" w:cs="Jameel Noori Nastaleeq"/>
          <w:sz w:val="32"/>
          <w:szCs w:val="32"/>
          <w:rtl/>
          <w:lang w:bidi="ur-PK"/>
        </w:rPr>
      </w:pPr>
      <w:r w:rsidRPr="00C8193E">
        <w:rPr>
          <w:rFonts w:ascii="Jameel Noori Nastaleeq" w:hAnsi="Jameel Noori Nastaleeq" w:cs="Jameel Noori Nastaleeq"/>
          <w:sz w:val="32"/>
          <w:szCs w:val="32"/>
          <w:rtl/>
          <w:lang w:bidi="ur-PK"/>
        </w:rPr>
        <w:t xml:space="preserve"> آیئے دیکھتے ہیں کہ کیا اِس ٹرائی  اینگل کا اطلاق کرپشن پر بھی ہو سکتا ہے؟۔</w:t>
      </w:r>
    </w:p>
    <w:p w:rsidR="00CA1F38" w:rsidRPr="00522FA3" w:rsidRDefault="00CA1F38" w:rsidP="00CA1F38">
      <w:pPr>
        <w:bidi/>
        <w:ind w:left="360" w:firstLine="360"/>
        <w:rPr>
          <w:rFonts w:ascii="Jameel Noori Nastaleeq" w:hAnsi="Jameel Noori Nastaleeq" w:cs="Jameel Noori Nastaleeq"/>
          <w:sz w:val="36"/>
          <w:szCs w:val="36"/>
          <w:lang w:bidi="ur-PK"/>
        </w:rPr>
      </w:pPr>
      <w:r>
        <w:rPr>
          <w:rFonts w:ascii="Jameel Noori Nastaleeq" w:hAnsi="Jameel Noori Nastaleeq" w:cs="Jameel Noori Nastaleeq"/>
          <w:noProof/>
          <w:sz w:val="36"/>
          <w:szCs w:val="36"/>
          <w:rtl/>
          <w:lang w:eastAsia="en-US"/>
        </w:rPr>
        <mc:AlternateContent>
          <mc:Choice Requires="wpg">
            <w:drawing>
              <wp:anchor distT="0" distB="0" distL="114300" distR="114300" simplePos="0" relativeHeight="251836416" behindDoc="0" locked="0" layoutInCell="1" allowOverlap="1">
                <wp:simplePos x="0" y="0"/>
                <wp:positionH relativeFrom="column">
                  <wp:posOffset>1348740</wp:posOffset>
                </wp:positionH>
                <wp:positionV relativeFrom="paragraph">
                  <wp:posOffset>167005</wp:posOffset>
                </wp:positionV>
                <wp:extent cx="1360170" cy="4473723"/>
                <wp:effectExtent l="0" t="0" r="0" b="0"/>
                <wp:wrapNone/>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0170" cy="4473723"/>
                          <a:chOff x="3685" y="62"/>
                          <a:chExt cx="2772" cy="8729"/>
                        </a:xfrm>
                      </wpg:grpSpPr>
                      <pic:pic xmlns:pic="http://schemas.openxmlformats.org/drawingml/2006/picture">
                        <pic:nvPicPr>
                          <pic:cNvPr id="133" name="Picture 194" descr="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3685" y="62"/>
                            <a:ext cx="2772" cy="2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 name="WordArt 195"/>
                        <wps:cNvSpPr txBox="1">
                          <a:spLocks noChangeArrowheads="1" noChangeShapeType="1" noTextEdit="1"/>
                        </wps:cNvSpPr>
                        <wps:spPr bwMode="auto">
                          <a:xfrm>
                            <a:off x="4868" y="2338"/>
                            <a:ext cx="431" cy="4713"/>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000000"/>
                                  <w:sz w:val="72"/>
                                  <w:szCs w:val="72"/>
                                  <w:rtl/>
                                  <w:lang w:bidi="ur-PK"/>
                                </w:rPr>
                                <w:t xml:space="preserve">دباؤ </w:t>
                              </w:r>
                            </w:p>
                          </w:txbxContent>
                        </wps:txbx>
                        <wps:bodyPr wrap="square" numCol="1" fromWordArt="1">
                          <a:prstTxWarp prst="textPlain">
                            <a:avLst>
                              <a:gd name="adj" fmla="val 50000"/>
                            </a:avLst>
                          </a:prstTxWarp>
                          <a:spAutoFit/>
                        </wps:bodyPr>
                      </wps:wsp>
                      <wps:wsp>
                        <wps:cNvPr id="135" name="WordArt 196"/>
                        <wps:cNvSpPr txBox="1">
                          <a:spLocks noChangeArrowheads="1" noChangeShapeType="1" noTextEdit="1"/>
                        </wps:cNvSpPr>
                        <wps:spPr bwMode="auto">
                          <a:xfrm>
                            <a:off x="5827" y="1055"/>
                            <a:ext cx="487" cy="6225"/>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000000"/>
                                  <w:sz w:val="72"/>
                                  <w:szCs w:val="72"/>
                                  <w:rtl/>
                                  <w:lang w:bidi="ur-PK"/>
                                </w:rPr>
                                <w:t>موقع</w:t>
                              </w:r>
                            </w:p>
                          </w:txbxContent>
                        </wps:txbx>
                        <wps:bodyPr wrap="square" numCol="1" fromWordArt="1">
                          <a:prstTxWarp prst="textPlain">
                            <a:avLst>
                              <a:gd name="adj" fmla="val 50000"/>
                            </a:avLst>
                          </a:prstTxWarp>
                          <a:spAutoFit/>
                        </wps:bodyPr>
                      </wps:wsp>
                      <wps:wsp>
                        <wps:cNvPr id="136" name="WordArt 197"/>
                        <wps:cNvSpPr txBox="1">
                          <a:spLocks noChangeArrowheads="1" noChangeShapeType="1" noTextEdit="1"/>
                        </wps:cNvSpPr>
                        <wps:spPr bwMode="auto">
                          <a:xfrm>
                            <a:off x="3685" y="1055"/>
                            <a:ext cx="564" cy="7736"/>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000000"/>
                                  <w:sz w:val="72"/>
                                  <w:szCs w:val="72"/>
                                  <w:rtl/>
                                  <w:lang w:bidi="ur-PK"/>
                                </w:rPr>
                                <w:t xml:space="preserve">توجیحات </w:t>
                              </w:r>
                            </w:p>
                          </w:txbxContent>
                        </wps:txbx>
                        <wps:bodyPr wrap="square" numCol="1" fromWordArt="1">
                          <a:prstTxWarp prst="textPlain">
                            <a:avLst>
                              <a:gd name="adj" fmla="val 50000"/>
                            </a:avLst>
                          </a:prstTxWarp>
                          <a:spAutoFit/>
                        </wps:bodyPr>
                      </wps:wsp>
                    </wpg:wgp>
                  </a:graphicData>
                </a:graphic>
                <wp14:sizeRelH relativeFrom="page">
                  <wp14:pctWidth>0</wp14:pctWidth>
                </wp14:sizeRelH>
                <wp14:sizeRelV relativeFrom="page">
                  <wp14:pctHeight>0</wp14:pctHeight>
                </wp14:sizeRelV>
              </wp:anchor>
            </w:drawing>
          </mc:Choice>
          <mc:Fallback>
            <w:pict>
              <v:group id="Group 132" o:spid="_x0000_s1032" style="position:absolute;left:0;text-align:left;margin-left:106.2pt;margin-top:13.15pt;width:107.1pt;height:352.25pt;z-index:251836416" coordorigin="3685,62" coordsize="2772,87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4" o:spid="_x0000_s1033" type="#_x0000_t75" alt="3" style="position:absolute;left:3685;top:62;width:2772;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cVyTFAAAA3AAAAA8AAABkcnMvZG93bnJldi54bWxEj0FrAjEQhe8F/0MYwVvNWssiq1FEqEhL&#10;aatevA2bcbPsZrIk0d3++6ZQ6G2G9743b1abwbbiTj7UjhXMphkI4tLpmisF59PL4wJEiMgaW8ek&#10;4JsCbNajhxUW2vX8RfdjrEQK4VCgAhNjV0gZSkMWw9R1xEm7Om8xptVXUnvsU7ht5VOW5dJizemC&#10;wY52hsrmeLOpxpvxPb2+fz6f8vjR5JfG78tGqcl42C5BRBriv/mPPujEzefw+0ya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XFckxQAAANwAAAAPAAAAAAAAAAAAAAAA&#10;AJ8CAABkcnMvZG93bnJldi54bWxQSwUGAAAAAAQABAD3AAAAkQMAAAAA&#10;">
                  <v:imagedata r:id="rId51" o:title="3"/>
                </v:shape>
                <v:shape id="WordArt 195" o:spid="_x0000_s1034" type="#_x0000_t202" style="position:absolute;left:4868;top:2338;width:431;height:4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N+R8AA&#10;AADcAAAADwAAAGRycy9kb3ducmV2LnhtbERPTWvCQBC9F/wPywi91Y3aSkldRdSCBy/VeB+y02xo&#10;djZkRxP/fbdQ8DaP9znL9eAbdaMu1oENTCcZKOIy2JorA8X58+UdVBRki01gMnCnCOvV6GmJuQ09&#10;f9HtJJVKIRxzNOBE2lzrWDryGCehJU7cd+g8SoJdpW2HfQr3jZ5l2UJ7rDk1OGxp66j8OV29ARG7&#10;md6LvY+Hy3Dc9S4r37Aw5nk8bD5ACQ3yEP+7DzbNn7/C3zPpAr3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4N+R8AAAADcAAAADwAAAAAAAAAAAAAAAACYAgAAZHJzL2Rvd25y&#10;ZXYueG1sUEsFBgAAAAAEAAQA9QAAAIUDAAAAAA==&#10;" filled="f" stroked="f">
                  <v:stroke joinstyle="round"/>
                  <o:lock v:ext="edit" shapetype="t"/>
                  <v:textbox style="mso-fit-shape-to-text:t">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000000"/>
                            <w:sz w:val="72"/>
                            <w:szCs w:val="72"/>
                            <w:rtl/>
                            <w:lang w:bidi="ur-PK"/>
                          </w:rPr>
                          <w:t xml:space="preserve">دباؤ </w:t>
                        </w:r>
                      </w:p>
                    </w:txbxContent>
                  </v:textbox>
                </v:shape>
                <v:shape id="WordArt 196" o:spid="_x0000_s1035" type="#_x0000_t202" style="position:absolute;left:5827;top:1055;width:487;height:6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b3MAA&#10;AADcAAAADwAAAGRycy9kb3ducmV2LnhtbERPTWvCQBC9F/wPyxR6qxsVRVJXEa3gwYsa70N2mg3N&#10;zobs1MR/3xUKvc3jfc5qM/hG3amLdWADk3EGirgMtubKQHE9vC9BRUG22AQmAw+KsFmPXlaY29Dz&#10;me4XqVQK4ZijASfS5lrH0pHHOA4tceK+QudREuwqbTvsU7hv9DTLFtpjzanBYUs7R+X35ccbELHb&#10;yaP49PF4G0773mXlHAtj3l6H7QcooUH+xX/uo03zZ3N4PpMu0O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M/b3MAAAADcAAAADwAAAAAAAAAAAAAAAACYAgAAZHJzL2Rvd25y&#10;ZXYueG1sUEsFBgAAAAAEAAQA9QAAAIUDAAAAAA==&#10;" filled="f" stroked="f">
                  <v:stroke joinstyle="round"/>
                  <o:lock v:ext="edit" shapetype="t"/>
                  <v:textbox style="mso-fit-shape-to-text:t">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000000"/>
                            <w:sz w:val="72"/>
                            <w:szCs w:val="72"/>
                            <w:rtl/>
                            <w:lang w:bidi="ur-PK"/>
                          </w:rPr>
                          <w:t>موقع</w:t>
                        </w:r>
                      </w:p>
                    </w:txbxContent>
                  </v:textbox>
                </v:shape>
                <v:shape id="WordArt 197" o:spid="_x0000_s1036" type="#_x0000_t202" style="position:absolute;left:3685;top:1055;width:564;height:7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1Fq8AA&#10;AADcAAAADwAAAGRycy9kb3ducmV2LnhtbERPTWvCQBC9F/wPyxS81Y2ViqSuIraCBy9qvA/ZaTY0&#10;OxuyUxP/vSsUvM3jfc5yPfhGXamLdWAD00kGirgMtubKQHHevS1ARUG22AQmAzeKsF6NXpaY29Dz&#10;ka4nqVQK4ZijASfS5lrH0pHHOAktceJ+QudREuwqbTvsU7hv9HuWzbXHmlODw5a2jsrf0583IGI3&#10;01vx7eP+Mhy+epeVH1gYM34dNp+ghAZ5iv/de5vmz+bweCZdoFd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B1Fq8AAAADcAAAADwAAAAAAAAAAAAAAAACYAgAAZHJzL2Rvd25y&#10;ZXYueG1sUEsFBgAAAAAEAAQA9QAAAIUDAAAAAA==&#10;" filled="f" stroked="f">
                  <v:stroke joinstyle="round"/>
                  <o:lock v:ext="edit" shapetype="t"/>
                  <v:textbox style="mso-fit-shape-to-text:t">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000000"/>
                            <w:sz w:val="72"/>
                            <w:szCs w:val="72"/>
                            <w:rtl/>
                            <w:lang w:bidi="ur-PK"/>
                          </w:rPr>
                          <w:t xml:space="preserve">توجیحات </w:t>
                        </w:r>
                      </w:p>
                    </w:txbxContent>
                  </v:textbox>
                </v:shape>
              </v:group>
            </w:pict>
          </mc:Fallback>
        </mc:AlternateContent>
      </w:r>
      <w:r w:rsidRPr="00C8193E">
        <w:rPr>
          <w:rFonts w:ascii="Jameel Noori Nastaleeq" w:hAnsi="Jameel Noori Nastaleeq" w:cs="Jameel Noori Nastaleeq"/>
          <w:sz w:val="32"/>
          <w:szCs w:val="32"/>
          <w:rtl/>
          <w:lang w:bidi="ur-PK"/>
        </w:rPr>
        <w:t>جی ہاں</w:t>
      </w:r>
      <w:r w:rsidRPr="00C8193E">
        <w:rPr>
          <w:rFonts w:ascii="Jameel Noori Nastaleeq" w:hAnsi="Jameel Noori Nastaleeq" w:cs="Jameel Noori Nastaleeq" w:hint="cs"/>
          <w:sz w:val="32"/>
          <w:szCs w:val="32"/>
          <w:rtl/>
          <w:lang w:bidi="ur-PK"/>
        </w:rPr>
        <w:t xml:space="preserve"> اکثر</w:t>
      </w:r>
      <w:r w:rsidRPr="00C8193E">
        <w:rPr>
          <w:rFonts w:ascii="Jameel Noori Nastaleeq" w:hAnsi="Jameel Noori Nastaleeq" w:cs="Jameel Noori Nastaleeq"/>
          <w:sz w:val="32"/>
          <w:szCs w:val="32"/>
          <w:rtl/>
          <w:lang w:bidi="ur-PK"/>
        </w:rPr>
        <w:t xml:space="preserve">  مقامات پر یہ ہو سکتا </w:t>
      </w:r>
      <w:r w:rsidRPr="00C8193E">
        <w:rPr>
          <w:rFonts w:ascii="Jameel Noori Nastaleeq" w:hAnsi="Jameel Noori Nastaleeq" w:cs="Jameel Noori Nastaleeq" w:hint="cs"/>
          <w:sz w:val="32"/>
          <w:szCs w:val="32"/>
          <w:rtl/>
          <w:lang w:bidi="ur-PK"/>
        </w:rPr>
        <w:t>ہے</w:t>
      </w:r>
    </w:p>
    <w:p w:rsidR="00CA1F38" w:rsidRPr="00EA06D4" w:rsidRDefault="00CA1F38" w:rsidP="00CA1F38">
      <w:pPr>
        <w:bidi/>
        <w:ind w:left="360"/>
        <w:rPr>
          <w:rFonts w:ascii="Jameel Noori Nastaleeq" w:hAnsi="Jameel Noori Nastaleeq" w:cs="Jameel Noori Nastaleeq"/>
          <w:sz w:val="36"/>
          <w:szCs w:val="36"/>
          <w:lang w:bidi="ur-PK"/>
        </w:rPr>
      </w:pPr>
    </w:p>
    <w:p w:rsidR="00CA1F38" w:rsidRPr="00EA06D4" w:rsidRDefault="00CA1F38" w:rsidP="00CA1F38">
      <w:pPr>
        <w:bidi/>
        <w:ind w:left="360"/>
        <w:rPr>
          <w:rFonts w:ascii="Jameel Noori Nastaleeq" w:hAnsi="Jameel Noori Nastaleeq" w:cs="Jameel Noori Nastaleeq"/>
          <w:sz w:val="36"/>
          <w:szCs w:val="36"/>
          <w:lang w:bidi="ur-PK"/>
        </w:rPr>
      </w:pPr>
    </w:p>
    <w:p w:rsidR="00CA1F38" w:rsidRPr="00EA06D4" w:rsidRDefault="00CA1F38" w:rsidP="00CA1F38">
      <w:pPr>
        <w:bidi/>
        <w:ind w:left="360"/>
        <w:rPr>
          <w:rFonts w:ascii="Jameel Noori Nastaleeq" w:hAnsi="Jameel Noori Nastaleeq" w:cs="Jameel Noori Nastaleeq"/>
          <w:sz w:val="36"/>
          <w:szCs w:val="36"/>
          <w:lang w:bidi="ur-PK"/>
        </w:rPr>
      </w:pPr>
      <w:r>
        <w:rPr>
          <w:rFonts w:ascii="Jameel Noori Nastaleeq" w:hAnsi="Jameel Noori Nastaleeq" w:cs="Jameel Noori Nastaleeq"/>
          <w:noProof/>
          <w:sz w:val="36"/>
          <w:szCs w:val="36"/>
          <w:rtl/>
          <w:lang w:eastAsia="en-US"/>
        </w:rPr>
        <w:drawing>
          <wp:anchor distT="0" distB="0" distL="114300" distR="114300" simplePos="0" relativeHeight="251737088" behindDoc="0" locked="0" layoutInCell="1" allowOverlap="1">
            <wp:simplePos x="0" y="0"/>
            <wp:positionH relativeFrom="column">
              <wp:posOffset>1200785</wp:posOffset>
            </wp:positionH>
            <wp:positionV relativeFrom="paragraph">
              <wp:posOffset>374015</wp:posOffset>
            </wp:positionV>
            <wp:extent cx="3972560" cy="354965"/>
            <wp:effectExtent l="0" t="0" r="8890" b="6985"/>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03"/>
                    <pic:cNvPicPr>
                      <a:picLocks noChangeAspect="1" noChangeArrowheads="1"/>
                    </pic:cNvPicPr>
                  </pic:nvPicPr>
                  <pic:blipFill>
                    <a:blip r:embed="rId52">
                      <a:extLst>
                        <a:ext uri="{28A0092B-C50C-407E-A947-70E740481C1C}">
                          <a14:useLocalDpi xmlns:a14="http://schemas.microsoft.com/office/drawing/2010/main" val="0"/>
                        </a:ext>
                      </a:extLst>
                    </a:blip>
                    <a:srcRect l="6366" t="80055" r="22855" b="8699"/>
                    <a:stretch>
                      <a:fillRect/>
                    </a:stretch>
                  </pic:blipFill>
                  <pic:spPr bwMode="auto">
                    <a:xfrm>
                      <a:off x="0" y="0"/>
                      <a:ext cx="3972560" cy="354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bidi/>
        <w:rPr>
          <w:rFonts w:ascii="Jameel Noori Nastaleeq" w:hAnsi="Jameel Noori Nastaleeq" w:cs="Jameel Noori Nastaleeq"/>
          <w:sz w:val="14"/>
          <w:szCs w:val="14"/>
          <w:lang w:bidi="ur-PK"/>
        </w:rPr>
      </w:pPr>
    </w:p>
    <w:p w:rsidR="00CA1F38" w:rsidRDefault="00CA1F38" w:rsidP="00CA1F38">
      <w:pPr>
        <w:bidi/>
        <w:rPr>
          <w:rFonts w:ascii="Jameel Noori Nastaleeq" w:hAnsi="Jameel Noori Nastaleeq" w:cs="Jameel Noori Nastaleeq"/>
          <w:sz w:val="14"/>
          <w:szCs w:val="14"/>
          <w:lang w:bidi="ur-PK"/>
        </w:rPr>
      </w:pPr>
    </w:p>
    <w:p w:rsidR="00CA1F38" w:rsidRDefault="00CA1F38" w:rsidP="00CA1F38">
      <w:pPr>
        <w:bidi/>
        <w:rPr>
          <w:rFonts w:ascii="Jameel Noori Nastaleeq" w:hAnsi="Jameel Noori Nastaleeq" w:cs="Jameel Noori Nastaleeq"/>
          <w:sz w:val="14"/>
          <w:szCs w:val="14"/>
          <w:lang w:bidi="ur-PK"/>
        </w:rPr>
      </w:pPr>
    </w:p>
    <w:p w:rsidR="00CA1F38" w:rsidRDefault="00CA1F38" w:rsidP="00CA1F38">
      <w:pPr>
        <w:bidi/>
        <w:rPr>
          <w:rFonts w:ascii="Jameel Noori Nastaleeq" w:hAnsi="Jameel Noori Nastaleeq" w:cs="Jameel Noori Nastaleeq"/>
          <w:sz w:val="14"/>
          <w:szCs w:val="14"/>
          <w:lang w:bidi="ur-PK"/>
        </w:rPr>
      </w:pPr>
    </w:p>
    <w:p w:rsidR="00CA1F38" w:rsidRDefault="00CA1F38" w:rsidP="00CA1F38">
      <w:pPr>
        <w:ind w:firstLine="360"/>
        <w:rPr>
          <w:rFonts w:ascii="Calibri Light" w:hAnsi="Calibri Light" w:cs="Calibri"/>
          <w:b/>
          <w:bCs/>
          <w:lang w:eastAsia="nb-NO"/>
        </w:rPr>
      </w:pPr>
      <w:r>
        <w:rPr>
          <w:rFonts w:ascii="Calibri Light" w:hAnsi="Calibri Light" w:cs="Calibri" w:hint="cs"/>
          <w:b/>
          <w:bCs/>
          <w:rtl/>
          <w:lang w:eastAsia="nb-NO"/>
        </w:rPr>
        <w:lastRenderedPageBreak/>
        <w:tab/>
        <w:t xml:space="preserve">  </w:t>
      </w:r>
      <w:r w:rsidRPr="002576A8">
        <w:rPr>
          <w:rFonts w:ascii="Calibri Light" w:hAnsi="Calibri Light" w:cs="Calibri"/>
          <w:b/>
          <w:bCs/>
          <w:lang w:eastAsia="nb-NO"/>
        </w:rPr>
        <w:t xml:space="preserve">SLIDE </w:t>
      </w:r>
      <w:r>
        <w:rPr>
          <w:rFonts w:ascii="Calibri Light" w:hAnsi="Calibri Light" w:cs="Calibri"/>
          <w:b/>
          <w:bCs/>
          <w:lang w:eastAsia="nb-NO"/>
        </w:rPr>
        <w:t>31</w:t>
      </w:r>
    </w:p>
    <w:p w:rsidR="00CA1F38" w:rsidRPr="00EA06D4" w:rsidRDefault="00CA1F38" w:rsidP="00CA1F38">
      <w:pPr>
        <w:bidi/>
        <w:ind w:firstLine="720"/>
        <w:rPr>
          <w:rFonts w:ascii="Jameel Noori Nastaleeq" w:hAnsi="Jameel Noori Nastaleeq" w:cs="Jameel Noori Nastaleeq" w:hint="cs"/>
          <w:sz w:val="28"/>
          <w:szCs w:val="28"/>
          <w:rtl/>
          <w:lang w:bidi="ur-PK"/>
        </w:rPr>
      </w:pPr>
    </w:p>
    <w:p w:rsidR="00CA1F38" w:rsidRPr="00EA06D4" w:rsidRDefault="00CA1F38" w:rsidP="00CA1F38">
      <w:pPr>
        <w:numPr>
          <w:ilvl w:val="0"/>
          <w:numId w:val="75"/>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 xml:space="preserve">فراڈ ٹرائی اینگل کا ر آمد طریقہ ہے لیکن ممکن ہے کچھ لوگوں کیلئے اسے سمجھنا مُشکل ہو </w:t>
      </w:r>
      <w:r w:rsidRPr="00EA06D4">
        <w:rPr>
          <w:rFonts w:ascii="Jameel Noori Nastaleeq" w:hAnsi="Jameel Noori Nastaleeq" w:cs="Jameel Noori Nastaleeq" w:hint="cs"/>
          <w:sz w:val="32"/>
          <w:szCs w:val="32"/>
          <w:rtl/>
          <w:lang w:bidi="ur-PK"/>
        </w:rPr>
        <w:t xml:space="preserve">لہذا </w:t>
      </w:r>
      <w:r w:rsidRPr="00EA06D4">
        <w:rPr>
          <w:rFonts w:ascii="Jameel Noori Nastaleeq" w:hAnsi="Jameel Noori Nastaleeq" w:cs="Jameel Noori Nastaleeq"/>
          <w:sz w:val="32"/>
          <w:szCs w:val="32"/>
          <w:rtl/>
          <w:lang w:bidi="ur-PK"/>
        </w:rPr>
        <w:t xml:space="preserve"> پہلے اس کو اچھی طرح سمجھ</w:t>
      </w:r>
      <w:r w:rsidRPr="00EA06D4">
        <w:rPr>
          <w:rFonts w:ascii="Jameel Noori Nastaleeq" w:hAnsi="Jameel Noori Nastaleeq" w:cs="Jameel Noori Nastaleeq" w:hint="cs"/>
          <w:sz w:val="32"/>
          <w:szCs w:val="32"/>
          <w:rtl/>
          <w:lang w:bidi="ur-PK"/>
        </w:rPr>
        <w:t xml:space="preserve"> لیجیئے۔</w:t>
      </w:r>
      <w:r w:rsidRPr="00EA06D4">
        <w:rPr>
          <w:rFonts w:ascii="Jameel Noori Nastaleeq" w:hAnsi="Jameel Noori Nastaleeq" w:cs="Jameel Noori Nastaleeq"/>
          <w:sz w:val="32"/>
          <w:szCs w:val="32"/>
          <w:rtl/>
          <w:lang w:bidi="ur-PK"/>
        </w:rPr>
        <w:t xml:space="preserve"> </w:t>
      </w:r>
    </w:p>
    <w:p w:rsidR="00CA1F38" w:rsidRDefault="00CA1F38" w:rsidP="00CA1F38">
      <w:pPr>
        <w:numPr>
          <w:ilvl w:val="0"/>
          <w:numId w:val="12"/>
        </w:numPr>
        <w:bidi/>
        <w:ind w:hanging="943"/>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ا</w:t>
      </w:r>
      <w:r w:rsidRPr="00EA06D4">
        <w:rPr>
          <w:rFonts w:ascii="Jameel Noori Nastaleeq" w:hAnsi="Jameel Noori Nastaleeq" w:cs="Jameel Noori Nastaleeq" w:hint="cs"/>
          <w:sz w:val="32"/>
          <w:szCs w:val="32"/>
          <w:rtl/>
          <w:lang w:bidi="ur-PK"/>
        </w:rPr>
        <w:t>ِ</w:t>
      </w:r>
      <w:r w:rsidRPr="00EA06D4">
        <w:rPr>
          <w:rFonts w:ascii="Jameel Noori Nastaleeq" w:hAnsi="Jameel Noori Nastaleeq" w:cs="Jameel Noori Nastaleeq"/>
          <w:sz w:val="32"/>
          <w:szCs w:val="32"/>
          <w:rtl/>
          <w:lang w:bidi="ur-PK"/>
        </w:rPr>
        <w:t>س بات کا خیال رہے کہ یہ ٹرائی اینگل اُن لوگوں کے لئے ہے جو اداروں میں کام کر رہے ہیں۔</w:t>
      </w:r>
    </w:p>
    <w:p w:rsidR="00CA1F38" w:rsidRPr="00EA06D4" w:rsidRDefault="00CA1F38" w:rsidP="00CA1F38">
      <w:pPr>
        <w:bidi/>
        <w:ind w:left="1350"/>
        <w:rPr>
          <w:rFonts w:ascii="Jameel Noori Nastaleeq" w:hAnsi="Jameel Noori Nastaleeq" w:cs="Jameel Noori Nastaleeq"/>
          <w:sz w:val="32"/>
          <w:szCs w:val="32"/>
          <w:rtl/>
          <w:lang w:bidi="ur-PK"/>
        </w:rPr>
      </w:pPr>
    </w:p>
    <w:p w:rsidR="00CA1F38" w:rsidRPr="00EA06D4" w:rsidRDefault="00CA1F38" w:rsidP="00CA1F38">
      <w:pPr>
        <w:bidi/>
        <w:rPr>
          <w:rFonts w:ascii="Jameel Noori Nastaleeq" w:hAnsi="Jameel Noori Nastaleeq" w:cs="Jameel Noori Nastaleeq" w:hint="cs"/>
          <w:b/>
          <w:bCs/>
          <w:sz w:val="32"/>
          <w:szCs w:val="32"/>
          <w:rtl/>
          <w:lang w:bidi="ur-PK"/>
        </w:rPr>
      </w:pPr>
      <w:r w:rsidRPr="00EA06D4">
        <w:rPr>
          <w:rFonts w:ascii="Jameel Noori Nastaleeq" w:hAnsi="Jameel Noori Nastaleeq" w:cs="Jameel Noori Nastaleeq"/>
          <w:b/>
          <w:bCs/>
          <w:sz w:val="32"/>
          <w:szCs w:val="32"/>
          <w:rtl/>
          <w:lang w:bidi="ur-PK"/>
        </w:rPr>
        <w:t>جائزہ:۔</w:t>
      </w:r>
      <w:r w:rsidRPr="00EA06D4">
        <w:rPr>
          <w:rFonts w:ascii="Jameel Noori Nastaleeq" w:hAnsi="Jameel Noori Nastaleeq" w:cs="Jameel Noori Nastaleeq" w:hint="cs"/>
          <w:b/>
          <w:bCs/>
          <w:sz w:val="32"/>
          <w:szCs w:val="32"/>
          <w:rtl/>
          <w:lang w:bidi="ur-PK"/>
        </w:rPr>
        <w:tab/>
      </w:r>
    </w:p>
    <w:p w:rsidR="00CA1F38" w:rsidRPr="00EA06D4" w:rsidRDefault="00CA1F38" w:rsidP="00CA1F38">
      <w:pPr>
        <w:bidi/>
        <w:rPr>
          <w:rFonts w:ascii="Jameel Noori Nastaleeq" w:hAnsi="Jameel Noori Nastaleeq" w:cs="Jameel Noori Nastaleeq"/>
          <w:b/>
          <w:bCs/>
          <w:sz w:val="32"/>
          <w:szCs w:val="32"/>
          <w:rtl/>
          <w:lang w:bidi="ur-PK"/>
        </w:rPr>
      </w:pPr>
      <w:r w:rsidRPr="00EA06D4">
        <w:rPr>
          <w:rFonts w:ascii="Jameel Noori Nastaleeq" w:hAnsi="Jameel Noori Nastaleeq" w:cs="Jameel Noori Nastaleeq"/>
          <w:sz w:val="32"/>
          <w:szCs w:val="32"/>
          <w:rtl/>
          <w:lang w:bidi="ur-PK"/>
        </w:rPr>
        <w:t>اس باب  میں فراڈ ٹرائی اینگل کی تفصیل دی ہوئی ہے۔ جب فراڈ ہوتا ہے تو وہاں تین عناصر موجود ہوتے ہیں۔ یہی کرپشن کے معاملے میں بھی ہوتا ہے۔</w:t>
      </w:r>
    </w:p>
    <w:p w:rsidR="00CA1F38" w:rsidRPr="00EA06D4" w:rsidRDefault="00CA1F38" w:rsidP="00CA1F38">
      <w:p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آگے آنیوالی سلائیڈز میں یہ بتایا گیا ہے کہ کرپشن کا اس ٹرائی اینگل سے کیا تعلُق بنتا ہے۔ اس سے آپ کو مندرجہ ذیل معلومات ہوں گی۔</w:t>
      </w:r>
    </w:p>
    <w:p w:rsidR="00CA1F38" w:rsidRPr="00EA06D4" w:rsidRDefault="00CA1F38" w:rsidP="00CA1F38">
      <w:pPr>
        <w:numPr>
          <w:ilvl w:val="0"/>
          <w:numId w:val="12"/>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مختلف قسم کے دباؤ کے بارے میں جانکاری ہو گی۔</w:t>
      </w:r>
    </w:p>
    <w:p w:rsidR="00CA1F38" w:rsidRPr="00EA06D4" w:rsidRDefault="00CA1F38" w:rsidP="00CA1F38">
      <w:pPr>
        <w:numPr>
          <w:ilvl w:val="0"/>
          <w:numId w:val="12"/>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علم ہو گا کہ کرپٹ اَور بدعنوان روئیوں اور عادتوں کی توجیحات  دینے اور اسے دُرست کہنے والوں کو کیسے روکا جائے یا اس میں کمی کی جائے۔</w:t>
      </w:r>
    </w:p>
    <w:p w:rsidR="00CA1F38" w:rsidRDefault="00CA1F38" w:rsidP="00CA1F38">
      <w:pPr>
        <w:numPr>
          <w:ilvl w:val="0"/>
          <w:numId w:val="12"/>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اس بات پر گفتگو کی جائے گی کہ اداروں اور افراد کے کرپشن کا پتہ کس طرح لگا سکتے ہیں اور اُن مواقع کو کیسے کم کیا جا سکتا ہے جن سے کرپشن ہوتا ہے۔</w:t>
      </w:r>
    </w:p>
    <w:p w:rsidR="00CA1F38" w:rsidRPr="00EA06D4" w:rsidRDefault="00CA1F38" w:rsidP="00CA1F38">
      <w:pPr>
        <w:bidi/>
        <w:ind w:left="1350"/>
        <w:rPr>
          <w:rFonts w:ascii="Jameel Noori Nastaleeq" w:hAnsi="Jameel Noori Nastaleeq" w:cs="Jameel Noori Nastaleeq"/>
          <w:sz w:val="32"/>
          <w:szCs w:val="32"/>
          <w:lang w:bidi="ur-PK"/>
        </w:rPr>
      </w:pPr>
    </w:p>
    <w:p w:rsidR="00CA1F38" w:rsidRPr="00EA06D4" w:rsidRDefault="00CA1F38" w:rsidP="00CA1F38">
      <w:pPr>
        <w:rPr>
          <w:color w:val="943634"/>
        </w:rPr>
      </w:pPr>
      <w:r w:rsidRPr="00EA06D4">
        <w:t xml:space="preserve">(source: </w:t>
      </w:r>
      <w:hyperlink r:id="rId53" w:history="1">
        <w:r w:rsidRPr="00EA06D4">
          <w:rPr>
            <w:rStyle w:val="Hyperlink"/>
            <w:color w:val="943634"/>
          </w:rPr>
          <w:t>http://www.schools.utah.gov/finance/Professional-Development/UFOMA/2a—UFOMA---Fraud-Triangle.aspx</w:t>
        </w:r>
      </w:hyperlink>
      <w:r w:rsidRPr="00EA06D4">
        <w:rPr>
          <w:color w:val="943634"/>
        </w:rPr>
        <w:t>)</w:t>
      </w:r>
    </w:p>
    <w:p w:rsidR="00CA1F38" w:rsidRPr="00EA06D4" w:rsidRDefault="00CA1F38" w:rsidP="00CA1F38">
      <w:pPr>
        <w:bidi/>
        <w:rPr>
          <w:rFonts w:ascii="Jameel Noori Nastaleeq" w:hAnsi="Jameel Noori Nastaleeq" w:cs="Jameel Noori Nastaleeq"/>
          <w:sz w:val="14"/>
          <w:szCs w:val="14"/>
          <w:lang w:bidi="ur-PK"/>
        </w:rPr>
      </w:pPr>
      <w:r w:rsidRPr="00EA06D4">
        <w:rPr>
          <w:rFonts w:ascii="Jameel Noori Nastaleeq" w:hAnsi="Jameel Noori Nastaleeq" w:cs="Jameel Noori Nastaleeq"/>
          <w:sz w:val="36"/>
          <w:szCs w:val="36"/>
          <w:rtl/>
          <w:lang w:bidi="ur-PK"/>
        </w:rPr>
        <w:br w:type="page"/>
      </w:r>
    </w:p>
    <w:p w:rsidR="00CA1F38" w:rsidRPr="00EA06D4" w:rsidRDefault="00CA1F38" w:rsidP="00CA1F38">
      <w:pPr>
        <w:bidi/>
        <w:rPr>
          <w:rFonts w:ascii="Jameel Noori Nastaleeq" w:hAnsi="Jameel Noori Nastaleeq" w:cs="Jameel Noori Nastaleeq" w:hint="cs"/>
          <w:sz w:val="22"/>
          <w:szCs w:val="22"/>
          <w:rtl/>
          <w:lang w:bidi="ur-PK"/>
        </w:rPr>
      </w:pPr>
      <w:r w:rsidRPr="00EA06D4">
        <w:rPr>
          <w:rFonts w:ascii="Jameel Noori Nastaleeq" w:hAnsi="Jameel Noori Nastaleeq" w:cs="Jameel Noori Nastaleeq" w:hint="cs"/>
          <w:noProof/>
          <w:sz w:val="14"/>
          <w:szCs w:val="14"/>
          <w:rtl/>
          <w:lang w:eastAsia="en-US"/>
        </w:rPr>
        <w:lastRenderedPageBreak/>
        <w:drawing>
          <wp:anchor distT="0" distB="0" distL="114300" distR="114300" simplePos="0" relativeHeight="251739136" behindDoc="1" locked="0" layoutInCell="1" allowOverlap="1">
            <wp:simplePos x="0" y="0"/>
            <wp:positionH relativeFrom="column">
              <wp:posOffset>346075</wp:posOffset>
            </wp:positionH>
            <wp:positionV relativeFrom="paragraph">
              <wp:posOffset>213360</wp:posOffset>
            </wp:positionV>
            <wp:extent cx="5747385" cy="3297555"/>
            <wp:effectExtent l="0" t="0" r="5715" b="0"/>
            <wp:wrapNone/>
            <wp:docPr id="130" name="Picture 130"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47385" cy="3297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left="435" w:firstLine="285"/>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b/>
          <w:bCs/>
          <w:color w:val="002060"/>
          <w:sz w:val="40"/>
          <w:szCs w:val="40"/>
          <w:rtl/>
          <w:lang w:bidi="ur-PK"/>
        </w:rPr>
        <w:t>دباؤ (</w:t>
      </w:r>
      <w:r w:rsidRPr="00EA06D4">
        <w:rPr>
          <w:rFonts w:ascii="Jameel Noori Nastaleeq" w:hAnsi="Jameel Noori Nastaleeq" w:cs="Jameel Noori Nastaleeq"/>
          <w:b/>
          <w:bCs/>
          <w:color w:val="002060"/>
          <w:sz w:val="40"/>
          <w:szCs w:val="40"/>
          <w:lang w:bidi="ur-PK"/>
        </w:rPr>
        <w:t>Pressure</w:t>
      </w:r>
      <w:r w:rsidRPr="00EA06D4">
        <w:rPr>
          <w:rFonts w:ascii="Jameel Noori Nastaleeq" w:hAnsi="Jameel Noori Nastaleeq" w:cs="Jameel Noori Nastaleeq"/>
          <w:b/>
          <w:bCs/>
          <w:color w:val="002060"/>
          <w:sz w:val="40"/>
          <w:szCs w:val="40"/>
          <w:rtl/>
          <w:lang w:bidi="ur-PK"/>
        </w:rPr>
        <w:t xml:space="preserve">) </w:t>
      </w:r>
    </w:p>
    <w:p w:rsidR="00CA1F38" w:rsidRPr="00C8193E" w:rsidRDefault="00CA1F38" w:rsidP="00CA1F38">
      <w:pPr>
        <w:bidi/>
        <w:ind w:left="435" w:firstLine="285"/>
        <w:rPr>
          <w:rFonts w:ascii="Jameel Noori Nastaleeq" w:hAnsi="Jameel Noori Nastaleeq" w:cs="Jameel Noori Nastaleeq"/>
          <w:b/>
          <w:bCs/>
          <w:sz w:val="36"/>
          <w:szCs w:val="36"/>
          <w:rtl/>
          <w:lang w:bidi="ur-PK"/>
        </w:rPr>
      </w:pPr>
      <w:r w:rsidRPr="00C8193E">
        <w:rPr>
          <w:rFonts w:ascii="Jameel Noori Nastaleeq" w:hAnsi="Jameel Noori Nastaleeq" w:cs="Jameel Noori Nastaleeq"/>
          <w:b/>
          <w:bCs/>
          <w:sz w:val="36"/>
          <w:szCs w:val="36"/>
          <w:rtl/>
          <w:lang w:bidi="ur-PK"/>
        </w:rPr>
        <w:t>لوگ مختلف قسم کے دباؤ کی وجہ سے کرپشن کرنے کی ضرورت محسوس کرتے ہیں۔</w:t>
      </w:r>
    </w:p>
    <w:p w:rsidR="00CA1F38" w:rsidRPr="003B6D05" w:rsidRDefault="00CA1F38" w:rsidP="00CA1F38">
      <w:pPr>
        <w:bidi/>
        <w:ind w:firstLine="720"/>
        <w:rPr>
          <w:rFonts w:ascii="Jameel Noori Nastaleeq" w:hAnsi="Jameel Noori Nastaleeq" w:cs="Jameel Noori Nastaleeq"/>
          <w:b/>
          <w:bCs/>
          <w:sz w:val="34"/>
          <w:szCs w:val="34"/>
          <w:rtl/>
          <w:lang w:bidi="ur-PK"/>
        </w:rPr>
      </w:pPr>
      <w:r w:rsidRPr="003B6D05">
        <w:rPr>
          <w:rFonts w:ascii="Jameel Noori Nastaleeq" w:hAnsi="Jameel Noori Nastaleeq" w:cs="Jameel Noori Nastaleeq"/>
          <w:b/>
          <w:bCs/>
          <w:sz w:val="34"/>
          <w:szCs w:val="34"/>
          <w:rtl/>
          <w:lang w:bidi="ur-PK"/>
        </w:rPr>
        <w:t>دباؤ مندرجہ ذیل ہو سکتے ہیں۔</w:t>
      </w:r>
    </w:p>
    <w:p w:rsidR="00CA1F38" w:rsidRPr="00C8193E" w:rsidRDefault="00CA1F38" w:rsidP="00CA1F38">
      <w:pPr>
        <w:numPr>
          <w:ilvl w:val="1"/>
          <w:numId w:val="147"/>
        </w:numPr>
        <w:bidi/>
        <w:rPr>
          <w:rFonts w:ascii="Jameel Noori Nastaleeq" w:hAnsi="Jameel Noori Nastaleeq" w:cs="Jameel Noori Nastaleeq"/>
          <w:sz w:val="32"/>
          <w:szCs w:val="32"/>
          <w:rtl/>
          <w:lang w:bidi="ur-PK"/>
        </w:rPr>
      </w:pPr>
      <w:r w:rsidRPr="00C8193E">
        <w:rPr>
          <w:rFonts w:ascii="Jameel Noori Nastaleeq" w:hAnsi="Jameel Noori Nastaleeq" w:cs="Jameel Noori Nastaleeq"/>
          <w:sz w:val="32"/>
          <w:szCs w:val="32"/>
          <w:rtl/>
          <w:lang w:bidi="ur-PK"/>
        </w:rPr>
        <w:t>معاشی اور مالی مسائل۔</w:t>
      </w:r>
    </w:p>
    <w:p w:rsidR="00CA1F38" w:rsidRPr="00C8193E" w:rsidRDefault="00CA1F38" w:rsidP="00CA1F38">
      <w:pPr>
        <w:numPr>
          <w:ilvl w:val="1"/>
          <w:numId w:val="147"/>
        </w:numPr>
        <w:bidi/>
        <w:rPr>
          <w:rFonts w:ascii="Jameel Noori Nastaleeq" w:hAnsi="Jameel Noori Nastaleeq" w:cs="Jameel Noori Nastaleeq"/>
          <w:sz w:val="32"/>
          <w:szCs w:val="32"/>
          <w:rtl/>
          <w:lang w:bidi="ur-PK"/>
        </w:rPr>
      </w:pPr>
      <w:r w:rsidRPr="00C8193E">
        <w:rPr>
          <w:rFonts w:ascii="Jameel Noori Nastaleeq" w:hAnsi="Jameel Noori Nastaleeq" w:cs="Jameel Noori Nastaleeq" w:hint="cs"/>
          <w:sz w:val="32"/>
          <w:szCs w:val="32"/>
          <w:rtl/>
          <w:lang w:bidi="ur-PK"/>
        </w:rPr>
        <w:t>بیماری</w:t>
      </w:r>
      <w:r w:rsidRPr="00C8193E">
        <w:rPr>
          <w:rFonts w:ascii="Jameel Noori Nastaleeq" w:hAnsi="Jameel Noori Nastaleeq" w:cs="Jameel Noori Nastaleeq"/>
          <w:sz w:val="32"/>
          <w:szCs w:val="32"/>
          <w:rtl/>
          <w:lang w:bidi="ur-PK"/>
        </w:rPr>
        <w:t xml:space="preserve"> اور ہسپتالوں کے اخراجات۔</w:t>
      </w:r>
    </w:p>
    <w:p w:rsidR="00CA1F38" w:rsidRPr="00C8193E" w:rsidRDefault="00CA1F38" w:rsidP="00CA1F38">
      <w:pPr>
        <w:numPr>
          <w:ilvl w:val="1"/>
          <w:numId w:val="147"/>
        </w:numPr>
        <w:bidi/>
        <w:rPr>
          <w:rFonts w:ascii="Jameel Noori Nastaleeq" w:hAnsi="Jameel Noori Nastaleeq" w:cs="Jameel Noori Nastaleeq"/>
          <w:sz w:val="32"/>
          <w:szCs w:val="32"/>
          <w:rtl/>
          <w:lang w:bidi="ur-PK"/>
        </w:rPr>
      </w:pPr>
      <w:r w:rsidRPr="00C8193E">
        <w:rPr>
          <w:rFonts w:ascii="Jameel Noori Nastaleeq" w:hAnsi="Jameel Noori Nastaleeq" w:cs="Jameel Noori Nastaleeq"/>
          <w:sz w:val="32"/>
          <w:szCs w:val="32"/>
          <w:rtl/>
          <w:lang w:bidi="ur-PK"/>
        </w:rPr>
        <w:t>آئند</w:t>
      </w:r>
      <w:r w:rsidRPr="00C8193E">
        <w:rPr>
          <w:rFonts w:ascii="Jameel Noori Nastaleeq" w:hAnsi="Jameel Noori Nastaleeq" w:cs="Jameel Noori Nastaleeq" w:hint="cs"/>
          <w:sz w:val="32"/>
          <w:szCs w:val="32"/>
          <w:rtl/>
          <w:lang w:bidi="ur-PK"/>
        </w:rPr>
        <w:t xml:space="preserve">ہ </w:t>
      </w:r>
      <w:r w:rsidRPr="00C8193E">
        <w:rPr>
          <w:rFonts w:ascii="Jameel Noori Nastaleeq" w:hAnsi="Jameel Noori Nastaleeq" w:cs="Jameel Noori Nastaleeq"/>
          <w:sz w:val="32"/>
          <w:szCs w:val="32"/>
          <w:rtl/>
          <w:lang w:bidi="ur-PK"/>
        </w:rPr>
        <w:t xml:space="preserve"> کی فکر مثلاً رٹائر مِنٹ کے بعد کیا ہوگا۔</w:t>
      </w:r>
    </w:p>
    <w:p w:rsidR="00CA1F38" w:rsidRPr="00C8193E" w:rsidRDefault="00CA1F38" w:rsidP="00CA1F38">
      <w:pPr>
        <w:numPr>
          <w:ilvl w:val="1"/>
          <w:numId w:val="147"/>
        </w:numPr>
        <w:bidi/>
        <w:rPr>
          <w:rFonts w:ascii="Jameel Noori Nastaleeq" w:hAnsi="Jameel Noori Nastaleeq" w:cs="Jameel Noori Nastaleeq"/>
          <w:sz w:val="32"/>
          <w:szCs w:val="32"/>
          <w:rtl/>
          <w:lang w:bidi="ur-PK"/>
        </w:rPr>
      </w:pPr>
      <w:r w:rsidRPr="00C8193E">
        <w:rPr>
          <w:rFonts w:ascii="Jameel Noori Nastaleeq" w:hAnsi="Jameel Noori Nastaleeq" w:cs="Jameel Noori Nastaleeq"/>
          <w:sz w:val="32"/>
          <w:szCs w:val="32"/>
          <w:rtl/>
          <w:lang w:bidi="ur-PK"/>
        </w:rPr>
        <w:t xml:space="preserve"> معیار زندگی کو بڑھانے کی خواہش۔</w:t>
      </w:r>
    </w:p>
    <w:p w:rsidR="00CA1F38" w:rsidRPr="00C8193E" w:rsidRDefault="00CA1F38" w:rsidP="00CA1F38">
      <w:pPr>
        <w:numPr>
          <w:ilvl w:val="1"/>
          <w:numId w:val="147"/>
        </w:numPr>
        <w:bidi/>
        <w:rPr>
          <w:rFonts w:ascii="Jameel Noori Nastaleeq" w:hAnsi="Jameel Noori Nastaleeq" w:cs="Jameel Noori Nastaleeq"/>
          <w:sz w:val="32"/>
          <w:szCs w:val="32"/>
          <w:rtl/>
          <w:lang w:bidi="ur-PK"/>
        </w:rPr>
      </w:pPr>
      <w:r w:rsidRPr="00C8193E">
        <w:rPr>
          <w:rFonts w:ascii="Jameel Noori Nastaleeq" w:hAnsi="Jameel Noori Nastaleeq" w:cs="Jameel Noori Nastaleeq"/>
          <w:sz w:val="32"/>
          <w:szCs w:val="32"/>
          <w:rtl/>
          <w:lang w:bidi="ur-PK"/>
        </w:rPr>
        <w:t>اخراجات کے مقابلے میں آمدنی کا کم ہونا۔</w:t>
      </w:r>
    </w:p>
    <w:p w:rsidR="00CA1F38" w:rsidRPr="00522FA3" w:rsidRDefault="00CA1F38" w:rsidP="00CA1F38">
      <w:pPr>
        <w:numPr>
          <w:ilvl w:val="1"/>
          <w:numId w:val="147"/>
        </w:numPr>
        <w:bidi/>
        <w:rPr>
          <w:rFonts w:ascii="Jameel Noori Nastaleeq" w:hAnsi="Jameel Noori Nastaleeq" w:cs="Jameel Noori Nastaleeq" w:hint="cs"/>
          <w:sz w:val="36"/>
          <w:szCs w:val="36"/>
          <w:rtl/>
          <w:lang w:bidi="ur-PK"/>
        </w:rPr>
      </w:pPr>
      <w:r w:rsidRPr="00C8193E">
        <w:rPr>
          <w:rFonts w:ascii="Jameel Noori Nastaleeq" w:hAnsi="Jameel Noori Nastaleeq" w:cs="Jameel Noori Nastaleeq"/>
          <w:sz w:val="32"/>
          <w:szCs w:val="32"/>
          <w:rtl/>
          <w:lang w:bidi="ur-PK"/>
        </w:rPr>
        <w:t>ضرورتمند عزیز اور دوست احباب کی اُمیدیں اور خواہشات۔</w:t>
      </w:r>
    </w:p>
    <w:p w:rsidR="00CA1F38" w:rsidRPr="00EA06D4" w:rsidRDefault="00CA1F38" w:rsidP="00CA1F38">
      <w:pPr>
        <w:rPr>
          <w:rFonts w:ascii="Calibri Light" w:hAnsi="Calibri Light" w:cs="Calibri"/>
          <w:b/>
          <w:bCs/>
          <w:sz w:val="12"/>
          <w:szCs w:val="12"/>
          <w:lang w:eastAsia="nb-NO"/>
        </w:rPr>
      </w:pPr>
    </w:p>
    <w:p w:rsidR="00CA1F38" w:rsidRDefault="00CA1F38" w:rsidP="00CA1F38">
      <w:pPr>
        <w:ind w:firstLine="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b/>
          <w:bCs/>
          <w:lang w:eastAsia="nb-NO"/>
        </w:rPr>
        <w:t>32</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numPr>
          <w:ilvl w:val="0"/>
          <w:numId w:val="148"/>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بڑے گروپ میں کام جاری رکھئے۔</w:t>
      </w:r>
    </w:p>
    <w:p w:rsidR="00CA1F38" w:rsidRPr="00EA06D4" w:rsidRDefault="00CA1F38" w:rsidP="00CA1F38">
      <w:pPr>
        <w:numPr>
          <w:ilvl w:val="0"/>
          <w:numId w:val="148"/>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چارٹ پر لکھے ہوئے جوابات میں سے ان جوابات کی نشاندہی کیجئے جن کا تعلُق دباؤ سے بنتا ہو انھیں کلر مارکر سے واضح کیجئے۔</w:t>
      </w:r>
    </w:p>
    <w:p w:rsidR="00CA1F38" w:rsidRPr="00522FA3" w:rsidRDefault="00CA1F38" w:rsidP="00CA1F38">
      <w:pPr>
        <w:numPr>
          <w:ilvl w:val="0"/>
          <w:numId w:val="148"/>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جب شرکاء کی جانب سے سوالات کئے جائیں تو ان ہی سے جوابات پوچھئے اپنا نقطہ نظر ان کے جوابات آنے کے بعد ظاہر کیجئے۔</w:t>
      </w:r>
    </w:p>
    <w:p w:rsidR="00CA1F38" w:rsidRPr="00EA06D4" w:rsidRDefault="00CA1F38" w:rsidP="00CA1F38">
      <w:pPr>
        <w:bidi/>
        <w:ind w:left="1350"/>
        <w:rPr>
          <w:rFonts w:ascii="Jameel Noori Nastaleeq" w:hAnsi="Jameel Noori Nastaleeq" w:cs="Jameel Noori Nastaleeq" w:hint="cs"/>
          <w:sz w:val="32"/>
          <w:szCs w:val="32"/>
          <w:lang w:bidi="ur-PK"/>
        </w:rPr>
      </w:pPr>
    </w:p>
    <w:p w:rsidR="00CA1F38" w:rsidRPr="00EA06D4" w:rsidRDefault="00CA1F38" w:rsidP="00CA1F38">
      <w:pPr>
        <w:bidi/>
        <w:ind w:left="360"/>
        <w:rPr>
          <w:rFonts w:ascii="Jameel Noori Nastaleeq" w:hAnsi="Jameel Noori Nastaleeq" w:cs="Jameel Noori Nastaleeq"/>
          <w:b/>
          <w:bCs/>
          <w:sz w:val="36"/>
          <w:szCs w:val="36"/>
          <w:rtl/>
          <w:lang w:bidi="ur-PK"/>
        </w:rPr>
      </w:pPr>
      <w:r w:rsidRPr="00EA06D4">
        <w:rPr>
          <w:rFonts w:ascii="Jameel Noori Nastaleeq" w:hAnsi="Jameel Noori Nastaleeq" w:cs="Jameel Noori Nastaleeq"/>
          <w:b/>
          <w:bCs/>
          <w:sz w:val="36"/>
          <w:szCs w:val="36"/>
          <w:rtl/>
          <w:lang w:bidi="ur-PK"/>
        </w:rPr>
        <w:t>دباؤ (</w:t>
      </w:r>
      <w:r w:rsidRPr="00EA06D4">
        <w:rPr>
          <w:rFonts w:ascii="Jameel Noori Nastaleeq" w:hAnsi="Jameel Noori Nastaleeq" w:cs="Jameel Noori Nastaleeq"/>
          <w:b/>
          <w:bCs/>
          <w:sz w:val="36"/>
          <w:szCs w:val="36"/>
          <w:lang w:bidi="ur-PK"/>
        </w:rPr>
        <w:t>Pressure</w:t>
      </w:r>
      <w:r w:rsidRPr="00EA06D4">
        <w:rPr>
          <w:rFonts w:ascii="Jameel Noori Nastaleeq" w:hAnsi="Jameel Noori Nastaleeq" w:cs="Jameel Noori Nastaleeq"/>
          <w:b/>
          <w:bCs/>
          <w:sz w:val="36"/>
          <w:szCs w:val="36"/>
          <w:rtl/>
          <w:lang w:bidi="ur-PK"/>
        </w:rPr>
        <w:t>)  کے بارے میں مزید معلومات ۔</w:t>
      </w:r>
    </w:p>
    <w:p w:rsidR="00CA1F38" w:rsidRPr="00EA06D4" w:rsidRDefault="00CA1F38" w:rsidP="00CA1F38">
      <w:pPr>
        <w:bidi/>
        <w:ind w:left="360"/>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کوئی شخص دباؤ میں آ کر کرپشن کی جانب متوجہ ہوتا ہے۔ یہ دباؤ کسی بھی شکل میں ہو سکتا ہے۔ مثلاً دواؤں کے اخراجات، نشے کی عادت اور اچھی زندگی گُزارنے کی خواہش وغیرہ وغیرہ۔ دباؤ ا</w:t>
      </w:r>
      <w:r w:rsidRPr="00EA06D4">
        <w:rPr>
          <w:rFonts w:ascii="Jameel Noori Nastaleeq" w:hAnsi="Jameel Noori Nastaleeq" w:cs="Jameel Noori Nastaleeq" w:hint="cs"/>
          <w:sz w:val="32"/>
          <w:szCs w:val="32"/>
          <w:rtl/>
          <w:lang w:bidi="ur-PK"/>
        </w:rPr>
        <w:t>ک</w:t>
      </w:r>
      <w:r w:rsidRPr="00EA06D4">
        <w:rPr>
          <w:rFonts w:ascii="Jameel Noori Nastaleeq" w:hAnsi="Jameel Noori Nastaleeq" w:cs="Jameel Noori Nastaleeq"/>
          <w:sz w:val="32"/>
          <w:szCs w:val="32"/>
          <w:rtl/>
          <w:lang w:bidi="ur-PK"/>
        </w:rPr>
        <w:t>ثر معاشی ضروریات اور مالی مسائل کی وجہ سے پیدا ہوتا ہے ، کرپشن میں ملوث فرد کو یہ بھروسہ نہیں ہوتا کہ اُس کی ضرورت کو پورا کرنے میں کوئی اُس کی مدد کرے گا۔ ایسا شخص یہ سمجھتا ہے کہ اُسی کی ضرورت اور اُسکے مسائل خود ا</w:t>
      </w:r>
      <w:r w:rsidRPr="00EA06D4">
        <w:rPr>
          <w:rFonts w:ascii="Jameel Noori Nastaleeq" w:hAnsi="Jameel Noori Nastaleeq" w:cs="Jameel Noori Nastaleeq" w:hint="cs"/>
          <w:sz w:val="32"/>
          <w:szCs w:val="32"/>
          <w:rtl/>
          <w:lang w:bidi="ur-PK"/>
        </w:rPr>
        <w:t>ُسی</w:t>
      </w:r>
      <w:r w:rsidRPr="00EA06D4">
        <w:rPr>
          <w:rFonts w:ascii="Jameel Noori Nastaleeq" w:hAnsi="Jameel Noori Nastaleeq" w:cs="Jameel Noori Nastaleeq"/>
          <w:sz w:val="32"/>
          <w:szCs w:val="32"/>
          <w:rtl/>
          <w:lang w:bidi="ur-PK"/>
        </w:rPr>
        <w:t xml:space="preserve"> نے کسی نا کسی طرح حل کرنے ہیں۔ جبکہ ہمیشہ ایسا ہی نہیں ہوتا، کچھ کرپشن لالچ اور ہوس کی وجہ سے بھی ہوتے ہیں۔</w:t>
      </w:r>
    </w:p>
    <w:p w:rsidR="00CA1F38" w:rsidRPr="00522FA3" w:rsidRDefault="00CA1F38" w:rsidP="00CA1F38">
      <w:pPr>
        <w:bidi/>
        <w:ind w:left="720"/>
        <w:rPr>
          <w:rFonts w:ascii="Jameel Noori Nastaleeq" w:hAnsi="Jameel Noori Nastaleeq" w:cs="Jameel Noori Nastaleeq"/>
          <w:sz w:val="36"/>
          <w:szCs w:val="36"/>
          <w:lang w:bidi="ur-PK"/>
        </w:rPr>
      </w:pPr>
    </w:p>
    <w:p w:rsidR="00CA1F38" w:rsidRPr="00522FA3" w:rsidRDefault="00CA1F38" w:rsidP="00CA1F38">
      <w:pPr>
        <w:bidi/>
        <w:ind w:left="720"/>
        <w:rPr>
          <w:rFonts w:ascii="Jameel Noori Nastaleeq" w:hAnsi="Jameel Noori Nastaleeq" w:cs="Jameel Noori Nastaleeq"/>
          <w:sz w:val="36"/>
          <w:szCs w:val="36"/>
          <w:lang w:bidi="ur-PK"/>
        </w:rPr>
      </w:pPr>
    </w:p>
    <w:p w:rsidR="00CA1F38" w:rsidRPr="00EA06D4" w:rsidRDefault="00CA1F38" w:rsidP="00CA1F38">
      <w:pPr>
        <w:rPr>
          <w:color w:val="943634"/>
        </w:rPr>
      </w:pPr>
      <w:r w:rsidRPr="00EA06D4">
        <w:t xml:space="preserve">(source: </w:t>
      </w:r>
      <w:hyperlink r:id="rId55" w:history="1">
        <w:r w:rsidRPr="00EA06D4">
          <w:rPr>
            <w:rStyle w:val="Hyperlink"/>
            <w:color w:val="943634"/>
          </w:rPr>
          <w:t>http://www.schools.utah.gov/finance/Professional-Development/UFOMA/2a—UFOMA---Fraud-Triangle.aspx</w:t>
        </w:r>
      </w:hyperlink>
      <w:r w:rsidRPr="00EA06D4">
        <w:rPr>
          <w:color w:val="943634"/>
        </w:rPr>
        <w:t>)</w:t>
      </w:r>
    </w:p>
    <w:p w:rsidR="00CA1F38" w:rsidRPr="00522FA3" w:rsidRDefault="00CA1F38" w:rsidP="00CA1F38">
      <w:pPr>
        <w:bidi/>
        <w:ind w:left="720"/>
        <w:rPr>
          <w:rFonts w:ascii="Jameel Noori Nastaleeq" w:hAnsi="Jameel Noori Nastaleeq" w:cs="Jameel Noori Nastaleeq" w:hint="cs"/>
          <w:sz w:val="36"/>
          <w:szCs w:val="36"/>
          <w:rtl/>
          <w:lang w:bidi="ur-PK"/>
        </w:rPr>
      </w:pPr>
    </w:p>
    <w:p w:rsidR="00CA1F38" w:rsidRPr="00EA06D4" w:rsidRDefault="00CA1F38" w:rsidP="00CA1F38">
      <w:pPr>
        <w:bidi/>
        <w:ind w:left="720"/>
        <w:rPr>
          <w:rFonts w:ascii="Jameel Noori Nastaleeq" w:hAnsi="Jameel Noori Nastaleeq" w:cs="Jameel Noori Nastaleeq"/>
          <w:b/>
          <w:bCs/>
          <w:sz w:val="42"/>
          <w:szCs w:val="42"/>
          <w:lang w:bidi="ur-PK"/>
        </w:rPr>
      </w:pPr>
    </w:p>
    <w:p w:rsidR="00CA1F38" w:rsidRPr="00EA06D4" w:rsidRDefault="00CA1F38" w:rsidP="00CA1F38">
      <w:pPr>
        <w:bidi/>
        <w:ind w:left="720"/>
        <w:rPr>
          <w:rFonts w:ascii="Jameel Noori Nastaleeq" w:hAnsi="Jameel Noori Nastaleeq" w:cs="Jameel Noori Nastaleeq" w:hint="cs"/>
          <w:b/>
          <w:bCs/>
          <w:sz w:val="26"/>
          <w:szCs w:val="26"/>
          <w:rtl/>
          <w:lang w:bidi="ur-PK"/>
        </w:rPr>
      </w:pPr>
      <w:r w:rsidRPr="00EA06D4">
        <w:rPr>
          <w:rFonts w:ascii="Jameel Noori Nastaleeq" w:hAnsi="Jameel Noori Nastaleeq" w:cs="Jameel Noori Nastaleeq" w:hint="cs"/>
          <w:b/>
          <w:bCs/>
          <w:noProof/>
          <w:sz w:val="28"/>
          <w:szCs w:val="28"/>
          <w:rtl/>
          <w:lang w:eastAsia="en-US"/>
        </w:rPr>
        <w:lastRenderedPageBreak/>
        <w:drawing>
          <wp:anchor distT="0" distB="0" distL="114300" distR="114300" simplePos="0" relativeHeight="251740160" behindDoc="1" locked="0" layoutInCell="1" allowOverlap="1">
            <wp:simplePos x="0" y="0"/>
            <wp:positionH relativeFrom="column">
              <wp:posOffset>307975</wp:posOffset>
            </wp:positionH>
            <wp:positionV relativeFrom="paragraph">
              <wp:posOffset>270510</wp:posOffset>
            </wp:positionV>
            <wp:extent cx="5785485" cy="3225165"/>
            <wp:effectExtent l="0" t="0" r="5715" b="0"/>
            <wp:wrapNone/>
            <wp:docPr id="129" name="Picture 129"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final"/>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85485"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left="720"/>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b/>
          <w:bCs/>
          <w:color w:val="002060"/>
          <w:sz w:val="40"/>
          <w:szCs w:val="40"/>
          <w:rtl/>
          <w:lang w:bidi="ur-PK"/>
        </w:rPr>
        <w:t>نظام میں موجود دباؤ۔</w:t>
      </w:r>
    </w:p>
    <w:p w:rsidR="00CA1F38" w:rsidRPr="00EA06D4" w:rsidRDefault="00CA1F38" w:rsidP="00CA1F38">
      <w:pPr>
        <w:bidi/>
        <w:ind w:left="360"/>
        <w:rPr>
          <w:rFonts w:ascii="Jameel Noori Nastaleeq" w:hAnsi="Jameel Noori Nastaleeq" w:cs="Jameel Noori Nastaleeq"/>
          <w:b/>
          <w:bCs/>
          <w:sz w:val="30"/>
          <w:szCs w:val="30"/>
          <w:rtl/>
          <w:lang w:bidi="ur-PK"/>
        </w:rPr>
      </w:pPr>
      <w:r w:rsidRPr="00EA06D4">
        <w:rPr>
          <w:rFonts w:ascii="Jameel Noori Nastaleeq" w:hAnsi="Jameel Noori Nastaleeq" w:cs="Jameel Noori Nastaleeq"/>
          <w:b/>
          <w:bCs/>
          <w:sz w:val="30"/>
          <w:szCs w:val="30"/>
          <w:rtl/>
          <w:lang w:bidi="ur-PK"/>
        </w:rPr>
        <w:t xml:space="preserve"> </w:t>
      </w:r>
      <w:r w:rsidRPr="00EA06D4">
        <w:rPr>
          <w:rFonts w:ascii="Jameel Noori Nastaleeq" w:hAnsi="Jameel Noori Nastaleeq" w:cs="Jameel Noori Nastaleeq"/>
          <w:b/>
          <w:bCs/>
          <w:sz w:val="30"/>
          <w:szCs w:val="30"/>
          <w:lang w:bidi="ur-PK"/>
        </w:rPr>
        <w:tab/>
      </w:r>
      <w:r w:rsidRPr="00EA06D4">
        <w:rPr>
          <w:rFonts w:ascii="Jameel Noori Nastaleeq" w:hAnsi="Jameel Noori Nastaleeq" w:cs="Jameel Noori Nastaleeq"/>
          <w:b/>
          <w:bCs/>
          <w:sz w:val="30"/>
          <w:szCs w:val="30"/>
          <w:rtl/>
          <w:lang w:bidi="ur-PK"/>
        </w:rPr>
        <w:t>(</w:t>
      </w:r>
      <w:r w:rsidRPr="00EA06D4">
        <w:rPr>
          <w:rFonts w:ascii="Jameel Noori Nastaleeq" w:hAnsi="Jameel Noori Nastaleeq" w:cs="Jameel Noori Nastaleeq"/>
          <w:b/>
          <w:bCs/>
          <w:sz w:val="30"/>
          <w:szCs w:val="30"/>
          <w:lang w:bidi="ur-PK"/>
        </w:rPr>
        <w:t>Systemic Pressure</w:t>
      </w:r>
      <w:r w:rsidRPr="00EA06D4">
        <w:rPr>
          <w:rFonts w:ascii="Jameel Noori Nastaleeq" w:hAnsi="Jameel Noori Nastaleeq" w:cs="Jameel Noori Nastaleeq"/>
          <w:b/>
          <w:bCs/>
          <w:sz w:val="30"/>
          <w:szCs w:val="30"/>
          <w:rtl/>
          <w:lang w:bidi="ur-PK"/>
        </w:rPr>
        <w:t>) کرپشن کے کلچر کا دباؤ۔</w:t>
      </w:r>
    </w:p>
    <w:p w:rsidR="00CA1F38" w:rsidRPr="00EA06D4" w:rsidRDefault="00CA1F38" w:rsidP="00CA1F38">
      <w:pPr>
        <w:bidi/>
        <w:ind w:firstLine="720"/>
        <w:rPr>
          <w:rFonts w:ascii="Jameel Noori Nastaleeq" w:hAnsi="Jameel Noori Nastaleeq" w:cs="Jameel Noori Nastaleeq"/>
          <w:b/>
          <w:bCs/>
          <w:sz w:val="30"/>
          <w:szCs w:val="30"/>
          <w:lang w:bidi="ur-PK"/>
        </w:rPr>
      </w:pPr>
      <w:r>
        <w:rPr>
          <w:noProof/>
          <w:lang w:eastAsia="en-US"/>
        </w:rPr>
        <mc:AlternateContent>
          <mc:Choice Requires="wpg">
            <w:drawing>
              <wp:anchor distT="0" distB="0" distL="114300" distR="114300" simplePos="0" relativeHeight="251837440" behindDoc="0" locked="0" layoutInCell="1" allowOverlap="1">
                <wp:simplePos x="0" y="0"/>
                <wp:positionH relativeFrom="column">
                  <wp:posOffset>490855</wp:posOffset>
                </wp:positionH>
                <wp:positionV relativeFrom="paragraph">
                  <wp:posOffset>212090</wp:posOffset>
                </wp:positionV>
                <wp:extent cx="2372995" cy="11018813"/>
                <wp:effectExtent l="0" t="0" r="0" b="0"/>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2995" cy="11018813"/>
                          <a:chOff x="1770" y="6186"/>
                          <a:chExt cx="4514" cy="21284"/>
                        </a:xfrm>
                      </wpg:grpSpPr>
                      <pic:pic xmlns:pic="http://schemas.openxmlformats.org/drawingml/2006/picture">
                        <pic:nvPicPr>
                          <pic:cNvPr id="123" name="Picture 199" descr="11"/>
                          <pic:cNvPicPr>
                            <a:picLocks noChangeAspect="1" noChangeArrowheads="1"/>
                          </pic:cNvPicPr>
                        </pic:nvPicPr>
                        <pic:blipFill>
                          <a:blip r:embed="rId56" cstate="print">
                            <a:extLst>
                              <a:ext uri="{28A0092B-C50C-407E-A947-70E740481C1C}">
                                <a14:useLocalDpi xmlns:a14="http://schemas.microsoft.com/office/drawing/2010/main" val="0"/>
                              </a:ext>
                            </a:extLst>
                          </a:blip>
                          <a:srcRect l="19322" r="17780"/>
                          <a:stretch>
                            <a:fillRect/>
                          </a:stretch>
                        </pic:blipFill>
                        <pic:spPr bwMode="auto">
                          <a:xfrm>
                            <a:off x="1770" y="6186"/>
                            <a:ext cx="4514" cy="4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4" name="WordArt 200"/>
                        <wps:cNvSpPr txBox="1">
                          <a:spLocks noChangeArrowheads="1" noChangeShapeType="1" noTextEdit="1"/>
                        </wps:cNvSpPr>
                        <wps:spPr bwMode="auto">
                          <a:xfrm>
                            <a:off x="3420" y="6345"/>
                            <a:ext cx="870" cy="6162"/>
                          </a:xfrm>
                          <a:prstGeom prst="rect">
                            <a:avLst/>
                          </a:prstGeom>
                          <a:extLst>
                            <a:ext uri="{91240B29-F687-4F45-9708-019B960494DF}">
                              <a14:hiddenLine xmlns:a14="http://schemas.microsoft.com/office/drawing/2010/main" w="9525">
                                <a:solidFill>
                                  <a:srgbClr val="FFFFFF"/>
                                </a:solidFill>
                                <a:round/>
                                <a:headEnd/>
                                <a:tailEnd/>
                              </a14:hiddenLine>
                            </a:ext>
                            <a:ext uri="{AF507438-7753-43E0-B8FC-AC1667EBCBE1}">
                              <a14:hiddenEffects xmlns:a14="http://schemas.microsoft.com/office/drawing/2010/main">
                                <a:effectLst/>
                              </a14:hiddenEffects>
                            </a:ext>
                          </a:extLst>
                        </wps:spPr>
                        <wps:txbx>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FFFFFF"/>
                                  <w:sz w:val="72"/>
                                  <w:szCs w:val="72"/>
                                  <w:rtl/>
                                  <w:lang w:bidi="ur-PK"/>
                                </w:rPr>
                                <w:t>حکومت</w:t>
                              </w:r>
                            </w:p>
                          </w:txbxContent>
                        </wps:txbx>
                        <wps:bodyPr wrap="square" numCol="1" fromWordArt="1">
                          <a:prstTxWarp prst="textPlain">
                            <a:avLst>
                              <a:gd name="adj" fmla="val 50000"/>
                            </a:avLst>
                          </a:prstTxWarp>
                          <a:spAutoFit/>
                        </wps:bodyPr>
                      </wps:wsp>
                      <wps:wsp>
                        <wps:cNvPr id="125" name="WordArt 201"/>
                        <wps:cNvSpPr txBox="1">
                          <a:spLocks noChangeArrowheads="1" noChangeShapeType="1" noTextEdit="1"/>
                        </wps:cNvSpPr>
                        <wps:spPr bwMode="auto">
                          <a:xfrm>
                            <a:off x="3060" y="7110"/>
                            <a:ext cx="1605" cy="6162"/>
                          </a:xfrm>
                          <a:prstGeom prst="rect">
                            <a:avLst/>
                          </a:prstGeom>
                          <a:extLst>
                            <a:ext uri="{91240B29-F687-4F45-9708-019B960494DF}">
                              <a14:hiddenLine xmlns:a14="http://schemas.microsoft.com/office/drawing/2010/main" w="9525">
                                <a:solidFill>
                                  <a:srgbClr val="FFFFFF"/>
                                </a:solidFill>
                                <a:round/>
                                <a:headEnd/>
                                <a:tailEnd/>
                              </a14:hiddenLine>
                            </a:ext>
                            <a:ext uri="{AF507438-7753-43E0-B8FC-AC1667EBCBE1}">
                              <a14:hiddenEffects xmlns:a14="http://schemas.microsoft.com/office/drawing/2010/main">
                                <a:effectLst/>
                              </a14:hiddenEffects>
                            </a:ext>
                          </a:extLst>
                        </wps:spPr>
                        <wps:txbx>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FFFFFF"/>
                                  <w:sz w:val="72"/>
                                  <w:szCs w:val="72"/>
                                  <w:rtl/>
                                  <w:lang w:bidi="ur-PK"/>
                                </w:rPr>
                                <w:t>پیشہ ورانہ نیٹ ورک</w:t>
                              </w:r>
                            </w:p>
                          </w:txbxContent>
                        </wps:txbx>
                        <wps:bodyPr wrap="square" numCol="1" fromWordArt="1">
                          <a:prstTxWarp prst="textPlain">
                            <a:avLst>
                              <a:gd name="adj" fmla="val 50000"/>
                            </a:avLst>
                          </a:prstTxWarp>
                          <a:spAutoFit/>
                        </wps:bodyPr>
                      </wps:wsp>
                      <wps:wsp>
                        <wps:cNvPr id="126" name="WordArt 202"/>
                        <wps:cNvSpPr txBox="1">
                          <a:spLocks noChangeArrowheads="1" noChangeShapeType="1" noTextEdit="1"/>
                        </wps:cNvSpPr>
                        <wps:spPr bwMode="auto">
                          <a:xfrm>
                            <a:off x="3434" y="7841"/>
                            <a:ext cx="945" cy="19629"/>
                          </a:xfrm>
                          <a:prstGeom prst="rect">
                            <a:avLst/>
                          </a:prstGeom>
                          <a:extLst>
                            <a:ext uri="{91240B29-F687-4F45-9708-019B960494DF}">
                              <a14:hiddenLine xmlns:a14="http://schemas.microsoft.com/office/drawing/2010/main" w="9525">
                                <a:solidFill>
                                  <a:srgbClr val="FFFFFF"/>
                                </a:solidFill>
                                <a:round/>
                                <a:headEnd/>
                                <a:tailEnd/>
                              </a14:hiddenLine>
                            </a:ext>
                            <a:ext uri="{AF507438-7753-43E0-B8FC-AC1667EBCBE1}">
                              <a14:hiddenEffects xmlns:a14="http://schemas.microsoft.com/office/drawing/2010/main">
                                <a:effectLst/>
                              </a14:hiddenEffects>
                            </a:ext>
                          </a:extLst>
                        </wps:spPr>
                        <wps:txbx>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FFFFFF"/>
                                  <w:sz w:val="72"/>
                                  <w:szCs w:val="72"/>
                                  <w:rtl/>
                                  <w:lang w:bidi="ur-PK"/>
                                </w:rPr>
                                <w:t xml:space="preserve"> رشتہ دار ، عزیز   </w:t>
                              </w:r>
                            </w:p>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FFFFFF"/>
                                  <w:sz w:val="72"/>
                                  <w:szCs w:val="72"/>
                                  <w:rtl/>
                                  <w:lang w:bidi="ur-PK"/>
                                </w:rPr>
                                <w:t>اوردوست</w:t>
                              </w:r>
                            </w:p>
                          </w:txbxContent>
                        </wps:txbx>
                        <wps:bodyPr wrap="square" numCol="1" fromWordArt="1">
                          <a:prstTxWarp prst="textPlain">
                            <a:avLst>
                              <a:gd name="adj" fmla="val 50000"/>
                            </a:avLst>
                          </a:prstTxWarp>
                          <a:spAutoFit/>
                        </wps:bodyPr>
                      </wps:wsp>
                      <wps:wsp>
                        <wps:cNvPr id="127" name="WordArt 203"/>
                        <wps:cNvSpPr txBox="1">
                          <a:spLocks noChangeArrowheads="1" noChangeShapeType="1" noTextEdit="1"/>
                        </wps:cNvSpPr>
                        <wps:spPr bwMode="auto">
                          <a:xfrm>
                            <a:off x="3579" y="8828"/>
                            <a:ext cx="710" cy="7659"/>
                          </a:xfrm>
                          <a:prstGeom prst="rect">
                            <a:avLst/>
                          </a:prstGeom>
                          <a:extLst>
                            <a:ext uri="{91240B29-F687-4F45-9708-019B960494DF}">
                              <a14:hiddenLine xmlns:a14="http://schemas.microsoft.com/office/drawing/2010/main" w="9525">
                                <a:solidFill>
                                  <a:srgbClr val="FFFF00"/>
                                </a:solidFill>
                                <a:round/>
                                <a:headEnd/>
                                <a:tailEnd/>
                              </a14:hiddenLine>
                            </a:ext>
                            <a:ext uri="{AF507438-7753-43E0-B8FC-AC1667EBCBE1}">
                              <a14:hiddenEffects xmlns:a14="http://schemas.microsoft.com/office/drawing/2010/main">
                                <a:effectLst/>
                              </a14:hiddenEffects>
                            </a:ext>
                          </a:extLst>
                        </wps:spPr>
                        <wps:txbx>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FFFF00"/>
                                  <w:sz w:val="72"/>
                                  <w:szCs w:val="72"/>
                                  <w:rtl/>
                                  <w:lang w:bidi="ur-PK"/>
                                </w:rPr>
                                <w:t>(مدد)</w:t>
                              </w:r>
                            </w:p>
                          </w:txbxContent>
                        </wps:txbx>
                        <wps:bodyPr wrap="square" numCol="1" fromWordArt="1">
                          <a:prstTxWarp prst="textPlain">
                            <a:avLst>
                              <a:gd name="adj" fmla="val 50000"/>
                            </a:avLst>
                          </a:prstTxWarp>
                          <a:spAutoFit/>
                        </wps:bodyPr>
                      </wps:wsp>
                      <wps:wsp>
                        <wps:cNvPr id="128" name="WordArt 204"/>
                        <wps:cNvSpPr txBox="1">
                          <a:spLocks noChangeArrowheads="1" noChangeShapeType="1" noTextEdit="1"/>
                        </wps:cNvSpPr>
                        <wps:spPr bwMode="auto">
                          <a:xfrm>
                            <a:off x="3640" y="9404"/>
                            <a:ext cx="464" cy="3169"/>
                          </a:xfrm>
                          <a:prstGeom prst="rect">
                            <a:avLst/>
                          </a:prstGeom>
                          <a:extLst>
                            <a:ext uri="{91240B29-F687-4F45-9708-019B960494DF}">
                              <a14:hiddenLine xmlns:a14="http://schemas.microsoft.com/office/drawing/2010/main" w="9525">
                                <a:solidFill>
                                  <a:srgbClr val="FFFFFF"/>
                                </a:solidFill>
                                <a:round/>
                                <a:headEnd/>
                                <a:tailEnd/>
                              </a14:hiddenLine>
                            </a:ext>
                            <a:ext uri="{AF507438-7753-43E0-B8FC-AC1667EBCBE1}">
                              <a14:hiddenEffects xmlns:a14="http://schemas.microsoft.com/office/drawing/2010/main">
                                <a:effectLst/>
                              </a14:hiddenEffects>
                            </a:ext>
                          </a:extLst>
                        </wps:spPr>
                        <wps:txbx>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FFFFFF"/>
                                  <w:sz w:val="72"/>
                                  <w:szCs w:val="72"/>
                                  <w:rtl/>
                                  <w:lang w:bidi="ur-PK"/>
                                </w:rPr>
                                <w:t>آپکی</w:t>
                              </w:r>
                            </w:p>
                          </w:txbxContent>
                        </wps:txbx>
                        <wps:bodyPr wrap="square" numCol="1" fromWordArt="1">
                          <a:prstTxWarp prst="textPlain">
                            <a:avLst>
                              <a:gd name="adj" fmla="val 50000"/>
                            </a:avLst>
                          </a:prstTxWarp>
                          <a:spAutoFit/>
                        </wps:bodyPr>
                      </wps:wsp>
                    </wpg:wgp>
                  </a:graphicData>
                </a:graphic>
                <wp14:sizeRelH relativeFrom="page">
                  <wp14:pctWidth>0</wp14:pctWidth>
                </wp14:sizeRelH>
                <wp14:sizeRelV relativeFrom="page">
                  <wp14:pctHeight>0</wp14:pctHeight>
                </wp14:sizeRelV>
              </wp:anchor>
            </w:drawing>
          </mc:Choice>
          <mc:Fallback>
            <w:pict>
              <v:group id="Group 122" o:spid="_x0000_s1037" style="position:absolute;left:0;text-align:left;margin-left:38.65pt;margin-top:16.7pt;width:186.85pt;height:867.6pt;z-index:251837440" coordorigin="1770,6186" coordsize="4514,21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">
                <v:shape id="Picture 199" o:spid="_x0000_s1038" type="#_x0000_t75" alt="11" style="position:absolute;left:1770;top:6186;width:4514;height:4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XfVvDAAAA3AAAAA8AAABkcnMvZG93bnJldi54bWxET99rwjAQfhf2P4QT9jZTFWRWo0hh4DYc&#10;WgXx7WjONthcShO1/vfLYODbfXw/b77sbC1u1HrjWMFwkIAgLpw2XCo47D/e3kH4gKyxdkwKHuRh&#10;uXjpzTHV7s47uuWhFDGEfYoKqhCaVEpfVGTRD1xDHLmzay2GCNtS6hbvMdzWcpQkE2nRcGyosKGs&#10;ouKSX62C7yI3n5vTenz9yb42W8O6zo5TpV773WoGIlAXnuJ/91rH+aMx/D0TL5C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pd9W8MAAADcAAAADwAAAAAAAAAAAAAAAACf&#10;AgAAZHJzL2Rvd25yZXYueG1sUEsFBgAAAAAEAAQA9wAAAI8DAAAAAA==&#10;">
                  <v:imagedata r:id="rId57" o:title="11" cropleft="12663f" cropright="11652f"/>
                </v:shape>
                <v:shape id="WordArt 200" o:spid="_x0000_s1039" type="#_x0000_t202" style="position:absolute;left:3420;top:6345;width:870;height:6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M8LMMA&#10;AADcAAAADwAAAGRycy9kb3ducmV2LnhtbESPQYvCMBCF78L+hzALXmRNFZGlNoosKF4ErQt7HZqx&#10;LW0mJcnW+u+NIHib4b1575tsM5hW9OR8bVnBbJqAIC6srrlU8HvZfX2D8AFZY2uZFNzJw2b9Mcow&#10;1fbGZ+rzUIoYwj5FBVUIXSqlLyoy6Ke2I47a1TqDIa6ulNrhLYabVs6TZCkN1hwbKuzop6Kiyf+N&#10;Ap9f9xP3d+wneJg199OwiwStUuPPYbsCEWgIb/Pr+qAj/nwBz2fiBH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M8LMMAAADcAAAADwAAAAAAAAAAAAAAAACYAgAAZHJzL2Rv&#10;d25yZXYueG1sUEsFBgAAAAAEAAQA9QAAAIgDAAAAAA==&#10;" filled="f" stroked="f" strokecolor="white">
                  <v:stroke joinstyle="round"/>
                  <o:lock v:ext="edit" shapetype="t"/>
                  <v:textbox style="mso-fit-shape-to-text:t">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FFFFFF"/>
                            <w:sz w:val="72"/>
                            <w:szCs w:val="72"/>
                            <w:rtl/>
                            <w:lang w:bidi="ur-PK"/>
                          </w:rPr>
                          <w:t>حکومت</w:t>
                        </w:r>
                      </w:p>
                    </w:txbxContent>
                  </v:textbox>
                </v:shape>
                <v:shape id="WordArt 201" o:spid="_x0000_s1040" type="#_x0000_t202" style="position:absolute;left:3060;top:7110;width:1605;height:6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Zt8MA&#10;AADcAAAADwAAAGRycy9kb3ducmV2LnhtbESPQYvCMBCF78L+hzALXmRNFZSlNoosKF4ErQt7HZqx&#10;LW0mJcnW+u+NIHib4b1575tsM5hW9OR8bVnBbJqAIC6srrlU8HvZfX2D8AFZY2uZFNzJw2b9Mcow&#10;1fbGZ+rzUIoYwj5FBVUIXSqlLyoy6Ke2I47a1TqDIa6ulNrhLYabVs6TZCkN1hwbKuzop6Kiyf+N&#10;Ap9f9xP3d+wneJg199OwiwStUuPPYbsCEWgIb/Pr+qAj/nwBz2fiBH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Zt8MAAADcAAAADwAAAAAAAAAAAAAAAACYAgAAZHJzL2Rv&#10;d25yZXYueG1sUEsFBgAAAAAEAAQA9QAAAIgDAAAAAA==&#10;" filled="f" stroked="f" strokecolor="white">
                  <v:stroke joinstyle="round"/>
                  <o:lock v:ext="edit" shapetype="t"/>
                  <v:textbox style="mso-fit-shape-to-text:t">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FFFFFF"/>
                            <w:sz w:val="72"/>
                            <w:szCs w:val="72"/>
                            <w:rtl/>
                            <w:lang w:bidi="ur-PK"/>
                          </w:rPr>
                          <w:t>پیشہ ورانہ نیٹ ورک</w:t>
                        </w:r>
                      </w:p>
                    </w:txbxContent>
                  </v:textbox>
                </v:shape>
                <v:shape id="WordArt 202" o:spid="_x0000_s1041" type="#_x0000_t202" style="position:absolute;left:3434;top:7841;width:945;height:19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0HwMMA&#10;AADcAAAADwAAAGRycy9kb3ducmV2LnhtbESPT4vCMBDF78J+hzCCF9mmehDpNsoiKF4E7Qp7HZrp&#10;H2wmJcnW+u2NIOxthvfmvd/k29F0YiDnW8sKFkkKgri0uuVawfVn/7kG4QOyxs4yKXiQh+3mY5Jj&#10;pu2dLzQUoRYxhH2GCpoQ+kxKXzZk0Ce2J45aZZ3BEFdXS+3wHsNNJ5dpupIGW44NDfa0a6i8FX9G&#10;gS+qw9z9noY5Hhe3x3ncR4JOqdl0/P4CEWgM/+b39VFH/OUKXs/ECeTm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0HwMMAAADcAAAADwAAAAAAAAAAAAAAAACYAgAAZHJzL2Rv&#10;d25yZXYueG1sUEsFBgAAAAAEAAQA9QAAAIgDAAAAAA==&#10;" filled="f" stroked="f" strokecolor="white">
                  <v:stroke joinstyle="round"/>
                  <o:lock v:ext="edit" shapetype="t"/>
                  <v:textbox style="mso-fit-shape-to-text:t">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FFFFFF"/>
                            <w:sz w:val="72"/>
                            <w:szCs w:val="72"/>
                            <w:rtl/>
                            <w:lang w:bidi="ur-PK"/>
                          </w:rPr>
                          <w:t xml:space="preserve"> رشتہ دار ، عزیز   </w:t>
                        </w:r>
                      </w:p>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FFFFFF"/>
                            <w:sz w:val="72"/>
                            <w:szCs w:val="72"/>
                            <w:rtl/>
                            <w:lang w:bidi="ur-PK"/>
                          </w:rPr>
                          <w:t>اوردوست</w:t>
                        </w:r>
                      </w:p>
                    </w:txbxContent>
                  </v:textbox>
                </v:shape>
                <v:shape id="WordArt 203" o:spid="_x0000_s1042" type="#_x0000_t202" style="position:absolute;left:3579;top:8828;width:710;height:7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hO2sMA&#10;AADcAAAADwAAAGRycy9kb3ducmV2LnhtbERPzWrCQBC+F3yHZYTe6kaFVqMbEUHb0h5q9AGG7JiE&#10;ZGfD7pqkb98tFHqbj+93trvRtKIn52vLCuazBARxYXXNpYLr5fi0AuEDssbWMin4Jg+7bPKwxVTb&#10;gc/U56EUMYR9igqqELpUSl9UZNDPbEccuZt1BkOErpTa4RDDTSsXSfIsDdYcGyrs6FBR0eR3o+Dw&#10;0Zzy02eRX97r/c0vHa1fv+5KPU7H/QZEoDH8i//cbzrOX7zA7zPxApn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ThO2sMAAADcAAAADwAAAAAAAAAAAAAAAACYAgAAZHJzL2Rv&#10;d25yZXYueG1sUEsFBgAAAAAEAAQA9QAAAIgDAAAAAA==&#10;" filled="f" stroked="f" strokecolor="yellow">
                  <v:stroke joinstyle="round"/>
                  <o:lock v:ext="edit" shapetype="t"/>
                  <v:textbox style="mso-fit-shape-to-text:t">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FFFF00"/>
                            <w:sz w:val="72"/>
                            <w:szCs w:val="72"/>
                            <w:rtl/>
                            <w:lang w:bidi="ur-PK"/>
                          </w:rPr>
                          <w:t>(مدد)</w:t>
                        </w:r>
                      </w:p>
                    </w:txbxContent>
                  </v:textbox>
                </v:shape>
                <v:shape id="WordArt 204" o:spid="_x0000_s1043" type="#_x0000_t202" style="position:absolute;left:3640;top:9404;width:46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2KcMA&#10;AADcAAAADwAAAGRycy9kb3ducmV2LnhtbESPQYvCMBCF7wv+hzCCF9FUD8tSjSKCi5cFtyt4HZqx&#10;LTaTksRa/71zEPb2hnnz5nvr7eBa1VOIjWcDi3kGirj0tuHKwPnvMPsCFROyxdYzGXhShO1m9LHG&#10;3PoH/1JfpEpJCMccDdQpdbnWsazJYZz7jlh2Vx8cJhlDpW3Ah4S7Vi+z7FM7bFg+1NjRvqbyVtyd&#10;gVhcv6fh8tNP8bi4PU/DQQhaYybjYbcClWhI/+b39dEK/lJopYwo0J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2KcMAAADcAAAADwAAAAAAAAAAAAAAAACYAgAAZHJzL2Rv&#10;d25yZXYueG1sUEsFBgAAAAAEAAQA9QAAAIgDAAAAAA==&#10;" filled="f" stroked="f" strokecolor="white">
                  <v:stroke joinstyle="round"/>
                  <o:lock v:ext="edit" shapetype="t"/>
                  <v:textbox style="mso-fit-shape-to-text:t">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FFFFFF"/>
                            <w:sz w:val="72"/>
                            <w:szCs w:val="72"/>
                            <w:rtl/>
                            <w:lang w:bidi="ur-PK"/>
                          </w:rPr>
                          <w:t>آپکی</w:t>
                        </w:r>
                      </w:p>
                    </w:txbxContent>
                  </v:textbox>
                </v:shape>
              </v:group>
            </w:pict>
          </mc:Fallback>
        </mc:AlternateContent>
      </w:r>
      <w:r w:rsidRPr="00EA06D4">
        <w:rPr>
          <w:rFonts w:ascii="Jameel Noori Nastaleeq" w:hAnsi="Jameel Noori Nastaleeq" w:cs="Jameel Noori Nastaleeq"/>
          <w:b/>
          <w:bCs/>
          <w:sz w:val="30"/>
          <w:szCs w:val="30"/>
          <w:rtl/>
          <w:lang w:bidi="ur-PK"/>
        </w:rPr>
        <w:t xml:space="preserve">کچھ جگہوں پر دباؤ ہر وقت موجود رہتا ہے اور یہ سسٹم کا حصہ بن جاتا ہے۔ </w:t>
      </w:r>
    </w:p>
    <w:p w:rsidR="00CA1F38" w:rsidRPr="00EA06D4" w:rsidRDefault="00CA1F38" w:rsidP="00CA1F38">
      <w:pPr>
        <w:bidi/>
        <w:ind w:firstLine="720"/>
        <w:rPr>
          <w:rFonts w:ascii="Jameel Noori Nastaleeq" w:hAnsi="Jameel Noori Nastaleeq" w:cs="Jameel Noori Nastaleeq"/>
          <w:sz w:val="30"/>
          <w:szCs w:val="30"/>
          <w:rtl/>
          <w:lang w:bidi="ur-PK"/>
        </w:rPr>
      </w:pPr>
      <w:r w:rsidRPr="00EA06D4">
        <w:rPr>
          <w:rFonts w:ascii="Jameel Noori Nastaleeq" w:hAnsi="Jameel Noori Nastaleeq" w:cs="Jameel Noori Nastaleeq"/>
          <w:sz w:val="30"/>
          <w:szCs w:val="30"/>
          <w:rtl/>
          <w:lang w:bidi="ur-PK"/>
        </w:rPr>
        <w:t xml:space="preserve">یہ سسٹم کرپشن پر ہی چل رہا ہوتا ہے۔ </w:t>
      </w:r>
    </w:p>
    <w:p w:rsidR="00CA1F38" w:rsidRPr="00EA06D4" w:rsidRDefault="00CA1F38" w:rsidP="00CA1F38">
      <w:pPr>
        <w:bidi/>
        <w:ind w:firstLine="720"/>
        <w:rPr>
          <w:rFonts w:ascii="Jameel Noori Nastaleeq" w:hAnsi="Jameel Noori Nastaleeq" w:cs="Jameel Noori Nastaleeq" w:hint="cs"/>
          <w:sz w:val="30"/>
          <w:szCs w:val="30"/>
          <w:rtl/>
          <w:lang w:bidi="ur-PK"/>
        </w:rPr>
      </w:pPr>
      <w:r w:rsidRPr="00EA06D4">
        <w:rPr>
          <w:rFonts w:ascii="Jameel Noori Nastaleeq" w:hAnsi="Jameel Noori Nastaleeq" w:cs="Jameel Noori Nastaleeq" w:hint="cs"/>
          <w:sz w:val="30"/>
          <w:szCs w:val="30"/>
          <w:rtl/>
          <w:lang w:bidi="ur-PK"/>
        </w:rPr>
        <w:t>(</w:t>
      </w:r>
      <w:r w:rsidRPr="00EA06D4">
        <w:rPr>
          <w:rFonts w:ascii="Jameel Noori Nastaleeq" w:hAnsi="Jameel Noori Nastaleeq" w:cs="Jameel Noori Nastaleeq"/>
          <w:sz w:val="30"/>
          <w:szCs w:val="30"/>
          <w:lang w:bidi="ur-PK"/>
        </w:rPr>
        <w:t>Systemic Pressure</w:t>
      </w:r>
      <w:r w:rsidRPr="00EA06D4">
        <w:rPr>
          <w:rFonts w:ascii="Jameel Noori Nastaleeq" w:hAnsi="Jameel Noori Nastaleeq" w:cs="Jameel Noori Nastaleeq"/>
          <w:sz w:val="30"/>
          <w:szCs w:val="30"/>
          <w:rtl/>
          <w:lang w:bidi="ur-PK"/>
        </w:rPr>
        <w:t xml:space="preserve"> </w:t>
      </w:r>
      <w:r w:rsidRPr="00EA06D4">
        <w:rPr>
          <w:rFonts w:ascii="Jameel Noori Nastaleeq" w:hAnsi="Jameel Noori Nastaleeq" w:cs="Jameel Noori Nastaleeq" w:hint="cs"/>
          <w:sz w:val="30"/>
          <w:szCs w:val="30"/>
          <w:rtl/>
          <w:lang w:bidi="ur-PK"/>
        </w:rPr>
        <w:t>)</w:t>
      </w:r>
      <w:r w:rsidRPr="00EA06D4">
        <w:rPr>
          <w:rFonts w:ascii="Jameel Noori Nastaleeq" w:hAnsi="Jameel Noori Nastaleeq" w:cs="Jameel Noori Nastaleeq"/>
          <w:sz w:val="30"/>
          <w:szCs w:val="30"/>
          <w:rtl/>
          <w:lang w:bidi="ur-PK"/>
        </w:rPr>
        <w:t>نظام میں موجود دباؤ۔</w:t>
      </w:r>
    </w:p>
    <w:p w:rsidR="00CA1F38" w:rsidRPr="00EA06D4" w:rsidRDefault="00CA1F38" w:rsidP="00CA1F38">
      <w:pPr>
        <w:numPr>
          <w:ilvl w:val="0"/>
          <w:numId w:val="12"/>
        </w:numPr>
        <w:bidi/>
        <w:rPr>
          <w:rFonts w:ascii="Jameel Noori Nastaleeq" w:hAnsi="Jameel Noori Nastaleeq" w:cs="Jameel Noori Nastaleeq" w:hint="cs"/>
          <w:sz w:val="30"/>
          <w:szCs w:val="30"/>
          <w:lang w:bidi="ur-PK"/>
        </w:rPr>
      </w:pPr>
      <w:r w:rsidRPr="00EA06D4">
        <w:rPr>
          <w:rFonts w:ascii="Jameel Noori Nastaleeq" w:hAnsi="Jameel Noori Nastaleeq" w:cs="Jameel Noori Nastaleeq"/>
          <w:sz w:val="30"/>
          <w:szCs w:val="30"/>
          <w:rtl/>
          <w:lang w:bidi="ur-PK"/>
        </w:rPr>
        <w:t xml:space="preserve">حکومت </w:t>
      </w:r>
    </w:p>
    <w:p w:rsidR="00CA1F38" w:rsidRPr="00EA06D4" w:rsidRDefault="00CA1F38" w:rsidP="00CA1F38">
      <w:pPr>
        <w:numPr>
          <w:ilvl w:val="0"/>
          <w:numId w:val="12"/>
        </w:numPr>
        <w:bidi/>
        <w:rPr>
          <w:rFonts w:ascii="Jameel Noori Nastaleeq" w:hAnsi="Jameel Noori Nastaleeq" w:cs="Jameel Noori Nastaleeq" w:hint="cs"/>
          <w:sz w:val="30"/>
          <w:szCs w:val="30"/>
          <w:lang w:bidi="ur-PK"/>
        </w:rPr>
      </w:pPr>
      <w:r w:rsidRPr="00EA06D4">
        <w:rPr>
          <w:rFonts w:ascii="Jameel Noori Nastaleeq" w:hAnsi="Jameel Noori Nastaleeq" w:cs="Jameel Noori Nastaleeq"/>
          <w:sz w:val="30"/>
          <w:szCs w:val="30"/>
          <w:rtl/>
          <w:lang w:bidi="ur-PK"/>
        </w:rPr>
        <w:t xml:space="preserve">پیشہ ورانہ </w:t>
      </w:r>
      <w:r w:rsidRPr="00EA06D4">
        <w:rPr>
          <w:rFonts w:ascii="Jameel Noori Nastaleeq" w:hAnsi="Jameel Noori Nastaleeq" w:cs="Jameel Noori Nastaleeq" w:hint="cs"/>
          <w:sz w:val="30"/>
          <w:szCs w:val="30"/>
          <w:rtl/>
          <w:lang w:bidi="ur-PK"/>
        </w:rPr>
        <w:t>نیٹ ورک</w:t>
      </w:r>
    </w:p>
    <w:p w:rsidR="00CA1F38" w:rsidRPr="00EA06D4" w:rsidRDefault="00CA1F38" w:rsidP="00CA1F38">
      <w:pPr>
        <w:numPr>
          <w:ilvl w:val="0"/>
          <w:numId w:val="12"/>
        </w:numPr>
        <w:bidi/>
        <w:rPr>
          <w:rFonts w:ascii="Jameel Noori Nastaleeq" w:hAnsi="Jameel Noori Nastaleeq" w:cs="Jameel Noori Nastaleeq"/>
          <w:sz w:val="30"/>
          <w:szCs w:val="30"/>
          <w:rtl/>
          <w:lang w:bidi="ur-PK"/>
        </w:rPr>
      </w:pPr>
      <w:r w:rsidRPr="00EA06D4">
        <w:rPr>
          <w:rFonts w:ascii="Jameel Noori Nastaleeq" w:hAnsi="Jameel Noori Nastaleeq" w:cs="Jameel Noori Nastaleeq"/>
          <w:sz w:val="30"/>
          <w:szCs w:val="30"/>
          <w:rtl/>
          <w:lang w:bidi="ur-PK"/>
        </w:rPr>
        <w:t xml:space="preserve"> ( عزیز، اقارب، دوست اور رشتہ دار) </w:t>
      </w:r>
    </w:p>
    <w:p w:rsidR="00CA1F38" w:rsidRPr="00EA06D4" w:rsidRDefault="00CA1F38" w:rsidP="00CA1F38">
      <w:pPr>
        <w:numPr>
          <w:ilvl w:val="0"/>
          <w:numId w:val="12"/>
        </w:numPr>
        <w:bidi/>
        <w:rPr>
          <w:rFonts w:ascii="Jameel Noori Nastaleeq" w:hAnsi="Jameel Noori Nastaleeq" w:cs="Jameel Noori Nastaleeq"/>
          <w:sz w:val="30"/>
          <w:szCs w:val="30"/>
          <w:rtl/>
          <w:lang w:bidi="ur-PK"/>
        </w:rPr>
      </w:pPr>
      <w:r w:rsidRPr="00EA06D4">
        <w:rPr>
          <w:rFonts w:ascii="Jameel Noori Nastaleeq" w:hAnsi="Jameel Noori Nastaleeq" w:cs="Jameel Noori Nastaleeq"/>
          <w:sz w:val="30"/>
          <w:szCs w:val="30"/>
          <w:rtl/>
          <w:lang w:bidi="ur-PK"/>
        </w:rPr>
        <w:t>کرپشن کے نظام اور کلچر کے متعلق مزید معلومات۔</w:t>
      </w:r>
    </w:p>
    <w:p w:rsidR="00CA1F38" w:rsidRPr="00EA06D4" w:rsidRDefault="00CA1F38" w:rsidP="00CA1F38">
      <w:pPr>
        <w:bidi/>
        <w:ind w:left="720"/>
        <w:rPr>
          <w:rFonts w:ascii="Jameel Noori Nastaleeq" w:hAnsi="Jameel Noori Nastaleeq" w:cs="Jameel Noori Nastaleeq" w:hint="cs"/>
          <w:sz w:val="22"/>
          <w:szCs w:val="22"/>
          <w:rtl/>
          <w:lang w:bidi="ur-PK"/>
        </w:rPr>
      </w:pPr>
    </w:p>
    <w:p w:rsidR="00CA1F38" w:rsidRDefault="00CA1F38" w:rsidP="00CA1F38">
      <w:pPr>
        <w:ind w:firstLine="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b/>
          <w:bCs/>
          <w:lang w:eastAsia="nb-NO"/>
        </w:rPr>
        <w:t>33</w:t>
      </w:r>
    </w:p>
    <w:p w:rsidR="00CA1F38" w:rsidRPr="00522FA3" w:rsidRDefault="00CA1F38" w:rsidP="00CA1F38">
      <w:pPr>
        <w:bidi/>
        <w:ind w:left="720"/>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2"/>
          <w:szCs w:val="32"/>
          <w:rtl/>
          <w:lang w:bidi="ur-PK"/>
        </w:rPr>
      </w:pPr>
    </w:p>
    <w:p w:rsidR="00CA1F38" w:rsidRPr="00522FA3" w:rsidRDefault="00CA1F38" w:rsidP="00CA1F38">
      <w:pPr>
        <w:numPr>
          <w:ilvl w:val="0"/>
          <w:numId w:val="149"/>
        </w:numPr>
        <w:bidi/>
        <w:rPr>
          <w:rFonts w:ascii="Jameel Noori Nastaleeq" w:hAnsi="Jameel Noori Nastaleeq" w:cs="Jameel Noori Nastaleeq"/>
          <w:sz w:val="32"/>
          <w:szCs w:val="32"/>
          <w:rtl/>
          <w:lang w:bidi="ur-PK"/>
        </w:rPr>
      </w:pPr>
      <w:r w:rsidRPr="00522FA3">
        <w:rPr>
          <w:rFonts w:ascii="Jameel Noori Nastaleeq" w:hAnsi="Jameel Noori Nastaleeq" w:cs="Jameel Noori Nastaleeq"/>
          <w:sz w:val="32"/>
          <w:szCs w:val="32"/>
          <w:rtl/>
          <w:lang w:bidi="ur-PK"/>
        </w:rPr>
        <w:t>فلپ چارٹ پر موجود جوابات کو دوبارہ دیکھئے اور تلاش کیجئے کہ کون سے جوابات سسٹم میں موجود دباؤ یا پریشر کا حصہ ہیں۔</w:t>
      </w:r>
    </w:p>
    <w:p w:rsidR="00CA1F38" w:rsidRDefault="00CA1F38" w:rsidP="00CA1F38">
      <w:pPr>
        <w:numPr>
          <w:ilvl w:val="0"/>
          <w:numId w:val="149"/>
        </w:numPr>
        <w:bidi/>
        <w:rPr>
          <w:rFonts w:ascii="Jameel Noori Nastaleeq" w:hAnsi="Jameel Noori Nastaleeq" w:cs="Jameel Noori Nastaleeq" w:hint="cs"/>
          <w:sz w:val="32"/>
          <w:szCs w:val="32"/>
          <w:lang w:bidi="ur-PK"/>
        </w:rPr>
      </w:pPr>
      <w:r w:rsidRPr="00522FA3">
        <w:rPr>
          <w:rFonts w:ascii="Jameel Noori Nastaleeq" w:hAnsi="Jameel Noori Nastaleeq" w:cs="Jameel Noori Nastaleeq"/>
          <w:sz w:val="32"/>
          <w:szCs w:val="32"/>
          <w:rtl/>
          <w:lang w:bidi="ur-PK"/>
        </w:rPr>
        <w:t>یہ نظام میں موجود دباؤ پیشہ ورانہ افراد کے گٹھ جوڑ ثقافت، کلچر اور خوف کے نتیجے میں ہوتا ہے۔</w:t>
      </w:r>
    </w:p>
    <w:p w:rsidR="00CA1F38" w:rsidRPr="00EA06D4" w:rsidRDefault="00CA1F38" w:rsidP="00CA1F38">
      <w:pPr>
        <w:bidi/>
        <w:ind w:left="720"/>
        <w:rPr>
          <w:rFonts w:ascii="Jameel Noori Nastaleeq" w:hAnsi="Jameel Noori Nastaleeq" w:cs="Jameel Noori Nastaleeq" w:hint="cs"/>
          <w:sz w:val="32"/>
          <w:szCs w:val="32"/>
          <w:lang w:bidi="ur-PK"/>
        </w:rPr>
      </w:pPr>
    </w:p>
    <w:p w:rsidR="00CA1F38" w:rsidRPr="00EA06D4" w:rsidRDefault="00CA1F38" w:rsidP="00CA1F38">
      <w:pPr>
        <w:bidi/>
        <w:ind w:left="720"/>
        <w:rPr>
          <w:rFonts w:ascii="Jameel Noori Nastaleeq" w:hAnsi="Jameel Noori Nastaleeq" w:cs="Jameel Noori Nastaleeq" w:hint="cs"/>
          <w:b/>
          <w:bCs/>
          <w:sz w:val="36"/>
          <w:szCs w:val="36"/>
          <w:lang w:bidi="ur-PK"/>
        </w:rPr>
      </w:pPr>
      <w:r w:rsidRPr="00EA06D4">
        <w:rPr>
          <w:rFonts w:ascii="Jameel Noori Nastaleeq" w:hAnsi="Jameel Noori Nastaleeq" w:cs="Jameel Noori Nastaleeq" w:hint="cs"/>
          <w:b/>
          <w:bCs/>
          <w:sz w:val="36"/>
          <w:szCs w:val="36"/>
          <w:rtl/>
          <w:lang w:bidi="ur-PK"/>
        </w:rPr>
        <w:t>نظام میں موجود دباؤ کے لئے مزید معلومات:</w:t>
      </w:r>
    </w:p>
    <w:p w:rsidR="00CA1F38" w:rsidRPr="00522FA3" w:rsidRDefault="00CA1F38" w:rsidP="00CA1F38">
      <w:pPr>
        <w:bidi/>
        <w:ind w:left="720"/>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 xml:space="preserve">کچھ لوگوں کیلئے کام نکالنے کیلئے کرپشن ہی واحد راستہ ہوتا ہے۔ اور جو لوگ کرپشن میں ملوث نہ ہوں اُنہیں معاشرہ، خاندان اور </w:t>
      </w:r>
    </w:p>
    <w:p w:rsidR="00CA1F38" w:rsidRDefault="00CA1F38" w:rsidP="00CA1F38">
      <w:pPr>
        <w:bidi/>
        <w:ind w:left="720"/>
        <w:rPr>
          <w:rFonts w:ascii="Jameel Noori Nastaleeq" w:hAnsi="Jameel Noori Nastaleeq" w:cs="Jameel Noori Nastaleeq" w:hint="cs"/>
          <w:sz w:val="32"/>
          <w:szCs w:val="32"/>
          <w:rtl/>
          <w:lang w:bidi="ur-PK"/>
        </w:rPr>
      </w:pPr>
      <w:r w:rsidRPr="00EA06D4">
        <w:rPr>
          <w:rFonts w:ascii="Jameel Noori Nastaleeq" w:hAnsi="Jameel Noori Nastaleeq" w:cs="Jameel Noori Nastaleeq"/>
          <w:sz w:val="32"/>
          <w:szCs w:val="32"/>
          <w:rtl/>
          <w:lang w:bidi="ur-PK"/>
        </w:rPr>
        <w:t>کمیونٹی کا حصہ نہیں سمجھا جاتا ۔ نظام میں موجود دباؤ کی وجہ سے کرپشن ڈھکا چھُپا یا کھُلا کلچر بن جاتا ہے۔</w:t>
      </w:r>
    </w:p>
    <w:p w:rsidR="00CA1F38" w:rsidRDefault="00CA1F38" w:rsidP="00CA1F38">
      <w:pPr>
        <w:bidi/>
        <w:ind w:left="720"/>
        <w:rPr>
          <w:rFonts w:ascii="Jameel Noori Nastaleeq" w:hAnsi="Jameel Noori Nastaleeq" w:cs="Jameel Noori Nastaleeq" w:hint="cs"/>
          <w:sz w:val="32"/>
          <w:szCs w:val="32"/>
          <w:rtl/>
          <w:lang w:bidi="ur-PK"/>
        </w:rPr>
      </w:pPr>
    </w:p>
    <w:p w:rsidR="00CA1F38" w:rsidRDefault="00CA1F38" w:rsidP="00CA1F38">
      <w:pPr>
        <w:bidi/>
        <w:ind w:left="407"/>
        <w:rPr>
          <w:rFonts w:ascii="Jameel Noori Nastaleeq" w:hAnsi="Jameel Noori Nastaleeq" w:cs="Jameel Noori Nastaleeq" w:hint="cs"/>
          <w:b/>
          <w:bCs/>
          <w:sz w:val="32"/>
          <w:szCs w:val="32"/>
          <w:rtl/>
          <w:lang w:bidi="ur-PK"/>
        </w:rPr>
      </w:pPr>
      <w:r>
        <w:rPr>
          <w:rFonts w:ascii="Jameel Noori Nastaleeq" w:hAnsi="Jameel Noori Nastaleeq" w:cs="Jameel Noori Nastaleeq" w:hint="cs"/>
          <w:sz w:val="32"/>
          <w:szCs w:val="32"/>
          <w:rtl/>
          <w:lang w:bidi="ur-PK"/>
        </w:rPr>
        <w:t xml:space="preserve"> </w:t>
      </w:r>
      <w:r w:rsidRPr="00EA06D4">
        <w:rPr>
          <w:rFonts w:ascii="Jameel Noori Nastaleeq" w:hAnsi="Jameel Noori Nastaleeq" w:cs="Jameel Noori Nastaleeq"/>
          <w:b/>
          <w:bCs/>
          <w:sz w:val="32"/>
          <w:szCs w:val="32"/>
          <w:rtl/>
          <w:lang w:bidi="ur-PK"/>
        </w:rPr>
        <w:t>ثقافت (کلچر)</w:t>
      </w:r>
      <w:r w:rsidRPr="00EA06D4">
        <w:rPr>
          <w:rFonts w:ascii="Jameel Noori Nastaleeq" w:hAnsi="Jameel Noori Nastaleeq" w:cs="Jameel Noori Nastaleeq"/>
          <w:b/>
          <w:bCs/>
          <w:sz w:val="32"/>
          <w:szCs w:val="32"/>
          <w:lang w:bidi="ur-PK"/>
        </w:rPr>
        <w:t>:</w:t>
      </w:r>
      <w:r w:rsidRPr="00EA06D4">
        <w:rPr>
          <w:rFonts w:ascii="Jameel Noori Nastaleeq" w:hAnsi="Jameel Noori Nastaleeq" w:cs="Jameel Noori Nastaleeq"/>
          <w:b/>
          <w:bCs/>
          <w:sz w:val="32"/>
          <w:szCs w:val="32"/>
          <w:rtl/>
          <w:lang w:bidi="ur-PK"/>
        </w:rPr>
        <w:t xml:space="preserve"> </w:t>
      </w:r>
    </w:p>
    <w:p w:rsidR="00CA1F38" w:rsidRDefault="00CA1F38" w:rsidP="00CA1F38">
      <w:pPr>
        <w:bidi/>
        <w:ind w:left="407" w:firstLine="313"/>
        <w:rPr>
          <w:rFonts w:ascii="Jameel Noori Nastaleeq" w:hAnsi="Jameel Noori Nastaleeq" w:cs="Jameel Noori Nastaleeq"/>
          <w:sz w:val="32"/>
          <w:szCs w:val="32"/>
          <w:lang w:bidi="ur-PK"/>
        </w:rPr>
      </w:pPr>
      <w:r w:rsidRPr="00522FA3">
        <w:rPr>
          <w:rFonts w:ascii="Jameel Noori Nastaleeq" w:hAnsi="Jameel Noori Nastaleeq" w:cs="Jameel Noori Nastaleeq"/>
          <w:sz w:val="32"/>
          <w:szCs w:val="32"/>
          <w:rtl/>
          <w:lang w:bidi="ur-PK"/>
        </w:rPr>
        <w:t xml:space="preserve">کبھی کبھی کچھ ثقافتی اقدار بھی کرپشن کی طرف مائل کرتی ہیں۔ یہ اچھی اقدار بھی ہو سکتی ہیں۔ مثلاً خاندان کے </w:t>
      </w:r>
    </w:p>
    <w:p w:rsidR="00CA1F38" w:rsidRPr="00522FA3" w:rsidRDefault="00CA1F38" w:rsidP="00CA1F38">
      <w:pPr>
        <w:bidi/>
        <w:ind w:left="720"/>
        <w:rPr>
          <w:rFonts w:ascii="Jameel Noori Nastaleeq" w:hAnsi="Jameel Noori Nastaleeq" w:cs="Jameel Noori Nastaleeq"/>
          <w:sz w:val="32"/>
          <w:szCs w:val="32"/>
          <w:lang w:bidi="ur-PK"/>
        </w:rPr>
      </w:pPr>
      <w:r w:rsidRPr="00522FA3">
        <w:rPr>
          <w:rFonts w:ascii="Jameel Noori Nastaleeq" w:hAnsi="Jameel Noori Nastaleeq" w:cs="Jameel Noori Nastaleeq"/>
          <w:sz w:val="32"/>
          <w:szCs w:val="32"/>
          <w:rtl/>
          <w:lang w:bidi="ur-PK"/>
        </w:rPr>
        <w:t>افراد کی محبت، ارباب اختیار اور حاکموں کا احترام، کمیونٹی اور خاندان کا تحفظ تاہم کبھی یہ ہی اقدار جذباتی اور نفسیاتی دباؤ پیدا کرتی ہیں جو کرپشن کی طرف لے جاتی ہیں۔</w:t>
      </w:r>
    </w:p>
    <w:p w:rsidR="00CA1F38" w:rsidRPr="00EA06D4" w:rsidRDefault="00CA1F38" w:rsidP="00CA1F38">
      <w:pPr>
        <w:bidi/>
        <w:ind w:left="720"/>
        <w:rPr>
          <w:rFonts w:ascii="Jameel Noori Nastaleeq" w:hAnsi="Jameel Noori Nastaleeq" w:cs="Jameel Noori Nastaleeq"/>
          <w:sz w:val="32"/>
          <w:szCs w:val="32"/>
          <w:rtl/>
          <w:lang w:bidi="ur-PK"/>
        </w:rPr>
      </w:pPr>
    </w:p>
    <w:p w:rsidR="00CA1F38" w:rsidRPr="00522FA3" w:rsidRDefault="00CA1F38" w:rsidP="00CA1F38">
      <w:pPr>
        <w:bidi/>
        <w:rPr>
          <w:rFonts w:ascii="Jameel Noori Nastaleeq" w:hAnsi="Jameel Noori Nastaleeq" w:cs="Jameel Noori Nastaleeq" w:hint="cs"/>
          <w:sz w:val="32"/>
          <w:szCs w:val="32"/>
          <w:rtl/>
          <w:lang w:bidi="ur-PK"/>
        </w:rPr>
      </w:pPr>
    </w:p>
    <w:p w:rsidR="00CA1F38" w:rsidRPr="00522FA3" w:rsidRDefault="00CA1F38" w:rsidP="00CA1F38">
      <w:pPr>
        <w:bidi/>
        <w:rPr>
          <w:rFonts w:ascii="Jameel Noori Nastaleeq" w:hAnsi="Jameel Noori Nastaleeq" w:cs="Jameel Noori Nastaleeq" w:hint="cs"/>
          <w:sz w:val="32"/>
          <w:szCs w:val="32"/>
          <w:rtl/>
          <w:lang w:bidi="ur-PK"/>
        </w:rPr>
      </w:pPr>
    </w:p>
    <w:p w:rsidR="00CA1F38" w:rsidRPr="00522FA3" w:rsidRDefault="00CA1F38" w:rsidP="00CA1F38">
      <w:pPr>
        <w:bidi/>
        <w:rPr>
          <w:rFonts w:ascii="Jameel Noori Nastaleeq" w:hAnsi="Jameel Noori Nastaleeq" w:cs="Jameel Noori Nastaleeq" w:hint="cs"/>
          <w:sz w:val="32"/>
          <w:szCs w:val="32"/>
          <w:rtl/>
          <w:lang w:bidi="ur-PK"/>
        </w:rPr>
      </w:pPr>
    </w:p>
    <w:p w:rsidR="00CA1F38" w:rsidRPr="00EA06D4" w:rsidRDefault="00CA1F38" w:rsidP="00CA1F38">
      <w:pPr>
        <w:bidi/>
        <w:ind w:left="720"/>
        <w:rPr>
          <w:rFonts w:ascii="Jameel Noori Nastaleeq" w:hAnsi="Jameel Noori Nastaleeq" w:cs="Jameel Noori Nastaleeq"/>
          <w:sz w:val="20"/>
          <w:szCs w:val="20"/>
          <w:lang w:bidi="ur-PK"/>
        </w:rPr>
      </w:pPr>
    </w:p>
    <w:p w:rsidR="00CA1F38" w:rsidRPr="00EA06D4" w:rsidRDefault="00CA1F38" w:rsidP="00CA1F38">
      <w:pPr>
        <w:bidi/>
        <w:ind w:left="720"/>
        <w:rPr>
          <w:rFonts w:ascii="Jameel Noori Nastaleeq" w:hAnsi="Jameel Noori Nastaleeq" w:cs="Jameel Noori Nastaleeq"/>
          <w:sz w:val="32"/>
          <w:szCs w:val="32"/>
          <w:lang w:bidi="ur-PK"/>
        </w:rPr>
      </w:pPr>
      <w:r>
        <w:rPr>
          <w:rFonts w:ascii="Jameel Noori Nastaleeq" w:hAnsi="Jameel Noori Nastaleeq" w:cs="Jameel Noori Nastaleeq"/>
          <w:noProof/>
          <w:sz w:val="28"/>
          <w:szCs w:val="28"/>
          <w:lang w:eastAsia="en-US"/>
        </w:rPr>
        <w:drawing>
          <wp:anchor distT="0" distB="0" distL="114300" distR="114300" simplePos="0" relativeHeight="251741184" behindDoc="1" locked="0" layoutInCell="1" allowOverlap="1">
            <wp:simplePos x="0" y="0"/>
            <wp:positionH relativeFrom="column">
              <wp:posOffset>224155</wp:posOffset>
            </wp:positionH>
            <wp:positionV relativeFrom="paragraph">
              <wp:posOffset>182245</wp:posOffset>
            </wp:positionV>
            <wp:extent cx="5795010" cy="3225165"/>
            <wp:effectExtent l="0" t="0" r="0" b="0"/>
            <wp:wrapNone/>
            <wp:docPr id="121" name="Picture 121"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final"/>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95010"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bidi/>
        <w:ind w:firstLine="720"/>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b/>
          <w:bCs/>
          <w:color w:val="002060"/>
          <w:sz w:val="40"/>
          <w:szCs w:val="40"/>
          <w:rtl/>
          <w:lang w:bidi="ur-PK"/>
        </w:rPr>
        <w:t>موقع</w:t>
      </w:r>
      <w:r w:rsidRPr="00EA06D4">
        <w:rPr>
          <w:rFonts w:ascii="Jameel Noori Nastaleeq" w:hAnsi="Jameel Noori Nastaleeq" w:cs="Jameel Noori Nastaleeq"/>
          <w:b/>
          <w:bCs/>
          <w:color w:val="002060"/>
          <w:sz w:val="40"/>
          <w:szCs w:val="40"/>
          <w:lang w:bidi="ur-PK"/>
        </w:rPr>
        <w:t xml:space="preserve"> </w:t>
      </w:r>
      <w:r w:rsidRPr="00EA06D4">
        <w:rPr>
          <w:rFonts w:ascii="Jameel Noori Nastaleeq" w:hAnsi="Jameel Noori Nastaleeq" w:cs="Jameel Noori Nastaleeq"/>
          <w:b/>
          <w:bCs/>
          <w:color w:val="002060"/>
          <w:sz w:val="40"/>
          <w:szCs w:val="40"/>
          <w:rtl/>
          <w:lang w:bidi="ur-PK"/>
        </w:rPr>
        <w:t xml:space="preserve"> (</w:t>
      </w:r>
      <w:r w:rsidRPr="00EA06D4">
        <w:rPr>
          <w:rFonts w:ascii="Jameel Noori Nastaleeq" w:hAnsi="Jameel Noori Nastaleeq" w:cs="Jameel Noori Nastaleeq"/>
          <w:b/>
          <w:bCs/>
          <w:color w:val="002060"/>
          <w:sz w:val="40"/>
          <w:szCs w:val="40"/>
          <w:lang w:bidi="ur-PK"/>
        </w:rPr>
        <w:t>Opportunity</w:t>
      </w:r>
      <w:r w:rsidRPr="00EA06D4">
        <w:rPr>
          <w:rFonts w:ascii="Jameel Noori Nastaleeq" w:hAnsi="Jameel Noori Nastaleeq" w:cs="Jameel Noori Nastaleeq"/>
          <w:b/>
          <w:bCs/>
          <w:color w:val="002060"/>
          <w:sz w:val="40"/>
          <w:szCs w:val="40"/>
          <w:rtl/>
          <w:lang w:bidi="ur-PK"/>
        </w:rPr>
        <w:t>)</w:t>
      </w:r>
    </w:p>
    <w:p w:rsidR="00CA1F38" w:rsidRPr="00EA06D4" w:rsidRDefault="00CA1F38" w:rsidP="00CA1F38">
      <w:pPr>
        <w:bidi/>
        <w:ind w:firstLine="720"/>
        <w:rPr>
          <w:rFonts w:ascii="Jameel Noori Nastaleeq" w:hAnsi="Jameel Noori Nastaleeq" w:cs="Jameel Noori Nastaleeq"/>
          <w:b/>
          <w:bCs/>
          <w:color w:val="002060"/>
          <w:sz w:val="16"/>
          <w:szCs w:val="16"/>
          <w:rtl/>
          <w:lang w:bidi="ur-PK"/>
        </w:rPr>
      </w:pPr>
    </w:p>
    <w:p w:rsidR="00CA1F38" w:rsidRDefault="00CA1F38" w:rsidP="00CA1F38">
      <w:pPr>
        <w:bidi/>
        <w:ind w:firstLine="720"/>
        <w:rPr>
          <w:rFonts w:ascii="Jameel Noori Nastaleeq" w:hAnsi="Jameel Noori Nastaleeq" w:cs="Jameel Noori Nastaleeq"/>
          <w:b/>
          <w:bCs/>
          <w:sz w:val="32"/>
          <w:szCs w:val="32"/>
          <w:lang w:bidi="ur-PK"/>
        </w:rPr>
      </w:pPr>
      <w:r w:rsidRPr="002B0E08">
        <w:rPr>
          <w:rFonts w:ascii="Jameel Noori Nastaleeq" w:hAnsi="Jameel Noori Nastaleeq" w:cs="Jameel Noori Nastaleeq"/>
          <w:b/>
          <w:bCs/>
          <w:sz w:val="32"/>
          <w:szCs w:val="32"/>
          <w:rtl/>
          <w:lang w:bidi="ur-PK"/>
        </w:rPr>
        <w:t xml:space="preserve">موقع یا </w:t>
      </w:r>
      <w:r w:rsidRPr="002B0E08">
        <w:rPr>
          <w:rFonts w:ascii="Jameel Noori Nastaleeq" w:hAnsi="Jameel Noori Nastaleeq" w:cs="Jameel Noori Nastaleeq"/>
          <w:b/>
          <w:bCs/>
          <w:sz w:val="32"/>
          <w:szCs w:val="32"/>
          <w:lang w:bidi="ur-PK"/>
        </w:rPr>
        <w:t>Opportunity</w:t>
      </w:r>
      <w:r w:rsidRPr="002B0E08">
        <w:rPr>
          <w:rFonts w:ascii="Jameel Noori Nastaleeq" w:hAnsi="Jameel Noori Nastaleeq" w:cs="Jameel Noori Nastaleeq"/>
          <w:b/>
          <w:bCs/>
          <w:sz w:val="32"/>
          <w:szCs w:val="32"/>
          <w:rtl/>
          <w:lang w:bidi="ur-PK"/>
        </w:rPr>
        <w:t xml:space="preserve"> کا مطلب ایسی صورتحال جب پکڑے جائے بغیر کرپشن کرنے کا موقع ہو۔</w:t>
      </w:r>
    </w:p>
    <w:p w:rsidR="00CA1F38" w:rsidRPr="00EA06D4" w:rsidRDefault="00CA1F38" w:rsidP="00CA1F38">
      <w:pPr>
        <w:bidi/>
        <w:ind w:firstLine="720"/>
        <w:rPr>
          <w:rFonts w:ascii="Jameel Noori Nastaleeq" w:hAnsi="Jameel Noori Nastaleeq" w:cs="Jameel Noori Nastaleeq" w:hint="cs"/>
          <w:b/>
          <w:bCs/>
          <w:sz w:val="16"/>
          <w:szCs w:val="16"/>
          <w:rtl/>
          <w:lang w:bidi="ur-PK"/>
        </w:rPr>
      </w:pPr>
      <w:r w:rsidRPr="00EA06D4">
        <w:rPr>
          <w:rFonts w:ascii="Jameel Noori Nastaleeq" w:hAnsi="Jameel Noori Nastaleeq" w:cs="Jameel Noori Nastaleeq"/>
          <w:b/>
          <w:bCs/>
          <w:sz w:val="16"/>
          <w:szCs w:val="16"/>
          <w:rtl/>
          <w:lang w:bidi="ur-PK"/>
        </w:rPr>
        <w:t xml:space="preserve"> </w:t>
      </w:r>
    </w:p>
    <w:p w:rsidR="00CA1F38" w:rsidRPr="00C8193E" w:rsidRDefault="00CA1F38" w:rsidP="00CA1F38">
      <w:pPr>
        <w:bidi/>
        <w:ind w:left="180" w:firstLine="540"/>
        <w:rPr>
          <w:rFonts w:ascii="Jameel Noori Nastaleeq" w:hAnsi="Jameel Noori Nastaleeq" w:cs="Jameel Noori Nastaleeq" w:hint="cs"/>
          <w:sz w:val="32"/>
          <w:szCs w:val="32"/>
          <w:rtl/>
          <w:lang w:bidi="ur-PK"/>
        </w:rPr>
      </w:pPr>
      <w:r>
        <w:rPr>
          <w:rFonts w:ascii="Jameel Noori Nastaleeq" w:hAnsi="Jameel Noori Nastaleeq" w:cs="Jameel Noori Nastaleeq"/>
          <w:noProof/>
          <w:sz w:val="32"/>
          <w:szCs w:val="32"/>
          <w:rtl/>
          <w:lang w:eastAsia="en-US"/>
        </w:rPr>
        <mc:AlternateContent>
          <mc:Choice Requires="wpg">
            <w:drawing>
              <wp:anchor distT="0" distB="0" distL="114300" distR="114300" simplePos="0" relativeHeight="251834368" behindDoc="0" locked="0" layoutInCell="1" allowOverlap="1">
                <wp:simplePos x="0" y="0"/>
                <wp:positionH relativeFrom="column">
                  <wp:posOffset>919480</wp:posOffset>
                </wp:positionH>
                <wp:positionV relativeFrom="paragraph">
                  <wp:posOffset>100965</wp:posOffset>
                </wp:positionV>
                <wp:extent cx="1360170" cy="4473723"/>
                <wp:effectExtent l="0" t="0" r="0" b="0"/>
                <wp:wrapNone/>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0170" cy="4473723"/>
                          <a:chOff x="3685" y="62"/>
                          <a:chExt cx="2772" cy="8729"/>
                        </a:xfrm>
                      </wpg:grpSpPr>
                      <pic:pic xmlns:pic="http://schemas.openxmlformats.org/drawingml/2006/picture">
                        <pic:nvPicPr>
                          <pic:cNvPr id="117" name="Picture 184" descr="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3685" y="62"/>
                            <a:ext cx="2772" cy="2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 name="WordArt 185"/>
                        <wps:cNvSpPr txBox="1">
                          <a:spLocks noChangeArrowheads="1" noChangeShapeType="1" noTextEdit="1"/>
                        </wps:cNvSpPr>
                        <wps:spPr bwMode="auto">
                          <a:xfrm>
                            <a:off x="4868" y="2338"/>
                            <a:ext cx="431" cy="4713"/>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000000"/>
                                  <w:sz w:val="72"/>
                                  <w:szCs w:val="72"/>
                                  <w:rtl/>
                                  <w:lang w:bidi="ur-PK"/>
                                </w:rPr>
                                <w:t xml:space="preserve">دباؤ </w:t>
                              </w:r>
                            </w:p>
                          </w:txbxContent>
                        </wps:txbx>
                        <wps:bodyPr wrap="square" numCol="1" fromWordArt="1">
                          <a:prstTxWarp prst="textPlain">
                            <a:avLst>
                              <a:gd name="adj" fmla="val 50000"/>
                            </a:avLst>
                          </a:prstTxWarp>
                          <a:spAutoFit/>
                        </wps:bodyPr>
                      </wps:wsp>
                      <wps:wsp>
                        <wps:cNvPr id="119" name="WordArt 186"/>
                        <wps:cNvSpPr txBox="1">
                          <a:spLocks noChangeArrowheads="1" noChangeShapeType="1" noTextEdit="1"/>
                        </wps:cNvSpPr>
                        <wps:spPr bwMode="auto">
                          <a:xfrm>
                            <a:off x="5827" y="1055"/>
                            <a:ext cx="487" cy="6225"/>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000000"/>
                                  <w:sz w:val="72"/>
                                  <w:szCs w:val="72"/>
                                  <w:rtl/>
                                  <w:lang w:bidi="ur-PK"/>
                                </w:rPr>
                                <w:t>موقع</w:t>
                              </w:r>
                            </w:p>
                          </w:txbxContent>
                        </wps:txbx>
                        <wps:bodyPr wrap="square" numCol="1" fromWordArt="1">
                          <a:prstTxWarp prst="textPlain">
                            <a:avLst>
                              <a:gd name="adj" fmla="val 50000"/>
                            </a:avLst>
                          </a:prstTxWarp>
                          <a:spAutoFit/>
                        </wps:bodyPr>
                      </wps:wsp>
                      <wps:wsp>
                        <wps:cNvPr id="120" name="WordArt 187"/>
                        <wps:cNvSpPr txBox="1">
                          <a:spLocks noChangeArrowheads="1" noChangeShapeType="1" noTextEdit="1"/>
                        </wps:cNvSpPr>
                        <wps:spPr bwMode="auto">
                          <a:xfrm>
                            <a:off x="3685" y="1055"/>
                            <a:ext cx="564" cy="7736"/>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000000"/>
                                  <w:sz w:val="72"/>
                                  <w:szCs w:val="72"/>
                                  <w:rtl/>
                                  <w:lang w:bidi="ur-PK"/>
                                </w:rPr>
                                <w:t xml:space="preserve">توجیحات </w:t>
                              </w:r>
                            </w:p>
                          </w:txbxContent>
                        </wps:txbx>
                        <wps:bodyPr wrap="square" numCol="1" fromWordArt="1">
                          <a:prstTxWarp prst="textPlain">
                            <a:avLst>
                              <a:gd name="adj" fmla="val 50000"/>
                            </a:avLst>
                          </a:prstTxWarp>
                          <a:spAutoFit/>
                        </wps:bodyPr>
                      </wps:wsp>
                    </wpg:wgp>
                  </a:graphicData>
                </a:graphic>
                <wp14:sizeRelH relativeFrom="page">
                  <wp14:pctWidth>0</wp14:pctWidth>
                </wp14:sizeRelH>
                <wp14:sizeRelV relativeFrom="page">
                  <wp14:pctHeight>0</wp14:pctHeight>
                </wp14:sizeRelV>
              </wp:anchor>
            </w:drawing>
          </mc:Choice>
          <mc:Fallback>
            <w:pict>
              <v:group id="Group 116" o:spid="_x0000_s1044" style="position:absolute;left:0;text-align:left;margin-left:72.4pt;margin-top:7.95pt;width:107.1pt;height:352.25pt;z-index:251834368" coordorigin="3685,62" coordsize="2772,87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">
                <v:shape id="Picture 184" o:spid="_x0000_s1045" type="#_x0000_t75" alt="3" style="position:absolute;left:3685;top:62;width:2772;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SDUfFAAAA3AAAAA8AAABkcnMvZG93bnJldi54bWxEj0FrAjEQhe8F/0MYobeatZStrEYRwSKW&#10;0la9eBs242bZzWRJorv++6ZQ6G2G9743bxarwbbiRj7UjhVMJxkI4tLpmisFp+P2aQYiRGSNrWNS&#10;cKcAq+XoYYGFdj1/0+0QK5FCOBSowMTYFVKG0pDFMHEdcdIuzluMafWV1B77FG5b+ZxlubRYc7pg&#10;sKONobI5XG2q8W58T/uPr5djHj+b/Nz4t7JR6nE8rOcgIg3x3/xH73Tipq/w+0ya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0g1HxQAAANwAAAAPAAAAAAAAAAAAAAAA&#10;AJ8CAABkcnMvZG93bnJldi54bWxQSwUGAAAAAAQABAD3AAAAkQMAAAAA&#10;">
                  <v:imagedata r:id="rId51" o:title="3"/>
                </v:shape>
                <v:shape id="WordArt 185" o:spid="_x0000_s1046" type="#_x0000_t202" style="position:absolute;left:4868;top:2338;width:431;height:4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soIsIA&#10;AADcAAAADwAAAGRycy9kb3ducmV2LnhtbESPQWvDMAyF74P9B6NCb6uTQsfI6pbSrdDDLuuyu4i1&#10;OCyWQ6w16b+fDoPdJN7Te5+2+zn25kpj7hI7KFcFGOIm+Y5bB/XH6eEJTBZkj31icnCjDPvd/d0W&#10;K58mfqfrRVqjIZwrdBBEhsra3ASKmFdpIFbtK40RRdextX7EScNjb9dF8WgjdqwNAQc6Bmq+Lz/R&#10;gYg/lLf6Nebz5/z2MoWi2WDt3HIxH57BCM3yb/67PnvFL5VWn9EJ7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eygiwgAAANwAAAAPAAAAAAAAAAAAAAAAAJgCAABkcnMvZG93&#10;bnJldi54bWxQSwUGAAAAAAQABAD1AAAAhwMAAAAA&#10;" filled="f" stroked="f">
                  <v:stroke joinstyle="round"/>
                  <o:lock v:ext="edit" shapetype="t"/>
                  <v:textbox style="mso-fit-shape-to-text:t">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000000"/>
                            <w:sz w:val="72"/>
                            <w:szCs w:val="72"/>
                            <w:rtl/>
                            <w:lang w:bidi="ur-PK"/>
                          </w:rPr>
                          <w:t xml:space="preserve">دباؤ </w:t>
                        </w:r>
                      </w:p>
                    </w:txbxContent>
                  </v:textbox>
                </v:shape>
                <v:shape id="WordArt 186" o:spid="_x0000_s1047" type="#_x0000_t202" style="position:absolute;left:5827;top:1055;width:487;height:6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eNucAA&#10;AADcAAAADwAAAGRycy9kb3ducmV2LnhtbERPS2vCQBC+F/oflin0VjcRWmx0FfEBHnrRxvuQnWZD&#10;s7MhO5r4712h0Nt8fM9ZrEbfqiv1sQlsIJ9koIirYBuuDZTf+7cZqCjIFtvAZOBGEVbL56cFFjYM&#10;fKTrSWqVQjgWaMCJdIXWsXLkMU5CR5y4n9B7lAT7WtsehxTuWz3Nsg/tseHU4LCjjaPq93TxBkTs&#10;Or+VOx8P5/FrO7isesfSmNeXcT0HJTTKv/jPfbBpfv4Jj2fSBXp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jeNucAAAADcAAAADwAAAAAAAAAAAAAAAACYAgAAZHJzL2Rvd25y&#10;ZXYueG1sUEsFBgAAAAAEAAQA9QAAAIUDAAAAAA==&#10;" filled="f" stroked="f">
                  <v:stroke joinstyle="round"/>
                  <o:lock v:ext="edit" shapetype="t"/>
                  <v:textbox style="mso-fit-shape-to-text:t">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000000"/>
                            <w:sz w:val="72"/>
                            <w:szCs w:val="72"/>
                            <w:rtl/>
                            <w:lang w:bidi="ur-PK"/>
                          </w:rPr>
                          <w:t>موقع</w:t>
                        </w:r>
                      </w:p>
                    </w:txbxContent>
                  </v:textbox>
                </v:shape>
                <v:shape id="WordArt 187" o:spid="_x0000_s1048" type="#_x0000_t202" style="position:absolute;left:3685;top:1055;width:564;height:7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HumcMA&#10;AADcAAAADwAAAGRycy9kb3ducmV2LnhtbESPQWvDMAyF74P9B6NBb6vTQsdI65bSbdDDLuvSu4jV&#10;ODSWQ6w16b+fDoPdJN7Te582uyl25kZDbhM7WMwLMMR18i03Dqrvj+dXMFmQPXaJycGdMuy2jw8b&#10;LH0a+YtuJ2mMhnAu0UEQ6Utrcx0oYp6nnli1Sxoiiq5DY/2Ao4bHzi6L4sVGbFkbAvZ0CFRfTz/R&#10;gYjfL+7Ve8zH8/T5NoaiXmHl3Oxp2q/BCE3yb/67PnrFXyq+PqMT2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WHumcMAAADcAAAADwAAAAAAAAAAAAAAAACYAgAAZHJzL2Rv&#10;d25yZXYueG1sUEsFBgAAAAAEAAQA9QAAAIgDAAAAAA==&#10;" filled="f" stroked="f">
                  <v:stroke joinstyle="round"/>
                  <o:lock v:ext="edit" shapetype="t"/>
                  <v:textbox style="mso-fit-shape-to-text:t">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000000"/>
                            <w:sz w:val="72"/>
                            <w:szCs w:val="72"/>
                            <w:rtl/>
                            <w:lang w:bidi="ur-PK"/>
                          </w:rPr>
                          <w:t xml:space="preserve">توجیحات </w:t>
                        </w:r>
                      </w:p>
                    </w:txbxContent>
                  </v:textbox>
                </v:shape>
              </v:group>
            </w:pict>
          </mc:Fallback>
        </mc:AlternateContent>
      </w:r>
      <w:r w:rsidRPr="00C8193E">
        <w:rPr>
          <w:rFonts w:ascii="Jameel Noori Nastaleeq" w:hAnsi="Jameel Noori Nastaleeq" w:cs="Jameel Noori Nastaleeq"/>
          <w:sz w:val="32"/>
          <w:szCs w:val="32"/>
          <w:rtl/>
          <w:lang w:bidi="ur-PK"/>
        </w:rPr>
        <w:t>ایسی صورتحال کی چند مثالیں۔</w:t>
      </w:r>
    </w:p>
    <w:p w:rsidR="00CA1F38" w:rsidRDefault="00CA1F38" w:rsidP="00CA1F38">
      <w:pPr>
        <w:numPr>
          <w:ilvl w:val="1"/>
          <w:numId w:val="157"/>
        </w:numPr>
        <w:bidi/>
        <w:rPr>
          <w:rFonts w:ascii="Jameel Noori Nastaleeq" w:hAnsi="Jameel Noori Nastaleeq" w:cs="Jameel Noori Nastaleeq"/>
          <w:sz w:val="32"/>
          <w:szCs w:val="32"/>
          <w:lang w:bidi="ur-PK"/>
        </w:rPr>
      </w:pPr>
      <w:r w:rsidRPr="00C8193E">
        <w:rPr>
          <w:rFonts w:ascii="Jameel Noori Nastaleeq" w:hAnsi="Jameel Noori Nastaleeq" w:cs="Jameel Noori Nastaleeq"/>
          <w:sz w:val="32"/>
          <w:szCs w:val="32"/>
          <w:rtl/>
          <w:lang w:bidi="ur-PK"/>
        </w:rPr>
        <w:t xml:space="preserve">ڈھیلا ڈھالا </w:t>
      </w:r>
      <w:r>
        <w:rPr>
          <w:rFonts w:ascii="Jameel Noori Nastaleeq" w:hAnsi="Jameel Noori Nastaleeq" w:cs="Jameel Noori Nastaleeq" w:hint="cs"/>
          <w:sz w:val="32"/>
          <w:szCs w:val="32"/>
          <w:rtl/>
          <w:lang w:bidi="ur-PK"/>
        </w:rPr>
        <w:t xml:space="preserve"> اور </w:t>
      </w:r>
      <w:r w:rsidRPr="003B6D05">
        <w:rPr>
          <w:rFonts w:ascii="Jameel Noori Nastaleeq" w:hAnsi="Jameel Noori Nastaleeq" w:cs="Jameel Noori Nastaleeq"/>
          <w:sz w:val="32"/>
          <w:szCs w:val="32"/>
          <w:rtl/>
          <w:lang w:bidi="ur-PK"/>
        </w:rPr>
        <w:t>کمزور کنٹرول سسٹم۔</w:t>
      </w:r>
    </w:p>
    <w:p w:rsidR="00CA1F38" w:rsidRDefault="00CA1F38" w:rsidP="00CA1F38">
      <w:pPr>
        <w:numPr>
          <w:ilvl w:val="1"/>
          <w:numId w:val="157"/>
        </w:numPr>
        <w:bidi/>
        <w:rPr>
          <w:rFonts w:ascii="Jameel Noori Nastaleeq" w:hAnsi="Jameel Noori Nastaleeq" w:cs="Jameel Noori Nastaleeq"/>
          <w:sz w:val="32"/>
          <w:szCs w:val="32"/>
          <w:lang w:bidi="ur-PK"/>
        </w:rPr>
      </w:pPr>
      <w:r w:rsidRPr="00AA739D">
        <w:rPr>
          <w:rFonts w:ascii="Jameel Noori Nastaleeq" w:hAnsi="Jameel Noori Nastaleeq" w:cs="Jameel Noori Nastaleeq"/>
          <w:sz w:val="32"/>
          <w:szCs w:val="32"/>
          <w:rtl/>
          <w:lang w:bidi="ur-PK"/>
        </w:rPr>
        <w:t>کمزو</w:t>
      </w:r>
      <w:r w:rsidRPr="00EA06D4">
        <w:rPr>
          <w:rFonts w:ascii="Jameel Noori Nastaleeq" w:hAnsi="Jameel Noori Nastaleeq" w:cs="Jameel Noori Nastaleeq"/>
          <w:sz w:val="32"/>
          <w:szCs w:val="32"/>
          <w:rtl/>
          <w:lang w:bidi="ur-PK"/>
        </w:rPr>
        <w:t>ر انتظامیہ۔</w:t>
      </w:r>
    </w:p>
    <w:p w:rsidR="00CA1F38" w:rsidRPr="00AA739D" w:rsidRDefault="00CA1F38" w:rsidP="00CA1F38">
      <w:pPr>
        <w:numPr>
          <w:ilvl w:val="1"/>
          <w:numId w:val="157"/>
        </w:numPr>
        <w:bidi/>
        <w:rPr>
          <w:rFonts w:ascii="Jameel Noori Nastaleeq" w:hAnsi="Jameel Noori Nastaleeq" w:cs="Jameel Noori Nastaleeq"/>
          <w:sz w:val="32"/>
          <w:szCs w:val="32"/>
          <w:rtl/>
          <w:lang w:bidi="ur-PK"/>
        </w:rPr>
      </w:pPr>
      <w:r w:rsidRPr="00AA739D">
        <w:rPr>
          <w:rFonts w:ascii="Jameel Noori Nastaleeq" w:hAnsi="Jameel Noori Nastaleeq" w:cs="Jameel Noori Nastaleeq"/>
          <w:sz w:val="32"/>
          <w:szCs w:val="32"/>
          <w:rtl/>
          <w:lang w:bidi="ur-PK"/>
        </w:rPr>
        <w:t xml:space="preserve">بڑی پوزیشن  جانچنے کا کوئی سسٹم نہ ہونا۔    </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16"/>
          <w:szCs w:val="16"/>
          <w:rtl/>
          <w:lang w:bidi="ur-PK"/>
        </w:rPr>
      </w:pPr>
    </w:p>
    <w:p w:rsidR="00CA1F38" w:rsidRDefault="00CA1F38" w:rsidP="00CA1F38">
      <w:pPr>
        <w:ind w:firstLine="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b/>
          <w:bCs/>
          <w:lang w:eastAsia="nb-NO"/>
        </w:rPr>
        <w:t>34</w:t>
      </w:r>
    </w:p>
    <w:p w:rsidR="00CA1F38" w:rsidRPr="00EA06D4" w:rsidRDefault="00CA1F38" w:rsidP="00CA1F38">
      <w:pPr>
        <w:bidi/>
        <w:ind w:firstLine="720"/>
        <w:rPr>
          <w:rFonts w:ascii="Jameel Noori Nastaleeq" w:hAnsi="Jameel Noori Nastaleeq" w:cs="Jameel Noori Nastaleeq" w:hint="cs"/>
          <w:sz w:val="28"/>
          <w:szCs w:val="28"/>
          <w:rtl/>
          <w:lang w:bidi="ur-PK"/>
        </w:rPr>
      </w:pPr>
    </w:p>
    <w:p w:rsidR="00CA1F38" w:rsidRPr="00EA06D4" w:rsidRDefault="00CA1F38" w:rsidP="00CA1F38">
      <w:pPr>
        <w:numPr>
          <w:ilvl w:val="0"/>
          <w:numId w:val="150"/>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بڑے گروپ میں کام جاری رکھئے۔</w:t>
      </w:r>
    </w:p>
    <w:p w:rsidR="00CA1F38" w:rsidRPr="00EA06D4" w:rsidRDefault="00CA1F38" w:rsidP="00CA1F38">
      <w:pPr>
        <w:numPr>
          <w:ilvl w:val="0"/>
          <w:numId w:val="150"/>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چارٹ پر لکھے ہوئے جوابات میں سے ایسے جوابات کی نشاندہی کیجئے جو کرپشن کے مواقع سے متعلق ہوں۔ ان پر کلر مارکر سے نشان لگا دیجئے۔</w:t>
      </w:r>
    </w:p>
    <w:p w:rsidR="00CA1F38" w:rsidRPr="00522FA3" w:rsidRDefault="00CA1F38" w:rsidP="00CA1F38">
      <w:pPr>
        <w:numPr>
          <w:ilvl w:val="0"/>
          <w:numId w:val="150"/>
        </w:numPr>
        <w:bidi/>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جب سوالات آئیں تو اپنا نقطہ نظر پیش کرنے سے پہلے گروپ سے ہی جوابات آنے دیجئے۔</w:t>
      </w:r>
    </w:p>
    <w:p w:rsidR="00CA1F38" w:rsidRPr="00EA06D4" w:rsidRDefault="00CA1F38" w:rsidP="00CA1F38">
      <w:pPr>
        <w:bidi/>
        <w:ind w:left="720"/>
        <w:rPr>
          <w:rFonts w:ascii="Jameel Noori Nastaleeq" w:hAnsi="Jameel Noori Nastaleeq" w:cs="Jameel Noori Nastaleeq"/>
          <w:sz w:val="32"/>
          <w:szCs w:val="32"/>
          <w:rtl/>
          <w:lang w:bidi="ur-PK"/>
        </w:rPr>
      </w:pPr>
    </w:p>
    <w:p w:rsidR="00CA1F38" w:rsidRPr="00EA06D4" w:rsidRDefault="00CA1F38" w:rsidP="00CA1F38">
      <w:pPr>
        <w:bidi/>
        <w:rPr>
          <w:rFonts w:ascii="Jameel Noori Nastaleeq" w:hAnsi="Jameel Noori Nastaleeq" w:cs="Jameel Noori Nastaleeq"/>
          <w:b/>
          <w:bCs/>
          <w:sz w:val="36"/>
          <w:szCs w:val="36"/>
          <w:rtl/>
          <w:lang w:bidi="ur-PK"/>
        </w:rPr>
      </w:pPr>
      <w:r w:rsidRPr="00EA06D4">
        <w:rPr>
          <w:rFonts w:ascii="Jameel Noori Nastaleeq" w:hAnsi="Jameel Noori Nastaleeq" w:cs="Jameel Noori Nastaleeq"/>
          <w:b/>
          <w:bCs/>
          <w:sz w:val="36"/>
          <w:szCs w:val="36"/>
          <w:rtl/>
          <w:lang w:bidi="ur-PK"/>
        </w:rPr>
        <w:t>موقع سے متعلق مزید معلومات۔</w:t>
      </w:r>
    </w:p>
    <w:p w:rsidR="00CA1F38" w:rsidRPr="00522FA3" w:rsidRDefault="00CA1F38" w:rsidP="00CA1F38">
      <w:pPr>
        <w:bidi/>
        <w:ind w:left="151"/>
        <w:rPr>
          <w:rFonts w:ascii="Jameel Noori Nastaleeq" w:hAnsi="Jameel Noori Nastaleeq" w:cs="Jameel Noori Nastaleeq" w:hint="cs"/>
          <w:sz w:val="32"/>
          <w:szCs w:val="32"/>
          <w:rtl/>
          <w:lang w:bidi="ur-PK"/>
        </w:rPr>
      </w:pPr>
      <w:r w:rsidRPr="00EA06D4">
        <w:rPr>
          <w:rFonts w:ascii="Jameel Noori Nastaleeq" w:hAnsi="Jameel Noori Nastaleeq" w:cs="Jameel Noori Nastaleeq"/>
          <w:sz w:val="32"/>
          <w:szCs w:val="32"/>
          <w:rtl/>
          <w:lang w:bidi="ur-PK"/>
        </w:rPr>
        <w:t xml:space="preserve">موقع یا </w:t>
      </w:r>
      <w:r w:rsidRPr="00EA06D4">
        <w:rPr>
          <w:rFonts w:ascii="Jameel Noori Nastaleeq" w:hAnsi="Jameel Noori Nastaleeq" w:cs="Jameel Noori Nastaleeq"/>
          <w:sz w:val="32"/>
          <w:szCs w:val="32"/>
          <w:lang w:bidi="ur-PK"/>
        </w:rPr>
        <w:t>Opportunity</w:t>
      </w:r>
      <w:r w:rsidRPr="00EA06D4">
        <w:rPr>
          <w:rFonts w:ascii="Jameel Noori Nastaleeq" w:hAnsi="Jameel Noori Nastaleeq" w:cs="Jameel Noori Nastaleeq"/>
          <w:sz w:val="32"/>
          <w:szCs w:val="32"/>
          <w:rtl/>
          <w:lang w:bidi="ur-PK"/>
        </w:rPr>
        <w:t xml:space="preserve"> کا مطلب فراڈ کرنے کا موقع ہے۔ کرپشن میں ملوث افراد چاہتے ہیں کہ وہ پکڑے نا جائیں۔ اسلئے وہ چاہتے ہیں کہ انکی سرگرمیوں کا کسی کو پتہ نہ چلے فراڈ کرنے کا موقع اس صورت میں زیادہ ہوتا ہے جب ناقص اور کمزور انتظامی ڈھانچہ ہو کنٹرول سسٹم کمزور ہو اور اختیارات کی تقسیم صحیح طرح نہ ہو۔ </w:t>
      </w:r>
    </w:p>
    <w:p w:rsidR="00CA1F38" w:rsidRPr="00522FA3" w:rsidRDefault="00CA1F38" w:rsidP="00CA1F38">
      <w:pPr>
        <w:bidi/>
        <w:ind w:left="151"/>
        <w:rPr>
          <w:rFonts w:ascii="Jameel Noori Nastaleeq" w:hAnsi="Jameel Noori Nastaleeq" w:cs="Jameel Noori Nastaleeq" w:hint="cs"/>
          <w:sz w:val="32"/>
          <w:szCs w:val="32"/>
          <w:rtl/>
          <w:lang w:bidi="ur-PK"/>
        </w:rPr>
      </w:pPr>
    </w:p>
    <w:p w:rsidR="00CA1F38" w:rsidRPr="00522FA3" w:rsidRDefault="00CA1F38" w:rsidP="00CA1F38">
      <w:pPr>
        <w:bidi/>
        <w:rPr>
          <w:rFonts w:ascii="Jameel Noori Nastaleeq" w:hAnsi="Jameel Noori Nastaleeq" w:cs="Jameel Noori Nastaleeq" w:hint="cs"/>
          <w:sz w:val="32"/>
          <w:szCs w:val="32"/>
          <w:rtl/>
          <w:lang w:bidi="ur-PK"/>
        </w:rPr>
      </w:pPr>
      <w:r w:rsidRPr="00EA06D4">
        <w:rPr>
          <w:rFonts w:ascii="Jameel Noori Nastaleeq" w:hAnsi="Jameel Noori Nastaleeq" w:cs="Jameel Noori Nastaleeq"/>
          <w:sz w:val="32"/>
          <w:szCs w:val="32"/>
          <w:rtl/>
          <w:lang w:bidi="ur-PK"/>
        </w:rPr>
        <w:t>کرپشن کی تشخیص اور کرپشن کو کنٹرول کرنے کے کوئی سسٹم اور طریقے موجود نہ ہوں۔ فراڈ ٹرائی اینگل کے تینوں زاویوں میں سے بیشتر کرپشن کے مواقع کو کنٹرول کرتے ہیں۔ اداروں کیلئے ایسے سسٹم حکمت عملیاں اور طریقہ کار بنانے کی ضرورت ہے کہ جو ادارے کے ملازمین کو  کرپشن کی جانب مائل ہونے سے محفوظ رکھیں اور کرپشن کو روکنے میں مدد گار ہوں۔</w:t>
      </w:r>
    </w:p>
    <w:p w:rsidR="00CA1F38" w:rsidRPr="00522FA3" w:rsidRDefault="00CA1F38" w:rsidP="00CA1F38">
      <w:pPr>
        <w:bidi/>
        <w:rPr>
          <w:rFonts w:ascii="Jameel Noori Nastaleeq" w:hAnsi="Jameel Noori Nastaleeq" w:cs="Jameel Noori Nastaleeq" w:hint="cs"/>
          <w:sz w:val="32"/>
          <w:szCs w:val="32"/>
          <w:rtl/>
          <w:lang w:bidi="ur-PK"/>
        </w:rPr>
      </w:pPr>
    </w:p>
    <w:p w:rsidR="00CA1F38" w:rsidRPr="00AA739D" w:rsidRDefault="00CA1F38" w:rsidP="00CA1F38">
      <w:pPr>
        <w:rPr>
          <w:color w:val="943634"/>
        </w:rPr>
      </w:pPr>
      <w:r w:rsidRPr="00AA739D">
        <w:t xml:space="preserve">(source: </w:t>
      </w:r>
      <w:hyperlink r:id="rId59" w:history="1">
        <w:r w:rsidRPr="00AA739D">
          <w:rPr>
            <w:rStyle w:val="Hyperlink"/>
            <w:color w:val="943634"/>
          </w:rPr>
          <w:t>http://www.schools.utah.gov/finance/Professional-Development/UFOMA/2a—UFOMA---Fraud-Triangle.aspx</w:t>
        </w:r>
      </w:hyperlink>
      <w:r w:rsidRPr="00AA739D">
        <w:rPr>
          <w:color w:val="943634"/>
        </w:rPr>
        <w:t>)</w:t>
      </w: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sz w:val="20"/>
          <w:szCs w:val="20"/>
          <w:lang w:bidi="ur-PK"/>
        </w:rPr>
      </w:pPr>
    </w:p>
    <w:p w:rsidR="00CA1F38" w:rsidRDefault="00CA1F38" w:rsidP="00CA1F38">
      <w:pPr>
        <w:bidi/>
        <w:rPr>
          <w:rFonts w:ascii="Jameel Noori Nastaleeq" w:hAnsi="Jameel Noori Nastaleeq" w:cs="Jameel Noori Nastaleeq"/>
          <w:sz w:val="20"/>
          <w:szCs w:val="20"/>
          <w:lang w:bidi="ur-PK"/>
        </w:rPr>
      </w:pPr>
    </w:p>
    <w:p w:rsidR="00CA1F38" w:rsidRPr="00EA06D4" w:rsidRDefault="00CA1F38" w:rsidP="00CA1F38">
      <w:pPr>
        <w:bidi/>
        <w:rPr>
          <w:rFonts w:ascii="Jameel Noori Nastaleeq" w:hAnsi="Jameel Noori Nastaleeq" w:cs="Jameel Noori Nastaleeq" w:hint="cs"/>
          <w:sz w:val="20"/>
          <w:szCs w:val="20"/>
          <w:rtl/>
          <w:lang w:bidi="ur-PK"/>
        </w:rPr>
      </w:pPr>
      <w:r w:rsidRPr="00EA06D4">
        <w:rPr>
          <w:rFonts w:ascii="Jameel Noori Nastaleeq" w:hAnsi="Jameel Noori Nastaleeq" w:cs="Jameel Noori Nastaleeq"/>
          <w:noProof/>
          <w:sz w:val="16"/>
          <w:szCs w:val="16"/>
          <w:lang w:eastAsia="en-US"/>
        </w:rPr>
        <w:drawing>
          <wp:anchor distT="0" distB="0" distL="114300" distR="114300" simplePos="0" relativeHeight="251742208" behindDoc="1" locked="0" layoutInCell="1" allowOverlap="1">
            <wp:simplePos x="0" y="0"/>
            <wp:positionH relativeFrom="column">
              <wp:posOffset>355600</wp:posOffset>
            </wp:positionH>
            <wp:positionV relativeFrom="paragraph">
              <wp:posOffset>48895</wp:posOffset>
            </wp:positionV>
            <wp:extent cx="5754370" cy="3225165"/>
            <wp:effectExtent l="0" t="0" r="0" b="0"/>
            <wp:wrapNone/>
            <wp:docPr id="115" name="Picture 115"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fina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4370"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firstLine="720"/>
        <w:rPr>
          <w:rFonts w:ascii="Jameel Noori Nastaleeq" w:hAnsi="Jameel Noori Nastaleeq" w:cs="Jameel Noori Nastaleeq" w:hint="cs"/>
          <w:b/>
          <w:bCs/>
          <w:color w:val="002060"/>
          <w:sz w:val="40"/>
          <w:szCs w:val="40"/>
          <w:rtl/>
          <w:lang w:bidi="ur-PK"/>
        </w:rPr>
      </w:pPr>
      <w:r w:rsidRPr="00EA06D4">
        <w:rPr>
          <w:rFonts w:ascii="Jameel Noori Nastaleeq" w:hAnsi="Jameel Noori Nastaleeq" w:cs="Jameel Noori Nastaleeq"/>
          <w:b/>
          <w:bCs/>
          <w:color w:val="002060"/>
          <w:sz w:val="40"/>
          <w:szCs w:val="40"/>
          <w:rtl/>
          <w:lang w:bidi="ur-PK"/>
        </w:rPr>
        <w:t>توجیحات اور وجوہات پیش</w:t>
      </w:r>
      <w:r w:rsidRPr="00EA06D4">
        <w:rPr>
          <w:rFonts w:ascii="Jameel Noori Nastaleeq" w:hAnsi="Jameel Noori Nastaleeq" w:cs="Jameel Noori Nastaleeq"/>
          <w:b/>
          <w:bCs/>
          <w:color w:val="002060"/>
          <w:sz w:val="40"/>
          <w:szCs w:val="40"/>
          <w:lang w:bidi="ur-PK"/>
        </w:rPr>
        <w:t xml:space="preserve"> </w:t>
      </w:r>
      <w:r w:rsidRPr="00EA06D4">
        <w:rPr>
          <w:rFonts w:ascii="Jameel Noori Nastaleeq" w:hAnsi="Jameel Noori Nastaleeq" w:cs="Jameel Noori Nastaleeq"/>
          <w:b/>
          <w:bCs/>
          <w:color w:val="002060"/>
          <w:sz w:val="40"/>
          <w:szCs w:val="40"/>
          <w:rtl/>
          <w:lang w:bidi="ur-PK"/>
        </w:rPr>
        <w:t>کرنا۔ (</w:t>
      </w:r>
      <w:r w:rsidRPr="00EA06D4">
        <w:rPr>
          <w:rFonts w:ascii="Jameel Noori Nastaleeq" w:hAnsi="Jameel Noori Nastaleeq" w:cs="Jameel Noori Nastaleeq"/>
          <w:b/>
          <w:bCs/>
          <w:color w:val="002060"/>
          <w:sz w:val="40"/>
          <w:szCs w:val="40"/>
          <w:lang w:bidi="ur-PK"/>
        </w:rPr>
        <w:t>Rationalizations</w:t>
      </w:r>
      <w:r w:rsidRPr="00EA06D4">
        <w:rPr>
          <w:rFonts w:ascii="Jameel Noori Nastaleeq" w:hAnsi="Jameel Noori Nastaleeq" w:cs="Jameel Noori Nastaleeq"/>
          <w:b/>
          <w:bCs/>
          <w:color w:val="002060"/>
          <w:sz w:val="40"/>
          <w:szCs w:val="40"/>
          <w:rtl/>
          <w:lang w:bidi="ur-PK"/>
        </w:rPr>
        <w:t>)</w:t>
      </w:r>
      <w:r w:rsidRPr="00EA06D4">
        <w:rPr>
          <w:rFonts w:ascii="Jameel Noori Nastaleeq" w:hAnsi="Jameel Noori Nastaleeq" w:cs="Jameel Noori Nastaleeq" w:hint="cs"/>
          <w:b/>
          <w:bCs/>
          <w:color w:val="002060"/>
          <w:sz w:val="40"/>
          <w:szCs w:val="40"/>
          <w:rtl/>
          <w:lang w:bidi="ur-PK"/>
        </w:rPr>
        <w:tab/>
      </w:r>
    </w:p>
    <w:p w:rsidR="00CA1F38" w:rsidRDefault="00CA1F38" w:rsidP="00CA1F38">
      <w:pPr>
        <w:bidi/>
        <w:ind w:left="750"/>
        <w:jc w:val="both"/>
        <w:rPr>
          <w:rFonts w:ascii="Jameel Noori Nastaleeq" w:hAnsi="Jameel Noori Nastaleeq" w:cs="Jameel Noori Nastaleeq"/>
          <w:b/>
          <w:bCs/>
          <w:sz w:val="32"/>
          <w:szCs w:val="32"/>
          <w:lang w:bidi="ur-PK"/>
        </w:rPr>
      </w:pPr>
      <w:r w:rsidRPr="00787AF0">
        <w:rPr>
          <w:rFonts w:ascii="Jameel Noori Nastaleeq" w:hAnsi="Jameel Noori Nastaleeq" w:cs="Jameel Noori Nastaleeq"/>
          <w:b/>
          <w:bCs/>
          <w:sz w:val="32"/>
          <w:szCs w:val="32"/>
          <w:lang w:bidi="ur-PK"/>
        </w:rPr>
        <w:t>Rationalizations</w:t>
      </w:r>
      <w:r w:rsidRPr="00787AF0">
        <w:rPr>
          <w:rFonts w:ascii="Jameel Noori Nastaleeq" w:hAnsi="Jameel Noori Nastaleeq" w:cs="Jameel Noori Nastaleeq"/>
          <w:b/>
          <w:bCs/>
          <w:sz w:val="32"/>
          <w:szCs w:val="32"/>
          <w:rtl/>
          <w:lang w:bidi="ur-PK"/>
        </w:rPr>
        <w:t xml:space="preserve"> یا توجیحات پیش کرنے کا مطلب ہے کہ وہ افراد یا ادارے جو کرپشن میں ملوث ہیں اپنے </w:t>
      </w:r>
    </w:p>
    <w:p w:rsidR="00CA1F38" w:rsidRPr="00787AF0" w:rsidRDefault="00CA1F38" w:rsidP="00CA1F38">
      <w:pPr>
        <w:bidi/>
        <w:ind w:left="750"/>
        <w:jc w:val="both"/>
        <w:rPr>
          <w:rFonts w:ascii="Jameel Noori Nastaleeq" w:hAnsi="Jameel Noori Nastaleeq" w:cs="Jameel Noori Nastaleeq" w:hint="cs"/>
          <w:b/>
          <w:bCs/>
          <w:sz w:val="32"/>
          <w:szCs w:val="32"/>
          <w:rtl/>
          <w:lang w:bidi="ur-PK"/>
        </w:rPr>
      </w:pPr>
      <w:r>
        <w:rPr>
          <w:rFonts w:ascii="Jameel Noori Nastaleeq" w:hAnsi="Jameel Noori Nastaleeq" w:cs="Jameel Noori Nastaleeq"/>
          <w:noProof/>
          <w:sz w:val="32"/>
          <w:szCs w:val="32"/>
          <w:rtl/>
          <w:lang w:eastAsia="en-US"/>
        </w:rPr>
        <mc:AlternateContent>
          <mc:Choice Requires="wpg">
            <w:drawing>
              <wp:anchor distT="0" distB="0" distL="114300" distR="114300" simplePos="0" relativeHeight="251835392" behindDoc="0" locked="0" layoutInCell="1" allowOverlap="1">
                <wp:simplePos x="0" y="0"/>
                <wp:positionH relativeFrom="column">
                  <wp:posOffset>626745</wp:posOffset>
                </wp:positionH>
                <wp:positionV relativeFrom="paragraph">
                  <wp:posOffset>250825</wp:posOffset>
                </wp:positionV>
                <wp:extent cx="1203960" cy="4417286"/>
                <wp:effectExtent l="0" t="0" r="0" b="0"/>
                <wp:wrapNone/>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3960" cy="4417286"/>
                          <a:chOff x="3685" y="62"/>
                          <a:chExt cx="2772" cy="9698"/>
                        </a:xfrm>
                      </wpg:grpSpPr>
                      <pic:pic xmlns:pic="http://schemas.openxmlformats.org/drawingml/2006/picture">
                        <pic:nvPicPr>
                          <pic:cNvPr id="111" name="Picture 189" descr="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3685" y="62"/>
                            <a:ext cx="2772" cy="2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 name="WordArt 190"/>
                        <wps:cNvSpPr txBox="1">
                          <a:spLocks noChangeArrowheads="1" noChangeShapeType="1" noTextEdit="1"/>
                        </wps:cNvSpPr>
                        <wps:spPr bwMode="auto">
                          <a:xfrm>
                            <a:off x="4868" y="2338"/>
                            <a:ext cx="431" cy="5303"/>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000000"/>
                                  <w:sz w:val="72"/>
                                  <w:szCs w:val="72"/>
                                  <w:rtl/>
                                  <w:lang w:bidi="ur-PK"/>
                                </w:rPr>
                                <w:t xml:space="preserve">دباؤ </w:t>
                              </w:r>
                            </w:p>
                          </w:txbxContent>
                        </wps:txbx>
                        <wps:bodyPr wrap="square" numCol="1" fromWordArt="1">
                          <a:prstTxWarp prst="textPlain">
                            <a:avLst>
                              <a:gd name="adj" fmla="val 50000"/>
                            </a:avLst>
                          </a:prstTxWarp>
                          <a:spAutoFit/>
                        </wps:bodyPr>
                      </wps:wsp>
                      <wps:wsp>
                        <wps:cNvPr id="113" name="WordArt 191"/>
                        <wps:cNvSpPr txBox="1">
                          <a:spLocks noChangeArrowheads="1" noChangeShapeType="1" noTextEdit="1"/>
                        </wps:cNvSpPr>
                        <wps:spPr bwMode="auto">
                          <a:xfrm>
                            <a:off x="5827" y="1055"/>
                            <a:ext cx="487" cy="7004"/>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000000"/>
                                  <w:sz w:val="72"/>
                                  <w:szCs w:val="72"/>
                                  <w:rtl/>
                                  <w:lang w:bidi="ur-PK"/>
                                </w:rPr>
                                <w:t>موقع</w:t>
                              </w:r>
                            </w:p>
                          </w:txbxContent>
                        </wps:txbx>
                        <wps:bodyPr wrap="square" numCol="1" fromWordArt="1">
                          <a:prstTxWarp prst="textPlain">
                            <a:avLst>
                              <a:gd name="adj" fmla="val 50000"/>
                            </a:avLst>
                          </a:prstTxWarp>
                          <a:spAutoFit/>
                        </wps:bodyPr>
                      </wps:wsp>
                      <wps:wsp>
                        <wps:cNvPr id="114" name="WordArt 192"/>
                        <wps:cNvSpPr txBox="1">
                          <a:spLocks noChangeArrowheads="1" noChangeShapeType="1" noTextEdit="1"/>
                        </wps:cNvSpPr>
                        <wps:spPr bwMode="auto">
                          <a:xfrm>
                            <a:off x="3685" y="1055"/>
                            <a:ext cx="564" cy="8705"/>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000000"/>
                                  <w:sz w:val="72"/>
                                  <w:szCs w:val="72"/>
                                  <w:rtl/>
                                  <w:lang w:bidi="ur-PK"/>
                                </w:rPr>
                                <w:t xml:space="preserve">توجیحات </w:t>
                              </w:r>
                            </w:p>
                          </w:txbxContent>
                        </wps:txbx>
                        <wps:bodyPr wrap="square" numCol="1" fromWordArt="1">
                          <a:prstTxWarp prst="textPlain">
                            <a:avLst>
                              <a:gd name="adj" fmla="val 50000"/>
                            </a:avLst>
                          </a:prstTxWarp>
                          <a:spAutoFit/>
                        </wps:bodyPr>
                      </wps:wsp>
                    </wpg:wgp>
                  </a:graphicData>
                </a:graphic>
                <wp14:sizeRelH relativeFrom="page">
                  <wp14:pctWidth>0</wp14:pctWidth>
                </wp14:sizeRelH>
                <wp14:sizeRelV relativeFrom="page">
                  <wp14:pctHeight>0</wp14:pctHeight>
                </wp14:sizeRelV>
              </wp:anchor>
            </w:drawing>
          </mc:Choice>
          <mc:Fallback>
            <w:pict>
              <v:group id="Group 110" o:spid="_x0000_s1049" style="position:absolute;left:0;text-align:left;margin-left:49.35pt;margin-top:19.75pt;width:94.8pt;height:347.8pt;z-index:251835392" coordorigin="3685,62" coordsize="2772,96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">
                <v:shape id="Picture 189" o:spid="_x0000_s1050" type="#_x0000_t75" alt="3" style="position:absolute;left:3685;top:62;width:2772;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I97jDAAAA3AAAAA8AAABkcnMvZG93bnJldi54bWxET01rAjEQvRf8D2EK3mqyHkS3RilFYetB&#10;cPXQ43Qz3Q3dTNZNquu/N0Kht3m8z1muB9eKC/XBetaQTRQI4soby7WG03H7MgcRIrLB1jNpuFGA&#10;9Wr0tMTc+Csf6FLGWqQQDjlqaGLscilD1ZDDMPEdceK+fe8wJtjX0vR4TeGulVOlZtKh5dTQYEfv&#10;DVU/5a/TsLGqWGTeFuftvFSf+8Vs9/Wx03r8PLy9gog0xH/xn7swaX6WweOZdIFc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Ej3uMMAAADcAAAADwAAAAAAAAAAAAAAAACf&#10;AgAAZHJzL2Rvd25yZXYueG1sUEsFBgAAAAAEAAQA9wAAAI8DAAAAAA==&#10;">
                  <v:imagedata r:id="rId61" o:title="3"/>
                </v:shape>
                <v:shape id="WordArt 190" o:spid="_x0000_s1051" type="#_x0000_t202" style="position:absolute;left:4868;top:2338;width:431;height:5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MfyL8A&#10;AADcAAAADwAAAGRycy9kb3ducmV2LnhtbERPTWvCQBC9F/wPyxS81U0ERVJXkVrBgxdteh+y02xo&#10;djZkpyb+e1cQepvH+5z1dvStulIfm8AG8lkGirgKtuHaQPl1eFuBioJssQ1MBm4UYbuZvKyxsGHg&#10;M10vUqsUwrFAA06kK7SOlSOPcRY64sT9hN6jJNjX2vY4pHDf6nmWLbXHhlODw44+HFW/lz9vQMTu&#10;8lv56ePxezztB5dVCyyNmb6Ou3dQQqP8i5/uo03z8zk8nkkX6M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Ekx/IvwAAANwAAAAPAAAAAAAAAAAAAAAAAJgCAABkcnMvZG93bnJl&#10;di54bWxQSwUGAAAAAAQABAD1AAAAhAMAAAAA&#10;" filled="f" stroked="f">
                  <v:stroke joinstyle="round"/>
                  <o:lock v:ext="edit" shapetype="t"/>
                  <v:textbox style="mso-fit-shape-to-text:t">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000000"/>
                            <w:sz w:val="72"/>
                            <w:szCs w:val="72"/>
                            <w:rtl/>
                            <w:lang w:bidi="ur-PK"/>
                          </w:rPr>
                          <w:t xml:space="preserve">دباؤ </w:t>
                        </w:r>
                      </w:p>
                    </w:txbxContent>
                  </v:textbox>
                </v:shape>
                <v:shape id="WordArt 191" o:spid="_x0000_s1052" type="#_x0000_t202" style="position:absolute;left:5827;top:1055;width:487;height:7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6U8AA&#10;AADcAAAADwAAAGRycy9kb3ducmV2LnhtbERPS2vCQBC+F/oflin0VjexVEp0FfEBHnrRxvuQnWZD&#10;s7MhO5r4712h0Nt8fM9ZrEbfqiv1sQlsIJ9koIirYBuuDZTf+7dPUFGQLbaBycCNIqyWz08LLGwY&#10;+EjXk9QqhXAs0IAT6QqtY+XIY5yEjjhxP6H3KAn2tbY9Dinct3qaZTPtseHU4LCjjaPq93TxBkTs&#10;Or+VOx8P5/FrO7is+sDSmNeXcT0HJTTKv/jPfbBpfv4Oj2fSBXp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9+6U8AAAADcAAAADwAAAAAAAAAAAAAAAACYAgAAZHJzL2Rvd25y&#10;ZXYueG1sUEsFBgAAAAAEAAQA9QAAAIUDAAAAAA==&#10;" filled="f" stroked="f">
                  <v:stroke joinstyle="round"/>
                  <o:lock v:ext="edit" shapetype="t"/>
                  <v:textbox style="mso-fit-shape-to-text:t">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000000"/>
                            <w:sz w:val="72"/>
                            <w:szCs w:val="72"/>
                            <w:rtl/>
                            <w:lang w:bidi="ur-PK"/>
                          </w:rPr>
                          <w:t>موقع</w:t>
                        </w:r>
                      </w:p>
                    </w:txbxContent>
                  </v:textbox>
                </v:shape>
                <v:shape id="WordArt 192" o:spid="_x0000_s1053" type="#_x0000_t202" style="position:absolute;left:3685;top:1055;width:564;height:8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YiJ8AA&#10;AADcAAAADwAAAGRycy9kb3ducmV2LnhtbERPS2vCQBC+F/oflin0VjeRVkp0FfEBHnrRxvuQnWZD&#10;s7MhO5r4712h0Nt8fM9ZrEbfqiv1sQlsIJ9koIirYBuuDZTf+7dPUFGQLbaBycCNIqyWz08LLGwY&#10;+EjXk9QqhXAs0IAT6QqtY+XIY5yEjjhxP6H3KAn2tbY9Dinct3qaZTPtseHU4LCjjaPq93TxBkTs&#10;Or+VOx8P5/FrO7is+sDSmNeXcT0HJTTKv/jPfbBpfv4Oj2fSBXp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DYiJ8AAAADcAAAADwAAAAAAAAAAAAAAAACYAgAAZHJzL2Rvd25y&#10;ZXYueG1sUEsFBgAAAAAEAAQA9QAAAIUDAAAAAA==&#10;" filled="f" stroked="f">
                  <v:stroke joinstyle="round"/>
                  <o:lock v:ext="edit" shapetype="t"/>
                  <v:textbox style="mso-fit-shape-to-text:t">
                    <w:txbxContent>
                      <w:p w:rsidR="00CA1F38" w:rsidRDefault="00CA1F38" w:rsidP="00CA1F38">
                        <w:pPr>
                          <w:pStyle w:val="NormalWeb"/>
                          <w:bidi/>
                          <w:spacing w:before="0" w:beforeAutospacing="0" w:after="0" w:afterAutospacing="0"/>
                          <w:jc w:val="center"/>
                        </w:pPr>
                        <w:r>
                          <w:rPr>
                            <w:rFonts w:ascii="Jameel Noori Nastaleeq" w:hAnsi="Jameel Noori Nastaleeq" w:cs="Jameel Noori Nastaleeq"/>
                            <w:color w:val="000000"/>
                            <w:sz w:val="72"/>
                            <w:szCs w:val="72"/>
                            <w:rtl/>
                            <w:lang w:bidi="ur-PK"/>
                          </w:rPr>
                          <w:t xml:space="preserve">توجیحات </w:t>
                        </w:r>
                      </w:p>
                    </w:txbxContent>
                  </v:textbox>
                </v:shape>
              </v:group>
            </w:pict>
          </mc:Fallback>
        </mc:AlternateContent>
      </w:r>
      <w:r w:rsidRPr="00787AF0">
        <w:rPr>
          <w:rFonts w:ascii="Jameel Noori Nastaleeq" w:hAnsi="Jameel Noori Nastaleeq" w:cs="Jameel Noori Nastaleeq"/>
          <w:b/>
          <w:bCs/>
          <w:sz w:val="32"/>
          <w:szCs w:val="32"/>
          <w:rtl/>
          <w:lang w:bidi="ur-PK"/>
        </w:rPr>
        <w:t>ان اعمال کی وجوہات پیش کرتے ہیں۔</w:t>
      </w:r>
    </w:p>
    <w:p w:rsidR="00CA1F38" w:rsidRPr="00787AF0" w:rsidRDefault="00CA1F38" w:rsidP="00CA1F38">
      <w:pPr>
        <w:bidi/>
        <w:ind w:firstLine="720"/>
        <w:jc w:val="both"/>
        <w:rPr>
          <w:rFonts w:ascii="Jameel Noori Nastaleeq" w:hAnsi="Jameel Noori Nastaleeq" w:cs="Jameel Noori Nastaleeq"/>
          <w:sz w:val="32"/>
          <w:szCs w:val="32"/>
          <w:rtl/>
          <w:lang w:bidi="ur-PK"/>
        </w:rPr>
      </w:pPr>
      <w:r w:rsidRPr="00787AF0">
        <w:rPr>
          <w:rFonts w:ascii="Jameel Noori Nastaleeq" w:hAnsi="Jameel Noori Nastaleeq" w:cs="Jameel Noori Nastaleeq"/>
          <w:sz w:val="32"/>
          <w:szCs w:val="32"/>
          <w:rtl/>
          <w:lang w:bidi="ur-PK"/>
        </w:rPr>
        <w:t>عام طور پر اس قسم کی وجوہات پیش کی جاتی ہیں۔</w:t>
      </w:r>
    </w:p>
    <w:p w:rsidR="00CA1F38" w:rsidRPr="00787AF0" w:rsidRDefault="00CA1F38" w:rsidP="00CA1F38">
      <w:pPr>
        <w:numPr>
          <w:ilvl w:val="0"/>
          <w:numId w:val="158"/>
        </w:numPr>
        <w:bidi/>
        <w:jc w:val="both"/>
        <w:rPr>
          <w:rFonts w:ascii="Jameel Noori Nastaleeq" w:hAnsi="Jameel Noori Nastaleeq" w:cs="Jameel Noori Nastaleeq"/>
          <w:sz w:val="32"/>
          <w:szCs w:val="32"/>
          <w:rtl/>
          <w:lang w:bidi="ur-PK"/>
        </w:rPr>
      </w:pPr>
      <w:r w:rsidRPr="00787AF0">
        <w:rPr>
          <w:rFonts w:ascii="Jameel Noori Nastaleeq" w:hAnsi="Jameel Noori Nastaleeq" w:cs="Jameel Noori Nastaleeq"/>
          <w:sz w:val="32"/>
          <w:szCs w:val="32"/>
          <w:rtl/>
          <w:lang w:bidi="ur-PK"/>
        </w:rPr>
        <w:t>سب کرتے ہیں۔</w:t>
      </w:r>
    </w:p>
    <w:p w:rsidR="00CA1F38" w:rsidRPr="00787AF0" w:rsidRDefault="00CA1F38" w:rsidP="00CA1F38">
      <w:pPr>
        <w:numPr>
          <w:ilvl w:val="0"/>
          <w:numId w:val="158"/>
        </w:numPr>
        <w:bidi/>
        <w:jc w:val="both"/>
        <w:rPr>
          <w:rFonts w:ascii="Jameel Noori Nastaleeq" w:hAnsi="Jameel Noori Nastaleeq" w:cs="Jameel Noori Nastaleeq"/>
          <w:sz w:val="32"/>
          <w:szCs w:val="32"/>
          <w:rtl/>
          <w:lang w:bidi="ur-PK"/>
        </w:rPr>
      </w:pPr>
      <w:r w:rsidRPr="00787AF0">
        <w:rPr>
          <w:rFonts w:ascii="Jameel Noori Nastaleeq" w:hAnsi="Jameel Noori Nastaleeq" w:cs="Jameel Noori Nastaleeq"/>
          <w:sz w:val="32"/>
          <w:szCs w:val="32"/>
          <w:rtl/>
          <w:lang w:bidi="ur-PK"/>
        </w:rPr>
        <w:t>یہ تو ہمارے کام ک</w:t>
      </w:r>
      <w:r w:rsidRPr="00787AF0">
        <w:rPr>
          <w:rFonts w:ascii="Jameel Noori Nastaleeq" w:hAnsi="Jameel Noori Nastaleeq" w:cs="Jameel Noori Nastaleeq" w:hint="cs"/>
          <w:sz w:val="32"/>
          <w:szCs w:val="32"/>
          <w:rtl/>
          <w:lang w:bidi="ur-PK"/>
        </w:rPr>
        <w:t>ا</w:t>
      </w:r>
      <w:r w:rsidRPr="00787AF0">
        <w:rPr>
          <w:rFonts w:ascii="Jameel Noori Nastaleeq" w:hAnsi="Jameel Noori Nastaleeq" w:cs="Jameel Noori Nastaleeq"/>
          <w:sz w:val="32"/>
          <w:szCs w:val="32"/>
          <w:rtl/>
          <w:lang w:bidi="ur-PK"/>
        </w:rPr>
        <w:t xml:space="preserve"> حصہ ہے۔</w:t>
      </w:r>
    </w:p>
    <w:p w:rsidR="00CA1F38" w:rsidRPr="00787AF0" w:rsidRDefault="00CA1F38" w:rsidP="00CA1F38">
      <w:pPr>
        <w:numPr>
          <w:ilvl w:val="0"/>
          <w:numId w:val="158"/>
        </w:numPr>
        <w:bidi/>
        <w:jc w:val="both"/>
        <w:rPr>
          <w:rFonts w:ascii="Jameel Noori Nastaleeq" w:hAnsi="Jameel Noori Nastaleeq" w:cs="Jameel Noori Nastaleeq" w:hint="cs"/>
          <w:sz w:val="32"/>
          <w:szCs w:val="32"/>
          <w:lang w:bidi="ur-PK"/>
        </w:rPr>
      </w:pPr>
      <w:r w:rsidRPr="00787AF0">
        <w:rPr>
          <w:rFonts w:ascii="Jameel Noori Nastaleeq" w:hAnsi="Jameel Noori Nastaleeq" w:cs="Jameel Noori Nastaleeq"/>
          <w:sz w:val="32"/>
          <w:szCs w:val="32"/>
          <w:rtl/>
          <w:lang w:bidi="ur-PK"/>
        </w:rPr>
        <w:t>یہ کرپشن تو نہیں ہے۔ یہ تو ایسا ہی ہوتا ہے اور ہوتا چلا آ رہا ہے۔</w:t>
      </w:r>
    </w:p>
    <w:p w:rsidR="00CA1F38" w:rsidRPr="00787AF0" w:rsidRDefault="00CA1F38" w:rsidP="00CA1F38">
      <w:pPr>
        <w:numPr>
          <w:ilvl w:val="0"/>
          <w:numId w:val="158"/>
        </w:numPr>
        <w:bidi/>
        <w:jc w:val="both"/>
        <w:rPr>
          <w:rFonts w:ascii="Jameel Noori Nastaleeq" w:hAnsi="Jameel Noori Nastaleeq" w:cs="Jameel Noori Nastaleeq"/>
          <w:sz w:val="32"/>
          <w:szCs w:val="32"/>
          <w:rtl/>
          <w:lang w:bidi="ur-PK"/>
        </w:rPr>
      </w:pPr>
      <w:r w:rsidRPr="00787AF0">
        <w:rPr>
          <w:rFonts w:ascii="Jameel Noori Nastaleeq" w:hAnsi="Jameel Noori Nastaleeq" w:cs="Jameel Noori Nastaleeq"/>
          <w:sz w:val="32"/>
          <w:szCs w:val="32"/>
          <w:rtl/>
          <w:lang w:bidi="ur-PK"/>
        </w:rPr>
        <w:t>ہم کسی کے کام میں آسانی کرتے ہیں یہ کرپشن تو نہیں ہے۔ ہم تو تعاون کر رہے ہیں۔</w:t>
      </w:r>
    </w:p>
    <w:p w:rsidR="00CA1F38" w:rsidRPr="00EA06D4" w:rsidRDefault="00CA1F38" w:rsidP="00CA1F38">
      <w:pPr>
        <w:bidi/>
        <w:ind w:left="720"/>
        <w:rPr>
          <w:rFonts w:ascii="Jameel Noori Nastaleeq" w:hAnsi="Jameel Noori Nastaleeq" w:cs="Jameel Noori Nastaleeq" w:hint="cs"/>
          <w:sz w:val="20"/>
          <w:szCs w:val="20"/>
          <w:rtl/>
          <w:lang w:bidi="ur-PK"/>
        </w:rPr>
      </w:pPr>
    </w:p>
    <w:p w:rsidR="00CA1F38" w:rsidRDefault="00CA1F38" w:rsidP="00CA1F38">
      <w:pPr>
        <w:ind w:firstLine="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b/>
          <w:bCs/>
          <w:lang w:eastAsia="nb-NO"/>
        </w:rPr>
        <w:t>35</w:t>
      </w:r>
    </w:p>
    <w:p w:rsidR="00CA1F38" w:rsidRPr="00522FA3" w:rsidRDefault="00CA1F38" w:rsidP="00CA1F38">
      <w:pPr>
        <w:bidi/>
        <w:ind w:left="720"/>
        <w:rPr>
          <w:rFonts w:ascii="Jameel Noori Nastaleeq" w:hAnsi="Jameel Noori Nastaleeq" w:cs="Jameel Noori Nastaleeq" w:hint="cs"/>
          <w:sz w:val="36"/>
          <w:szCs w:val="36"/>
          <w:rtl/>
          <w:lang w:bidi="ur-PK"/>
        </w:rPr>
      </w:pPr>
    </w:p>
    <w:p w:rsidR="00CA1F38" w:rsidRPr="00EA06D4" w:rsidRDefault="00CA1F38" w:rsidP="00CA1F38">
      <w:pPr>
        <w:numPr>
          <w:ilvl w:val="0"/>
          <w:numId w:val="12"/>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بڑے گروپ میں گفتگو جاری رکھیں۔</w:t>
      </w:r>
    </w:p>
    <w:p w:rsidR="00CA1F38" w:rsidRPr="00EA06D4" w:rsidRDefault="00CA1F38" w:rsidP="00CA1F38">
      <w:pPr>
        <w:numPr>
          <w:ilvl w:val="0"/>
          <w:numId w:val="12"/>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 xml:space="preserve"> فلپ چارٹ پر لکھے ہوئے توجیحات اور وجوہات سے متعلق الفاظ کو کلر مارکر سے نشان لگایئے۔ </w:t>
      </w:r>
    </w:p>
    <w:p w:rsidR="00CA1F38" w:rsidRPr="00522FA3" w:rsidRDefault="00CA1F38" w:rsidP="00CA1F38">
      <w:pPr>
        <w:numPr>
          <w:ilvl w:val="0"/>
          <w:numId w:val="12"/>
        </w:numPr>
        <w:bidi/>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جب سوالات آئیں تو اپنا نقطہ نظر پیش کرنے سے پہلے گروپ میں سے جوابات آنے کا انتظار کریں۔</w:t>
      </w:r>
    </w:p>
    <w:p w:rsidR="00CA1F38" w:rsidRPr="00EA06D4" w:rsidRDefault="00CA1F38" w:rsidP="00CA1F38">
      <w:pPr>
        <w:bidi/>
        <w:ind w:left="1350"/>
        <w:rPr>
          <w:rFonts w:ascii="Jameel Noori Nastaleeq" w:hAnsi="Jameel Noori Nastaleeq" w:cs="Jameel Noori Nastaleeq"/>
          <w:sz w:val="32"/>
          <w:szCs w:val="32"/>
          <w:rtl/>
          <w:lang w:bidi="ur-PK"/>
        </w:rPr>
      </w:pPr>
    </w:p>
    <w:p w:rsidR="00CA1F38" w:rsidRPr="00EA06D4" w:rsidRDefault="00CA1F38" w:rsidP="00CA1F38">
      <w:pPr>
        <w:bidi/>
        <w:ind w:left="360"/>
        <w:rPr>
          <w:rFonts w:ascii="Jameel Noori Nastaleeq" w:hAnsi="Jameel Noori Nastaleeq" w:cs="Jameel Noori Nastaleeq"/>
          <w:b/>
          <w:bCs/>
          <w:sz w:val="36"/>
          <w:szCs w:val="36"/>
          <w:rtl/>
          <w:lang w:bidi="ur-PK"/>
        </w:rPr>
      </w:pPr>
      <w:r w:rsidRPr="00EA06D4">
        <w:rPr>
          <w:rFonts w:ascii="Jameel Noori Nastaleeq" w:hAnsi="Jameel Noori Nastaleeq" w:cs="Jameel Noori Nastaleeq"/>
          <w:b/>
          <w:bCs/>
          <w:sz w:val="36"/>
          <w:szCs w:val="36"/>
          <w:rtl/>
          <w:lang w:bidi="ur-PK"/>
        </w:rPr>
        <w:t>توجیحات اور وجوہات</w:t>
      </w:r>
    </w:p>
    <w:p w:rsidR="00CA1F38" w:rsidRPr="00EA06D4" w:rsidRDefault="00CA1F38" w:rsidP="00CA1F38">
      <w:pPr>
        <w:bidi/>
        <w:ind w:firstLine="360"/>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توجیحات اور وجوہات کا اظہار عام طور پر کرپشن میں ملوث افراد کچھ اس طرح کرتے ہیں ۔</w:t>
      </w:r>
    </w:p>
    <w:p w:rsidR="00CA1F38" w:rsidRPr="00EA06D4" w:rsidRDefault="00CA1F38" w:rsidP="00CA1F38">
      <w:pPr>
        <w:numPr>
          <w:ilvl w:val="0"/>
          <w:numId w:val="12"/>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ایسے افراد یہ سمجھتے ہیں کہ وہ بے ایمانی اور بدعنوانی اپنے پیاروں اور خاندانوں کی خاطر کر رہے ہیں۔</w:t>
      </w:r>
    </w:p>
    <w:p w:rsidR="00CA1F38" w:rsidRPr="00EA06D4" w:rsidRDefault="00CA1F38" w:rsidP="00CA1F38">
      <w:pPr>
        <w:numPr>
          <w:ilvl w:val="0"/>
          <w:numId w:val="12"/>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وہ سمجھتے ہیں کہ وہ  اگر ایسا نہیں کریں گے تو انکی فیملی، جائیداد، گاڑی، بنگلہ وغیرہ سب ختم ہو جائے گا۔</w:t>
      </w:r>
    </w:p>
    <w:p w:rsidR="00CA1F38" w:rsidRPr="00EA06D4" w:rsidRDefault="00CA1F38" w:rsidP="00CA1F38">
      <w:pPr>
        <w:numPr>
          <w:ilvl w:val="0"/>
          <w:numId w:val="12"/>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وہ سمجھتے ہیں کہ کوئی دوسرا  اُنکی مدد کو نہیں آئے گا۔</w:t>
      </w:r>
    </w:p>
    <w:p w:rsidR="00CA1F38" w:rsidRPr="00EA06D4" w:rsidRDefault="00CA1F38" w:rsidP="00CA1F38">
      <w:pPr>
        <w:numPr>
          <w:ilvl w:val="0"/>
          <w:numId w:val="12"/>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وہ سمجھتے ہیں کہ پیسہ اُن پر ایک طرح کا قرض ہے اور وقت آنے پر لوٹا دیں گے۔</w:t>
      </w:r>
    </w:p>
    <w:p w:rsidR="00CA1F38" w:rsidRPr="00EA06D4" w:rsidRDefault="00CA1F38" w:rsidP="00CA1F38">
      <w:pPr>
        <w:numPr>
          <w:ilvl w:val="0"/>
          <w:numId w:val="12"/>
        </w:numPr>
        <w:bidi/>
        <w:rPr>
          <w:rFonts w:ascii="Jameel Noori Nastaleeq" w:hAnsi="Jameel Noori Nastaleeq" w:cs="Jameel Noori Nastaleeq"/>
          <w:sz w:val="30"/>
          <w:szCs w:val="30"/>
          <w:rtl/>
          <w:lang w:bidi="ur-PK"/>
        </w:rPr>
      </w:pPr>
      <w:r w:rsidRPr="00EA06D4">
        <w:rPr>
          <w:rFonts w:ascii="Jameel Noori Nastaleeq" w:hAnsi="Jameel Noori Nastaleeq" w:cs="Jameel Noori Nastaleeq"/>
          <w:sz w:val="30"/>
          <w:szCs w:val="30"/>
          <w:rtl/>
          <w:lang w:bidi="ur-PK"/>
        </w:rPr>
        <w:t>وہ افراد جو اپنی مُلازمت  ادارے کے ماحول  وغیرہ سے خوش نہیں ہوتے وہ سمجھتے ہیں کہ کرپشن کرکے اپنا بدلہ چُکا رہے ہیں۔</w:t>
      </w:r>
    </w:p>
    <w:p w:rsidR="00CA1F38" w:rsidRPr="00EA06D4" w:rsidRDefault="00CA1F38" w:rsidP="00CA1F38">
      <w:pPr>
        <w:numPr>
          <w:ilvl w:val="0"/>
          <w:numId w:val="12"/>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وہ افراد جو فراڈ اَور کرپشن کے نتائج کی پرواہ نہیں کرتے اَور ایمانداری کو مذاق سمجھتے ہیں۔</w:t>
      </w:r>
    </w:p>
    <w:p w:rsidR="00CA1F38"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AA739D" w:rsidRDefault="00CA1F38" w:rsidP="00CA1F38">
      <w:pPr>
        <w:rPr>
          <w:color w:val="943634"/>
        </w:rPr>
      </w:pPr>
      <w:r w:rsidRPr="00AA739D">
        <w:t xml:space="preserve">(source: </w:t>
      </w:r>
      <w:hyperlink r:id="rId62" w:history="1">
        <w:r w:rsidRPr="00AA739D">
          <w:rPr>
            <w:rStyle w:val="Hyperlink"/>
            <w:color w:val="943634"/>
          </w:rPr>
          <w:t>http://www.schools.utah.gov/finance/Professional-Development/UFOMA/2a—UFOMA---Fraud-Triangle.aspx</w:t>
        </w:r>
      </w:hyperlink>
      <w:r w:rsidRPr="00AA739D">
        <w:rPr>
          <w:color w:val="943634"/>
        </w:rPr>
        <w:t>)</w:t>
      </w:r>
    </w:p>
    <w:p w:rsidR="00CA1F38" w:rsidRDefault="00CA1F38" w:rsidP="00CA1F38">
      <w:pPr>
        <w:bidi/>
        <w:rPr>
          <w:rFonts w:ascii="Jameel Noori Nastaleeq" w:hAnsi="Jameel Noori Nastaleeq" w:cs="Jameel Noori Nastaleeq"/>
          <w:sz w:val="18"/>
          <w:szCs w:val="18"/>
          <w:lang w:bidi="ur-PK"/>
        </w:rPr>
      </w:pPr>
    </w:p>
    <w:p w:rsidR="00CA1F38" w:rsidRDefault="00CA1F38" w:rsidP="00CA1F38">
      <w:pPr>
        <w:bidi/>
        <w:rPr>
          <w:rFonts w:ascii="Jameel Noori Nastaleeq" w:hAnsi="Jameel Noori Nastaleeq" w:cs="Jameel Noori Nastaleeq"/>
          <w:sz w:val="18"/>
          <w:szCs w:val="18"/>
          <w:lang w:bidi="ur-PK"/>
        </w:rPr>
      </w:pPr>
    </w:p>
    <w:p w:rsidR="00CA1F38" w:rsidRPr="00522FA3" w:rsidRDefault="00CA1F38" w:rsidP="00CA1F38">
      <w:pPr>
        <w:bidi/>
        <w:rPr>
          <w:rFonts w:ascii="Jameel Noori Nastaleeq" w:hAnsi="Jameel Noori Nastaleeq" w:cs="Jameel Noori Nastaleeq"/>
          <w:sz w:val="36"/>
          <w:szCs w:val="36"/>
          <w:lang w:bidi="ur-PK"/>
        </w:rPr>
      </w:pPr>
      <w:r>
        <w:rPr>
          <w:noProof/>
          <w:lang w:eastAsia="en-US"/>
        </w:rPr>
        <w:drawing>
          <wp:anchor distT="0" distB="0" distL="114300" distR="114300" simplePos="0" relativeHeight="251743232" behindDoc="0" locked="0" layoutInCell="1" allowOverlap="1">
            <wp:simplePos x="0" y="0"/>
            <wp:positionH relativeFrom="column">
              <wp:posOffset>410210</wp:posOffset>
            </wp:positionH>
            <wp:positionV relativeFrom="paragraph">
              <wp:posOffset>204470</wp:posOffset>
            </wp:positionV>
            <wp:extent cx="5732780" cy="3155950"/>
            <wp:effectExtent l="19050" t="19050" r="20320" b="2540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2780" cy="3155950"/>
                    </a:xfrm>
                    <a:prstGeom prst="rect">
                      <a:avLst/>
                    </a:prstGeom>
                    <a:noFill/>
                    <a:ln w="9525">
                      <a:solidFill>
                        <a:srgbClr val="1E1C11"/>
                      </a:solidFill>
                      <a:miter lim="800000"/>
                      <a:headEnd/>
                      <a:tailEnd/>
                    </a:ln>
                    <a:effectLst/>
                  </pic:spPr>
                </pic:pic>
              </a:graphicData>
            </a:graphic>
            <wp14:sizeRelH relativeFrom="page">
              <wp14:pctWidth>0</wp14:pctWidth>
            </wp14:sizeRelH>
            <wp14:sizeRelV relativeFrom="page">
              <wp14:pctHeight>0</wp14:pctHeight>
            </wp14:sizeRelV>
          </wp:anchor>
        </w:drawing>
      </w:r>
      <w:r w:rsidRPr="00522FA3">
        <w:rPr>
          <w:rFonts w:ascii="Jameel Noori Nastaleeq" w:hAnsi="Jameel Noori Nastaleeq" w:cs="Jameel Noori Nastaleeq" w:hint="cs"/>
          <w:noProof/>
          <w:sz w:val="36"/>
          <w:szCs w:val="36"/>
          <w:rtl/>
          <w:lang w:eastAsia="en-US"/>
        </w:rPr>
        <mc:AlternateContent>
          <mc:Choice Requires="wps">
            <w:drawing>
              <wp:anchor distT="0" distB="0" distL="114300" distR="114300" simplePos="0" relativeHeight="251744256" behindDoc="0" locked="0" layoutInCell="1" allowOverlap="1">
                <wp:simplePos x="0" y="0"/>
                <wp:positionH relativeFrom="column">
                  <wp:posOffset>518160</wp:posOffset>
                </wp:positionH>
                <wp:positionV relativeFrom="paragraph">
                  <wp:posOffset>248920</wp:posOffset>
                </wp:positionV>
                <wp:extent cx="846455" cy="462280"/>
                <wp:effectExtent l="0" t="4445" r="0" b="0"/>
                <wp:wrapNone/>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455" cy="462280"/>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CA1F38" w:rsidRPr="00EA06D4" w:rsidRDefault="00CA1F38" w:rsidP="00CA1F38">
                            <w:pPr>
                              <w:bidi/>
                              <w:rPr>
                                <w:rFonts w:ascii="Jameel Noori Nastaleeq" w:hAnsi="Jameel Noori Nastaleeq" w:cs="Jameel Noori Nastaleeq"/>
                                <w:b/>
                                <w:bCs/>
                                <w:sz w:val="40"/>
                                <w:szCs w:val="40"/>
                                <w:rtl/>
                                <w:lang w:bidi="ur-PK"/>
                              </w:rPr>
                            </w:pPr>
                            <w:r w:rsidRPr="00EA06D4">
                              <w:rPr>
                                <w:rFonts w:ascii="Jameel Noori Nastaleeq" w:hAnsi="Jameel Noori Nastaleeq" w:cs="Jameel Noori Nastaleeq"/>
                                <w:b/>
                                <w:bCs/>
                                <w:sz w:val="40"/>
                                <w:szCs w:val="40"/>
                                <w:rtl/>
                                <w:lang w:bidi="ur-PK"/>
                              </w:rPr>
                              <w:t>(ویڈیو)</w:t>
                            </w:r>
                          </w:p>
                          <w:p w:rsidR="00CA1F38" w:rsidRPr="00C8193E" w:rsidRDefault="00CA1F38" w:rsidP="00CA1F38">
                            <w:pPr>
                              <w:bidi/>
                              <w:ind w:left="1440"/>
                              <w:rPr>
                                <w:rFonts w:ascii="Jameel Noori Nastaleeq" w:hAnsi="Jameel Noori Nastaleeq" w:cs="Jameel Noori Nastaleeq"/>
                                <w:color w:val="FF0000"/>
                                <w:sz w:val="36"/>
                                <w:szCs w:val="36"/>
                                <w:lang w:bidi="ur-PK"/>
                              </w:rPr>
                            </w:pPr>
                          </w:p>
                          <w:p w:rsidR="00CA1F38" w:rsidRPr="00C8193E" w:rsidRDefault="00CA1F38" w:rsidP="00CA1F38">
                            <w:pPr>
                              <w:bidi/>
                              <w:ind w:left="1440"/>
                              <w:rPr>
                                <w:rFonts w:ascii="Jameel Noori Nastaleeq" w:hAnsi="Jameel Noori Nastaleeq" w:cs="Jameel Noori Nastaleeq"/>
                                <w:color w:val="FF0000"/>
                                <w:sz w:val="36"/>
                                <w:szCs w:val="36"/>
                                <w:lang w:bidi="ur-PK"/>
                              </w:rPr>
                            </w:pPr>
                          </w:p>
                          <w:p w:rsidR="00CA1F38" w:rsidRPr="00EA06D4" w:rsidRDefault="00CA1F38" w:rsidP="00CA1F38">
                            <w:pPr>
                              <w:bidi/>
                              <w:ind w:left="-60"/>
                              <w:jc w:val="both"/>
                              <w:rPr>
                                <w:color w:val="FF0000"/>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054" type="#_x0000_t202" style="position:absolute;left:0;text-align:left;margin-left:40.8pt;margin-top:19.6pt;width:66.65pt;height:36.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" stroked="f" strokeweight="1pt">
                <v:textbox>
                  <w:txbxContent>
                    <w:p w:rsidR="00CA1F38" w:rsidRPr="00EA06D4" w:rsidRDefault="00CA1F38" w:rsidP="00CA1F38">
                      <w:pPr>
                        <w:bidi/>
                        <w:rPr>
                          <w:rFonts w:ascii="Jameel Noori Nastaleeq" w:hAnsi="Jameel Noori Nastaleeq" w:cs="Jameel Noori Nastaleeq"/>
                          <w:b/>
                          <w:bCs/>
                          <w:sz w:val="40"/>
                          <w:szCs w:val="40"/>
                          <w:rtl/>
                          <w:lang w:bidi="ur-PK"/>
                        </w:rPr>
                      </w:pPr>
                      <w:r w:rsidRPr="00EA06D4">
                        <w:rPr>
                          <w:rFonts w:ascii="Jameel Noori Nastaleeq" w:hAnsi="Jameel Noori Nastaleeq" w:cs="Jameel Noori Nastaleeq"/>
                          <w:b/>
                          <w:bCs/>
                          <w:sz w:val="40"/>
                          <w:szCs w:val="40"/>
                          <w:rtl/>
                          <w:lang w:bidi="ur-PK"/>
                        </w:rPr>
                        <w:t>(ویڈیو)</w:t>
                      </w:r>
                    </w:p>
                    <w:p w:rsidR="00CA1F38" w:rsidRPr="00C8193E" w:rsidRDefault="00CA1F38" w:rsidP="00CA1F38">
                      <w:pPr>
                        <w:bidi/>
                        <w:ind w:left="1440"/>
                        <w:rPr>
                          <w:rFonts w:ascii="Jameel Noori Nastaleeq" w:hAnsi="Jameel Noori Nastaleeq" w:cs="Jameel Noori Nastaleeq"/>
                          <w:color w:val="FF0000"/>
                          <w:sz w:val="36"/>
                          <w:szCs w:val="36"/>
                          <w:lang w:bidi="ur-PK"/>
                        </w:rPr>
                      </w:pPr>
                    </w:p>
                    <w:p w:rsidR="00CA1F38" w:rsidRPr="00C8193E" w:rsidRDefault="00CA1F38" w:rsidP="00CA1F38">
                      <w:pPr>
                        <w:bidi/>
                        <w:ind w:left="1440"/>
                        <w:rPr>
                          <w:rFonts w:ascii="Jameel Noori Nastaleeq" w:hAnsi="Jameel Noori Nastaleeq" w:cs="Jameel Noori Nastaleeq"/>
                          <w:color w:val="FF0000"/>
                          <w:sz w:val="36"/>
                          <w:szCs w:val="36"/>
                          <w:lang w:bidi="ur-PK"/>
                        </w:rPr>
                      </w:pPr>
                    </w:p>
                    <w:p w:rsidR="00CA1F38" w:rsidRPr="00EA06D4" w:rsidRDefault="00CA1F38" w:rsidP="00CA1F38">
                      <w:pPr>
                        <w:bidi/>
                        <w:ind w:left="-60"/>
                        <w:jc w:val="both"/>
                        <w:rPr>
                          <w:color w:val="FF0000"/>
                          <w:sz w:val="32"/>
                          <w:szCs w:val="32"/>
                        </w:rPr>
                      </w:pPr>
                    </w:p>
                  </w:txbxContent>
                </v:textbox>
              </v:shape>
            </w:pict>
          </mc:Fallback>
        </mc:AlternateContent>
      </w:r>
    </w:p>
    <w:p w:rsidR="00CA1F38" w:rsidRPr="00522FA3" w:rsidRDefault="00CA1F38" w:rsidP="00CA1F38">
      <w:pPr>
        <w:bidi/>
        <w:rPr>
          <w:rFonts w:ascii="Jameel Noori Nastaleeq" w:hAnsi="Jameel Noori Nastaleeq" w:cs="Jameel Noori Nastaleeq" w:hint="cs"/>
          <w:sz w:val="36"/>
          <w:szCs w:val="36"/>
          <w:rtl/>
          <w:lang w:bidi="ur-PK"/>
        </w:rPr>
      </w:pPr>
      <w:r w:rsidRPr="00EA06D4">
        <w:rPr>
          <w:rFonts w:ascii="Jameel Noori Nastaleeq" w:hAnsi="Jameel Noori Nastaleeq" w:cs="Jameel Noori Nastaleeq"/>
          <w:noProof/>
          <w:sz w:val="36"/>
          <w:szCs w:val="36"/>
          <w:lang w:eastAsia="en-US"/>
        </w:rPr>
        <w:drawing>
          <wp:anchor distT="0" distB="0" distL="114300" distR="114300" simplePos="0" relativeHeight="251668480" behindDoc="0" locked="0" layoutInCell="1" allowOverlap="1">
            <wp:simplePos x="0" y="0"/>
            <wp:positionH relativeFrom="column">
              <wp:posOffset>1059180</wp:posOffset>
            </wp:positionH>
            <wp:positionV relativeFrom="paragraph">
              <wp:posOffset>323850</wp:posOffset>
            </wp:positionV>
            <wp:extent cx="4051300" cy="2287270"/>
            <wp:effectExtent l="0" t="0" r="635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20"/>
                    <pic:cNvPicPr>
                      <a:picLocks noChangeAspect="1" noChangeArrowheads="1"/>
                    </pic:cNvPicPr>
                  </pic:nvPicPr>
                  <pic:blipFill>
                    <a:blip r:embed="rId63">
                      <a:extLst>
                        <a:ext uri="{28A0092B-C50C-407E-A947-70E740481C1C}">
                          <a14:useLocalDpi xmlns:a14="http://schemas.microsoft.com/office/drawing/2010/main" val="0"/>
                        </a:ext>
                      </a:extLst>
                    </a:blip>
                    <a:srcRect l="15344" t="18559" r="15997" b="12469"/>
                    <a:stretch>
                      <a:fillRect/>
                    </a:stretch>
                  </pic:blipFill>
                  <pic:spPr bwMode="auto">
                    <a:xfrm>
                      <a:off x="0" y="0"/>
                      <a:ext cx="4051300" cy="228727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Default="00CA1F38" w:rsidP="00CA1F38">
      <w:pPr>
        <w:bidi/>
        <w:rPr>
          <w:rFonts w:ascii="Jameel Noori Nastaleeq" w:hAnsi="Jameel Noori Nastaleeq" w:cs="Jameel Noori Nastaleeq"/>
          <w:sz w:val="28"/>
          <w:szCs w:val="28"/>
          <w:lang w:bidi="ur-PK"/>
        </w:rPr>
      </w:pPr>
    </w:p>
    <w:p w:rsidR="00CA1F38" w:rsidRDefault="00CA1F38" w:rsidP="00CA1F38">
      <w:pPr>
        <w:ind w:firstLine="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b/>
          <w:bCs/>
          <w:lang w:eastAsia="nb-NO"/>
        </w:rPr>
        <w:t>36</w:t>
      </w:r>
    </w:p>
    <w:p w:rsidR="00CA1F38" w:rsidRDefault="00CA1F38" w:rsidP="00CA1F38">
      <w:pPr>
        <w:bidi/>
        <w:rPr>
          <w:rFonts w:ascii="Jameel Noori Nastaleeq" w:hAnsi="Jameel Noori Nastaleeq" w:cs="Jameel Noori Nastaleeq"/>
          <w:sz w:val="28"/>
          <w:szCs w:val="28"/>
          <w:lang w:bidi="ur-PK"/>
        </w:rPr>
      </w:pPr>
    </w:p>
    <w:p w:rsidR="00CA1F38" w:rsidRDefault="00CA1F38" w:rsidP="00CA1F38">
      <w:pPr>
        <w:numPr>
          <w:ilvl w:val="0"/>
          <w:numId w:val="151"/>
        </w:numPr>
        <w:bidi/>
        <w:rPr>
          <w:rFonts w:ascii="Jameel Noori Nastaleeq" w:hAnsi="Jameel Noori Nastaleeq" w:cs="Jameel Noori Nastaleeq" w:hint="cs"/>
          <w:sz w:val="32"/>
          <w:szCs w:val="32"/>
          <w:lang w:bidi="ur-PK"/>
        </w:rPr>
      </w:pPr>
      <w:r>
        <w:rPr>
          <w:rFonts w:ascii="Jameel Noori Nastaleeq" w:hAnsi="Jameel Noori Nastaleeq" w:cs="Jameel Noori Nastaleeq" w:hint="cs"/>
          <w:sz w:val="32"/>
          <w:szCs w:val="32"/>
          <w:rtl/>
          <w:lang w:bidi="ur-PK"/>
        </w:rPr>
        <w:t>آنے والی سلائیڈ کے سوالات:</w:t>
      </w:r>
    </w:p>
    <w:p w:rsidR="00CA1F38" w:rsidRDefault="00CA1F38" w:rsidP="00CA1F38">
      <w:pPr>
        <w:bidi/>
        <w:ind w:left="720"/>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Pr="00EA06D4" w:rsidRDefault="00CA1F38" w:rsidP="00CA1F38">
      <w:pPr>
        <w:bidi/>
        <w:rPr>
          <w:rFonts w:ascii="Jameel Noori Nastaleeq" w:hAnsi="Jameel Noori Nastaleeq" w:cs="Jameel Noori Nastaleeq"/>
          <w:sz w:val="18"/>
          <w:szCs w:val="18"/>
          <w:lang w:bidi="ur-PK"/>
        </w:rPr>
      </w:pPr>
    </w:p>
    <w:p w:rsidR="00CA1F38" w:rsidRDefault="00CA1F38" w:rsidP="00CA1F38">
      <w:pPr>
        <w:bidi/>
        <w:rPr>
          <w:rFonts w:ascii="Jameel Noori Nastaleeq" w:hAnsi="Jameel Noori Nastaleeq" w:cs="Jameel Noori Nastaleeq" w:hint="cs"/>
          <w:sz w:val="32"/>
          <w:szCs w:val="32"/>
          <w:rtl/>
          <w:lang w:bidi="ur-PK"/>
        </w:rPr>
      </w:pPr>
      <w:r>
        <w:rPr>
          <w:rFonts w:ascii="Jameel Noori Nastaleeq" w:hAnsi="Jameel Noori Nastaleeq" w:cs="Jameel Noori Nastaleeq" w:hint="cs"/>
          <w:noProof/>
          <w:sz w:val="32"/>
          <w:szCs w:val="32"/>
          <w:rtl/>
          <w:lang w:eastAsia="en-US"/>
        </w:rPr>
        <w:drawing>
          <wp:anchor distT="0" distB="0" distL="114300" distR="114300" simplePos="0" relativeHeight="251745280" behindDoc="1" locked="0" layoutInCell="1" allowOverlap="1">
            <wp:simplePos x="0" y="0"/>
            <wp:positionH relativeFrom="column">
              <wp:posOffset>288925</wp:posOffset>
            </wp:positionH>
            <wp:positionV relativeFrom="paragraph">
              <wp:posOffset>201295</wp:posOffset>
            </wp:positionV>
            <wp:extent cx="5804535" cy="3225165"/>
            <wp:effectExtent l="0" t="0" r="5715" b="0"/>
            <wp:wrapNone/>
            <wp:docPr id="106" name="Picture 106"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final"/>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04535" cy="32251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Jameel Noori Nastaleeq" w:hAnsi="Jameel Noori Nastaleeq" w:cs="Jameel Noori Nastaleeq"/>
          <w:noProof/>
          <w:sz w:val="32"/>
          <w:szCs w:val="32"/>
          <w:rtl/>
          <w:lang w:eastAsia="en-US"/>
        </w:rPr>
        <w:drawing>
          <wp:anchor distT="0" distB="0" distL="114300" distR="114300" simplePos="0" relativeHeight="251746304" behindDoc="0" locked="0" layoutInCell="1" allowOverlap="1">
            <wp:simplePos x="0" y="0"/>
            <wp:positionH relativeFrom="column">
              <wp:posOffset>387985</wp:posOffset>
            </wp:positionH>
            <wp:positionV relativeFrom="paragraph">
              <wp:posOffset>325755</wp:posOffset>
            </wp:positionV>
            <wp:extent cx="358140" cy="626110"/>
            <wp:effectExtent l="0" t="0" r="3810" b="254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24"/>
                    <pic:cNvPicPr>
                      <a:picLocks noChangeAspect="1" noChangeArrowheads="1"/>
                    </pic:cNvPicPr>
                  </pic:nvPicPr>
                  <pic:blipFill>
                    <a:blip r:embed="rId64">
                      <a:extLst>
                        <a:ext uri="{28A0092B-C50C-407E-A947-70E740481C1C}">
                          <a14:useLocalDpi xmlns:a14="http://schemas.microsoft.com/office/drawing/2010/main" val="0"/>
                        </a:ext>
                      </a:extLst>
                    </a:blip>
                    <a:srcRect l="91650" b="74049"/>
                    <a:stretch>
                      <a:fillRect/>
                    </a:stretch>
                  </pic:blipFill>
                  <pic:spPr bwMode="auto">
                    <a:xfrm>
                      <a:off x="0" y="0"/>
                      <a:ext cx="358140" cy="626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left="720" w:firstLine="720"/>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b/>
          <w:bCs/>
          <w:color w:val="002060"/>
          <w:sz w:val="40"/>
          <w:szCs w:val="40"/>
          <w:rtl/>
          <w:lang w:bidi="ur-PK"/>
        </w:rPr>
        <w:t>(ویڈیو)</w:t>
      </w:r>
    </w:p>
    <w:p w:rsidR="00CA1F38" w:rsidRPr="00C8193E" w:rsidRDefault="00CA1F38" w:rsidP="00CA1F38">
      <w:pPr>
        <w:bidi/>
        <w:ind w:left="1440"/>
        <w:rPr>
          <w:rFonts w:ascii="Jameel Noori Nastaleeq" w:hAnsi="Jameel Noori Nastaleeq" w:cs="Jameel Noori Nastaleeq"/>
          <w:color w:val="FF0000"/>
          <w:sz w:val="36"/>
          <w:szCs w:val="36"/>
          <w:lang w:bidi="ur-PK"/>
        </w:rPr>
      </w:pPr>
    </w:p>
    <w:p w:rsidR="00CA1F38" w:rsidRPr="00C8193E" w:rsidRDefault="00CA1F38" w:rsidP="00CA1F38">
      <w:pPr>
        <w:bidi/>
        <w:ind w:left="660" w:firstLine="780"/>
        <w:jc w:val="both"/>
        <w:rPr>
          <w:rFonts w:ascii="Jameel Noori Nastaleeq" w:hAnsi="Jameel Noori Nastaleeq" w:cs="Jameel Noori Nastaleeq" w:hint="cs"/>
          <w:b/>
          <w:bCs/>
          <w:sz w:val="36"/>
          <w:szCs w:val="36"/>
          <w:rtl/>
          <w:lang w:bidi="ur-PK"/>
        </w:rPr>
      </w:pPr>
      <w:r w:rsidRPr="00C8193E">
        <w:rPr>
          <w:rFonts w:ascii="Jameel Noori Nastaleeq" w:hAnsi="Jameel Noori Nastaleeq" w:cs="Jameel Noori Nastaleeq"/>
          <w:b/>
          <w:bCs/>
          <w:sz w:val="36"/>
          <w:szCs w:val="36"/>
          <w:rtl/>
          <w:lang w:bidi="ur-PK"/>
        </w:rPr>
        <w:t>سوالات</w:t>
      </w:r>
      <w:r w:rsidRPr="00C8193E">
        <w:rPr>
          <w:rFonts w:ascii="Jameel Noori Nastaleeq" w:hAnsi="Jameel Noori Nastaleeq" w:cs="Jameel Noori Nastaleeq" w:hint="cs"/>
          <w:b/>
          <w:bCs/>
          <w:sz w:val="36"/>
          <w:szCs w:val="36"/>
          <w:rtl/>
          <w:lang w:bidi="ur-PK"/>
        </w:rPr>
        <w:t>:</w:t>
      </w:r>
    </w:p>
    <w:p w:rsidR="00CA1F38" w:rsidRPr="00C8193E" w:rsidRDefault="00CA1F38" w:rsidP="00CA1F38">
      <w:pPr>
        <w:bidi/>
        <w:ind w:left="720" w:firstLine="720"/>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 xml:space="preserve">1۔ </w:t>
      </w:r>
      <w:r w:rsidRPr="00C8193E">
        <w:rPr>
          <w:rFonts w:ascii="Jameel Noori Nastaleeq" w:hAnsi="Jameel Noori Nastaleeq" w:cs="Jameel Noori Nastaleeq"/>
          <w:sz w:val="32"/>
          <w:szCs w:val="32"/>
          <w:rtl/>
          <w:lang w:bidi="ur-PK"/>
        </w:rPr>
        <w:t xml:space="preserve"> اگر آپ ٹیچر کی جگہ ہوں تو کیا کریں گے؟</w:t>
      </w:r>
    </w:p>
    <w:p w:rsidR="00CA1F38" w:rsidRPr="00C8193E" w:rsidRDefault="00CA1F38" w:rsidP="00CA1F38">
      <w:pPr>
        <w:bidi/>
        <w:ind w:left="720" w:firstLine="720"/>
        <w:jc w:val="both"/>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t xml:space="preserve">2۔ </w:t>
      </w:r>
      <w:r w:rsidRPr="00C8193E">
        <w:rPr>
          <w:rFonts w:ascii="Jameel Noori Nastaleeq" w:hAnsi="Jameel Noori Nastaleeq" w:cs="Jameel Noori Nastaleeq"/>
          <w:sz w:val="32"/>
          <w:szCs w:val="32"/>
          <w:rtl/>
          <w:lang w:bidi="ur-PK"/>
        </w:rPr>
        <w:t>آپ کے خیال میں ٹیچر نے ایسا کیوں کیا؟</w:t>
      </w:r>
    </w:p>
    <w:p w:rsidR="00CA1F38" w:rsidRPr="00C8193E" w:rsidRDefault="00CA1F38" w:rsidP="00CA1F38">
      <w:pPr>
        <w:bidi/>
        <w:ind w:left="720" w:firstLine="720"/>
        <w:rPr>
          <w:color w:val="FF0000"/>
          <w:sz w:val="32"/>
          <w:szCs w:val="32"/>
        </w:rPr>
      </w:pPr>
      <w:r>
        <w:rPr>
          <w:rFonts w:ascii="Jameel Noori Nastaleeq" w:hAnsi="Jameel Noori Nastaleeq" w:cs="Jameel Noori Nastaleeq" w:hint="cs"/>
          <w:sz w:val="32"/>
          <w:szCs w:val="32"/>
          <w:rtl/>
          <w:lang w:bidi="ur-PK"/>
        </w:rPr>
        <w:t xml:space="preserve">3۔ </w:t>
      </w:r>
      <w:r w:rsidRPr="00C8193E">
        <w:rPr>
          <w:rFonts w:ascii="Jameel Noori Nastaleeq" w:hAnsi="Jameel Noori Nastaleeq" w:cs="Jameel Noori Nastaleeq"/>
          <w:sz w:val="32"/>
          <w:szCs w:val="32"/>
          <w:rtl/>
          <w:lang w:bidi="ur-PK"/>
        </w:rPr>
        <w:t>تعلیمی شعبے میں کرپشن کے کیا ممکنہ نتائج ہو سکتے ہیں؟</w:t>
      </w: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Pr="00EA06D4" w:rsidRDefault="00CA1F38" w:rsidP="00CA1F38">
      <w:pPr>
        <w:bidi/>
        <w:rPr>
          <w:rFonts w:ascii="Jameel Noori Nastaleeq" w:hAnsi="Jameel Noori Nastaleeq" w:cs="Jameel Noori Nastaleeq" w:hint="cs"/>
          <w:sz w:val="16"/>
          <w:szCs w:val="16"/>
          <w:rtl/>
          <w:lang w:bidi="ur-PK"/>
        </w:rPr>
      </w:pPr>
    </w:p>
    <w:p w:rsidR="00CA1F38" w:rsidRDefault="00CA1F38" w:rsidP="00CA1F38">
      <w:pPr>
        <w:ind w:firstLine="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b/>
          <w:bCs/>
          <w:lang w:eastAsia="nb-NO"/>
        </w:rPr>
        <w:t>37</w:t>
      </w: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numPr>
          <w:ilvl w:val="0"/>
          <w:numId w:val="151"/>
        </w:numPr>
        <w:bidi/>
        <w:rPr>
          <w:rFonts w:ascii="Jameel Noori Nastaleeq" w:hAnsi="Jameel Noori Nastaleeq" w:cs="Jameel Noori Nastaleeq"/>
          <w:sz w:val="32"/>
          <w:szCs w:val="32"/>
          <w:lang w:bidi="ur-PK"/>
        </w:rPr>
      </w:pPr>
      <w:r w:rsidRPr="00522FA3">
        <w:rPr>
          <w:rFonts w:ascii="Jameel Noori Nastaleeq" w:hAnsi="Jameel Noori Nastaleeq" w:cs="Jameel Noori Nastaleeq" w:hint="cs"/>
          <w:sz w:val="32"/>
          <w:szCs w:val="32"/>
          <w:rtl/>
          <w:lang w:bidi="fa-IR"/>
        </w:rPr>
        <w:t>چ</w:t>
      </w:r>
      <w:r w:rsidRPr="00522FA3">
        <w:rPr>
          <w:rFonts w:ascii="Jameel Noori Nastaleeq" w:hAnsi="Jameel Noori Nastaleeq" w:cs="Jameel Noori Nastaleeq"/>
          <w:sz w:val="32"/>
          <w:szCs w:val="32"/>
          <w:rtl/>
          <w:lang w:bidi="ur-PK"/>
        </w:rPr>
        <w:t>ھوٹے گروپس میں کام کیجئے۔</w:t>
      </w:r>
    </w:p>
    <w:p w:rsidR="00CA1F38" w:rsidRDefault="00CA1F38" w:rsidP="00CA1F38">
      <w:pPr>
        <w:bidi/>
        <w:ind w:left="720"/>
        <w:rPr>
          <w:rFonts w:ascii="Jameel Noori Nastaleeq" w:hAnsi="Jameel Noori Nastaleeq" w:cs="Jameel Noori Nastaleeq" w:hint="cs"/>
          <w:sz w:val="32"/>
          <w:szCs w:val="32"/>
          <w:lang w:bidi="ur-PK"/>
        </w:rPr>
      </w:pPr>
    </w:p>
    <w:p w:rsidR="00CA1F38" w:rsidRPr="00EA06D4" w:rsidRDefault="00CA1F38" w:rsidP="00CA1F38">
      <w:pPr>
        <w:bidi/>
        <w:ind w:left="1350"/>
        <w:rPr>
          <w:rFonts w:ascii="Jameel Noori Nastaleeq" w:hAnsi="Jameel Noori Nastaleeq" w:cs="Jameel Noori Nastaleeq"/>
          <w:b/>
          <w:bCs/>
          <w:sz w:val="22"/>
          <w:szCs w:val="22"/>
          <w:rtl/>
          <w:lang w:bidi="ur-PK"/>
        </w:rPr>
      </w:pPr>
    </w:p>
    <w:p w:rsidR="00CA1F38" w:rsidRPr="00EA06D4" w:rsidRDefault="00CA1F38" w:rsidP="00CA1F38">
      <w:pPr>
        <w:bidi/>
        <w:ind w:firstLine="720"/>
        <w:rPr>
          <w:rFonts w:ascii="Jameel Noori Nastaleeq" w:hAnsi="Jameel Noori Nastaleeq" w:cs="Jameel Noori Nastaleeq"/>
          <w:b/>
          <w:bCs/>
          <w:sz w:val="36"/>
          <w:szCs w:val="36"/>
          <w:rtl/>
          <w:lang w:bidi="ur-PK"/>
        </w:rPr>
      </w:pPr>
      <w:r w:rsidRPr="00EA06D4">
        <w:rPr>
          <w:rFonts w:ascii="Jameel Noori Nastaleeq" w:hAnsi="Jameel Noori Nastaleeq" w:cs="Jameel Noori Nastaleeq"/>
          <w:b/>
          <w:bCs/>
          <w:sz w:val="36"/>
          <w:szCs w:val="36"/>
          <w:rtl/>
          <w:lang w:bidi="ur-PK"/>
        </w:rPr>
        <w:t>تعلیمی شعبے میں کرپشن کے نتائج کے بارے میں مزید معلُومات۔</w:t>
      </w:r>
    </w:p>
    <w:p w:rsidR="00CA1F38" w:rsidRPr="00EA06D4" w:rsidRDefault="00CA1F38" w:rsidP="00CA1F38">
      <w:pPr>
        <w:numPr>
          <w:ilvl w:val="0"/>
          <w:numId w:val="12"/>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 xml:space="preserve"> فنڈ اَور معاشی وسائل کی بربادی۔</w:t>
      </w:r>
    </w:p>
    <w:p w:rsidR="00CA1F38" w:rsidRPr="00EA06D4" w:rsidRDefault="00CA1F38" w:rsidP="00CA1F38">
      <w:pPr>
        <w:numPr>
          <w:ilvl w:val="0"/>
          <w:numId w:val="12"/>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 xml:space="preserve"> بچوں کی تعلیم سے محرومی۔</w:t>
      </w:r>
    </w:p>
    <w:p w:rsidR="00CA1F38" w:rsidRPr="00EA06D4" w:rsidRDefault="00CA1F38" w:rsidP="00CA1F38">
      <w:pPr>
        <w:numPr>
          <w:ilvl w:val="0"/>
          <w:numId w:val="12"/>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 xml:space="preserve"> ذہین افراد کی روزگار سے محرومی۔</w:t>
      </w:r>
    </w:p>
    <w:p w:rsidR="00CA1F38" w:rsidRPr="00EA06D4" w:rsidRDefault="00CA1F38" w:rsidP="00CA1F38">
      <w:pPr>
        <w:numPr>
          <w:ilvl w:val="0"/>
          <w:numId w:val="12"/>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 xml:space="preserve"> لوگوں کا لاپروائی اور گھپلے کرنے کا عادی ہو جانا۔</w:t>
      </w:r>
    </w:p>
    <w:p w:rsidR="00CA1F38" w:rsidRPr="00EA06D4" w:rsidRDefault="00CA1F38" w:rsidP="00CA1F38">
      <w:pPr>
        <w:numPr>
          <w:ilvl w:val="0"/>
          <w:numId w:val="12"/>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 xml:space="preserve"> نوجوانوں میں مایوسی پیدا ہونا۔</w:t>
      </w:r>
    </w:p>
    <w:p w:rsidR="00CA1F38" w:rsidRDefault="00CA1F38" w:rsidP="00CA1F38">
      <w:pPr>
        <w:numPr>
          <w:ilvl w:val="0"/>
          <w:numId w:val="12"/>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 xml:space="preserve"> سماجی عدم توازن اور عدم مساوات۔</w:t>
      </w:r>
    </w:p>
    <w:p w:rsidR="00CA1F38" w:rsidRDefault="00CA1F38" w:rsidP="00CA1F38">
      <w:pPr>
        <w:bidi/>
        <w:rPr>
          <w:rFonts w:ascii="Jameel Noori Nastaleeq" w:hAnsi="Jameel Noori Nastaleeq" w:cs="Jameel Noori Nastaleeq"/>
          <w:sz w:val="32"/>
          <w:szCs w:val="32"/>
          <w:lang w:bidi="ur-PK"/>
        </w:rPr>
      </w:pPr>
    </w:p>
    <w:p w:rsidR="00CA1F38" w:rsidRPr="00EA06D4" w:rsidRDefault="00CA1F38" w:rsidP="00CA1F38">
      <w:pPr>
        <w:rPr>
          <w:color w:val="943634"/>
        </w:rPr>
      </w:pPr>
      <w:r w:rsidRPr="00EA06D4">
        <w:t xml:space="preserve">Inspired by: </w:t>
      </w:r>
      <w:hyperlink r:id="rId65" w:history="1">
        <w:r w:rsidRPr="00EA06D4">
          <w:rPr>
            <w:rStyle w:val="Hyperlink"/>
            <w:color w:val="943634"/>
          </w:rPr>
          <w:t>http://www.slideshare.net/SKurpe/the-impact-corruption-has-on-education-for-all</w:t>
        </w:r>
      </w:hyperlink>
    </w:p>
    <w:p w:rsidR="00CA1F38" w:rsidRPr="00EA06D4" w:rsidRDefault="00CA1F38" w:rsidP="00CA1F38">
      <w:pPr>
        <w:bidi/>
        <w:rPr>
          <w:rFonts w:ascii="Jameel Noori Nastaleeq" w:hAnsi="Jameel Noori Nastaleeq" w:cs="Jameel Noori Nastaleeq"/>
          <w:color w:val="943634"/>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Pr="00EA06D4" w:rsidRDefault="00CA1F38" w:rsidP="00CA1F38">
      <w:pPr>
        <w:bidi/>
        <w:rPr>
          <w:rFonts w:ascii="Jameel Noori Nastaleeq" w:hAnsi="Jameel Noori Nastaleeq" w:cs="Jameel Noori Nastaleeq"/>
          <w:sz w:val="32"/>
          <w:szCs w:val="32"/>
          <w:lang w:bidi="ur-PK"/>
        </w:rPr>
      </w:pPr>
    </w:p>
    <w:p w:rsidR="00CA1F38" w:rsidRPr="00EA06D4" w:rsidRDefault="00CA1F38" w:rsidP="00CA1F38">
      <w:pPr>
        <w:bidi/>
        <w:rPr>
          <w:rFonts w:ascii="Jameel Noori Nastaleeq" w:hAnsi="Jameel Noori Nastaleeq" w:cs="Jameel Noori Nastaleeq"/>
          <w:sz w:val="32"/>
          <w:szCs w:val="32"/>
          <w:lang w:bidi="ur-PK"/>
        </w:rPr>
      </w:pPr>
      <w:r>
        <w:rPr>
          <w:rFonts w:ascii="Jameel Noori Nastaleeq" w:hAnsi="Jameel Noori Nastaleeq" w:cs="Jameel Noori Nastaleeq"/>
          <w:noProof/>
          <w:sz w:val="32"/>
          <w:szCs w:val="32"/>
          <w:lang w:eastAsia="en-US"/>
        </w:rPr>
        <w:drawing>
          <wp:anchor distT="0" distB="0" distL="114300" distR="114300" simplePos="0" relativeHeight="251747328" behindDoc="1" locked="0" layoutInCell="1" allowOverlap="1">
            <wp:simplePos x="0" y="0"/>
            <wp:positionH relativeFrom="column">
              <wp:posOffset>279400</wp:posOffset>
            </wp:positionH>
            <wp:positionV relativeFrom="paragraph">
              <wp:posOffset>117475</wp:posOffset>
            </wp:positionV>
            <wp:extent cx="5763895" cy="3225165"/>
            <wp:effectExtent l="0" t="0" r="8255" b="0"/>
            <wp:wrapNone/>
            <wp:docPr id="104" name="Picture 104"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fina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3895"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14"/>
          <w:szCs w:val="14"/>
          <w:rtl/>
          <w:lang w:bidi="ur-PK"/>
        </w:rPr>
      </w:pPr>
    </w:p>
    <w:p w:rsidR="00CA1F38" w:rsidRPr="00EA06D4" w:rsidRDefault="00CA1F38" w:rsidP="00CA1F38">
      <w:pPr>
        <w:bidi/>
        <w:rPr>
          <w:rFonts w:ascii="Jameel Noori Nastaleeq" w:hAnsi="Jameel Noori Nastaleeq" w:cs="Jameel Noori Nastaleeq" w:hint="cs"/>
          <w:sz w:val="8"/>
          <w:szCs w:val="8"/>
          <w:rtl/>
          <w:lang w:bidi="ur-PK"/>
        </w:rPr>
      </w:pPr>
    </w:p>
    <w:p w:rsidR="00CA1F38" w:rsidRPr="00EA06D4" w:rsidRDefault="00CA1F38" w:rsidP="00CA1F38">
      <w:pPr>
        <w:bidi/>
        <w:jc w:val="center"/>
        <w:rPr>
          <w:rFonts w:ascii="Jameel Noori Nastaleeq" w:hAnsi="Jameel Noori Nastaleeq" w:cs="Jameel Noori Nastaleeq"/>
          <w:b/>
          <w:bCs/>
          <w:sz w:val="82"/>
          <w:szCs w:val="82"/>
          <w:lang w:bidi="ur-PK"/>
        </w:rPr>
      </w:pPr>
      <w:r w:rsidRPr="00EA06D4">
        <w:rPr>
          <w:rFonts w:ascii="Jameel Noori Nastaleeq" w:hAnsi="Jameel Noori Nastaleeq" w:cs="Jameel Noori Nastaleeq"/>
          <w:b/>
          <w:bCs/>
          <w:sz w:val="82"/>
          <w:szCs w:val="82"/>
          <w:rtl/>
          <w:lang w:bidi="ur-PK"/>
        </w:rPr>
        <w:t>اداروں کی کرپشن میں ملوث ہونے کی کیا</w:t>
      </w:r>
    </w:p>
    <w:p w:rsidR="00CA1F38" w:rsidRPr="00EA06D4" w:rsidRDefault="00CA1F38" w:rsidP="00CA1F38">
      <w:pPr>
        <w:bidi/>
        <w:jc w:val="center"/>
        <w:rPr>
          <w:rFonts w:ascii="Jameel Noori Nastaleeq" w:hAnsi="Jameel Noori Nastaleeq" w:cs="Jameel Noori Nastaleeq"/>
          <w:b/>
          <w:bCs/>
          <w:sz w:val="82"/>
          <w:szCs w:val="82"/>
          <w:rtl/>
          <w:lang w:bidi="ur-PK"/>
        </w:rPr>
      </w:pPr>
      <w:r w:rsidRPr="00EA06D4">
        <w:rPr>
          <w:rFonts w:ascii="Jameel Noori Nastaleeq" w:hAnsi="Jameel Noori Nastaleeq" w:cs="Jameel Noori Nastaleeq"/>
          <w:b/>
          <w:bCs/>
          <w:sz w:val="82"/>
          <w:szCs w:val="82"/>
          <w:rtl/>
          <w:lang w:bidi="ur-PK"/>
        </w:rPr>
        <w:t>وجوہات ہو سکتی ہیں؟</w:t>
      </w:r>
    </w:p>
    <w:p w:rsidR="00CA1F38" w:rsidRDefault="00CA1F38" w:rsidP="00CA1F38">
      <w:pPr>
        <w:bidi/>
        <w:rPr>
          <w:rFonts w:ascii="Jameel Noori Nastaleeq" w:hAnsi="Jameel Noori Nastaleeq" w:cs="Jameel Noori Nastaleeq"/>
          <w:sz w:val="28"/>
          <w:szCs w:val="28"/>
          <w:lang w:bidi="ur-PK"/>
        </w:rPr>
      </w:pPr>
    </w:p>
    <w:p w:rsidR="00CA1F38" w:rsidRDefault="00CA1F38" w:rsidP="00CA1F38">
      <w:pPr>
        <w:bidi/>
        <w:rPr>
          <w:rFonts w:ascii="Jameel Noori Nastaleeq" w:hAnsi="Jameel Noori Nastaleeq" w:cs="Jameel Noori Nastaleeq"/>
          <w:sz w:val="28"/>
          <w:szCs w:val="28"/>
          <w:lang w:bidi="ur-PK"/>
        </w:rPr>
      </w:pPr>
    </w:p>
    <w:p w:rsidR="00CA1F38" w:rsidRDefault="00CA1F38" w:rsidP="00CA1F38">
      <w:pPr>
        <w:ind w:firstLine="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b/>
          <w:bCs/>
          <w:lang w:eastAsia="nb-NO"/>
        </w:rPr>
        <w:t>38</w:t>
      </w:r>
    </w:p>
    <w:p w:rsidR="00CA1F38" w:rsidRDefault="00CA1F38" w:rsidP="00CA1F38">
      <w:pPr>
        <w:bidi/>
        <w:rPr>
          <w:rFonts w:ascii="Jameel Noori Nastaleeq" w:hAnsi="Jameel Noori Nastaleeq" w:cs="Jameel Noori Nastaleeq"/>
          <w:sz w:val="28"/>
          <w:szCs w:val="28"/>
          <w:lang w:bidi="ur-PK"/>
        </w:rPr>
      </w:pPr>
    </w:p>
    <w:p w:rsidR="00CA1F38" w:rsidRDefault="00CA1F38" w:rsidP="00CA1F38">
      <w:pPr>
        <w:bidi/>
        <w:rPr>
          <w:rFonts w:ascii="Jameel Noori Nastaleeq" w:hAnsi="Jameel Noori Nastaleeq" w:cs="Jameel Noori Nastaleeq"/>
          <w:sz w:val="28"/>
          <w:szCs w:val="28"/>
          <w:lang w:bidi="ur-PK"/>
        </w:rPr>
      </w:pPr>
    </w:p>
    <w:p w:rsidR="00CA1F38" w:rsidRPr="00EA06D4" w:rsidRDefault="00CA1F38" w:rsidP="00CA1F38">
      <w:pPr>
        <w:numPr>
          <w:ilvl w:val="0"/>
          <w:numId w:val="12"/>
        </w:numPr>
        <w:bidi/>
        <w:jc w:val="both"/>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بڑے گروپ میں کام کیجئے۔</w:t>
      </w:r>
    </w:p>
    <w:p w:rsidR="00CA1F38" w:rsidRDefault="00CA1F38" w:rsidP="00CA1F38">
      <w:pPr>
        <w:numPr>
          <w:ilvl w:val="0"/>
          <w:numId w:val="12"/>
        </w:numPr>
        <w:bidi/>
        <w:jc w:val="both"/>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 xml:space="preserve">جوابات کو چارٹ پر لکھئے۔ </w:t>
      </w:r>
    </w:p>
    <w:p w:rsidR="00CA1F38" w:rsidRPr="00522FA3" w:rsidRDefault="00CA1F38" w:rsidP="00CA1F38">
      <w:pPr>
        <w:bidi/>
        <w:ind w:left="1350"/>
        <w:jc w:val="both"/>
        <w:rPr>
          <w:rFonts w:ascii="Jameel Noori Nastaleeq" w:hAnsi="Jameel Noori Nastaleeq" w:cs="Jameel Noori Nastaleeq" w:hint="cs"/>
          <w:sz w:val="32"/>
          <w:szCs w:val="32"/>
          <w:lang w:bidi="ur-PK"/>
        </w:rPr>
      </w:pPr>
    </w:p>
    <w:p w:rsidR="00CA1F38" w:rsidRPr="00EA06D4" w:rsidRDefault="00CA1F38" w:rsidP="00CA1F38">
      <w:pPr>
        <w:bidi/>
        <w:ind w:left="1350"/>
        <w:jc w:val="both"/>
        <w:rPr>
          <w:rFonts w:ascii="Jameel Noori Nastaleeq" w:hAnsi="Jameel Noori Nastaleeq" w:cs="Jameel Noori Nastaleeq"/>
          <w:sz w:val="16"/>
          <w:szCs w:val="16"/>
          <w:rtl/>
          <w:lang w:bidi="ur-PK"/>
        </w:rPr>
      </w:pPr>
    </w:p>
    <w:p w:rsidR="00CA1F38" w:rsidRDefault="00CA1F38" w:rsidP="00CA1F38">
      <w:pPr>
        <w:bidi/>
        <w:ind w:firstLine="720"/>
        <w:jc w:val="both"/>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 xml:space="preserve">کبھی یوں بھی ہوتا ہے کہ لوگ کرپٹ نہیں ہوتے بلکہ ادارہ کرپشن میں ملوث ہوتا ہے۔ادارہ اپنے ملازمین کو کرپشن پر اُکساتا </w:t>
      </w:r>
      <w:r>
        <w:rPr>
          <w:rFonts w:ascii="Jameel Noori Nastaleeq" w:hAnsi="Jameel Noori Nastaleeq" w:cs="Jameel Noori Nastaleeq"/>
          <w:sz w:val="32"/>
          <w:szCs w:val="32"/>
          <w:lang w:bidi="ur-PK"/>
        </w:rPr>
        <w:tab/>
      </w:r>
      <w:r w:rsidRPr="00EA06D4">
        <w:rPr>
          <w:rFonts w:ascii="Jameel Noori Nastaleeq" w:hAnsi="Jameel Noori Nastaleeq" w:cs="Jameel Noori Nastaleeq"/>
          <w:sz w:val="32"/>
          <w:szCs w:val="32"/>
          <w:rtl/>
          <w:lang w:bidi="ur-PK"/>
        </w:rPr>
        <w:t xml:space="preserve">ہے۔ملازمین سے غلط اکاؤنٹس، جعلی کاغذات بنوائے جاتے ہیں، اُنہیں کوالٹی (معیار) سے متعلق جھوٹ بولنے کو کہا جاتا ہے۔ </w:t>
      </w:r>
      <w:r>
        <w:rPr>
          <w:rFonts w:ascii="Jameel Noori Nastaleeq" w:hAnsi="Jameel Noori Nastaleeq" w:cs="Jameel Noori Nastaleeq"/>
          <w:sz w:val="32"/>
          <w:szCs w:val="32"/>
          <w:lang w:bidi="ur-PK"/>
        </w:rPr>
        <w:tab/>
      </w:r>
      <w:r w:rsidRPr="00EA06D4">
        <w:rPr>
          <w:rFonts w:ascii="Jameel Noori Nastaleeq" w:hAnsi="Jameel Noori Nastaleeq" w:cs="Jameel Noori Nastaleeq"/>
          <w:sz w:val="32"/>
          <w:szCs w:val="32"/>
          <w:rtl/>
          <w:lang w:bidi="ur-PK"/>
        </w:rPr>
        <w:t xml:space="preserve">اور رشوتیں دے کر غلط کام کروائے جاتے ہیں۔ اِن تمام کاروائیوں کا مقصد ملازمین کو فائدہ پہُچانا نہیں ہوتا بلکہ یہ ادارے کے </w:t>
      </w:r>
      <w:r>
        <w:rPr>
          <w:rFonts w:ascii="Jameel Noori Nastaleeq" w:hAnsi="Jameel Noori Nastaleeq" w:cs="Jameel Noori Nastaleeq"/>
          <w:sz w:val="32"/>
          <w:szCs w:val="32"/>
          <w:lang w:bidi="ur-PK"/>
        </w:rPr>
        <w:tab/>
      </w:r>
      <w:r w:rsidRPr="00EA06D4">
        <w:rPr>
          <w:rFonts w:ascii="Jameel Noori Nastaleeq" w:hAnsi="Jameel Noori Nastaleeq" w:cs="Jameel Noori Nastaleeq"/>
          <w:sz w:val="32"/>
          <w:szCs w:val="32"/>
          <w:rtl/>
          <w:lang w:bidi="ur-PK"/>
        </w:rPr>
        <w:t>فائدے کیلئے کروایا جاتا ہے۔</w:t>
      </w:r>
    </w:p>
    <w:p w:rsidR="00CA1F38" w:rsidRDefault="00CA1F38" w:rsidP="00CA1F38">
      <w:pPr>
        <w:bidi/>
        <w:ind w:left="720"/>
        <w:jc w:val="both"/>
        <w:rPr>
          <w:rFonts w:ascii="Jameel Noori Nastaleeq" w:hAnsi="Jameel Noori Nastaleeq" w:cs="Jameel Noori Nastaleeq"/>
          <w:sz w:val="32"/>
          <w:szCs w:val="32"/>
          <w:lang w:bidi="ur-PK"/>
        </w:rPr>
      </w:pPr>
    </w:p>
    <w:p w:rsidR="00CA1F38" w:rsidRDefault="00CA1F38" w:rsidP="00CA1F38">
      <w:pPr>
        <w:bidi/>
        <w:ind w:left="720"/>
        <w:jc w:val="both"/>
        <w:rPr>
          <w:rFonts w:ascii="Jameel Noori Nastaleeq" w:hAnsi="Jameel Noori Nastaleeq" w:cs="Jameel Noori Nastaleeq"/>
          <w:sz w:val="32"/>
          <w:szCs w:val="32"/>
          <w:lang w:bidi="ur-PK"/>
        </w:rPr>
      </w:pPr>
    </w:p>
    <w:p w:rsidR="00CA1F38" w:rsidRDefault="00CA1F38" w:rsidP="00CA1F38">
      <w:pPr>
        <w:bidi/>
        <w:ind w:left="720"/>
        <w:jc w:val="both"/>
        <w:rPr>
          <w:rFonts w:ascii="Jameel Noori Nastaleeq" w:hAnsi="Jameel Noori Nastaleeq" w:cs="Jameel Noori Nastaleeq"/>
          <w:sz w:val="32"/>
          <w:szCs w:val="32"/>
          <w:lang w:bidi="ur-PK"/>
        </w:rPr>
      </w:pPr>
    </w:p>
    <w:p w:rsidR="00CA1F38" w:rsidRDefault="00CA1F38" w:rsidP="00CA1F38">
      <w:pPr>
        <w:bidi/>
        <w:ind w:left="720"/>
        <w:jc w:val="both"/>
        <w:rPr>
          <w:rFonts w:ascii="Jameel Noori Nastaleeq" w:hAnsi="Jameel Noori Nastaleeq" w:cs="Jameel Noori Nastaleeq"/>
          <w:sz w:val="32"/>
          <w:szCs w:val="32"/>
          <w:lang w:bidi="ur-PK"/>
        </w:rPr>
      </w:pPr>
    </w:p>
    <w:p w:rsidR="00CA1F38" w:rsidRDefault="00CA1F38" w:rsidP="00CA1F38">
      <w:pPr>
        <w:bidi/>
        <w:ind w:left="720"/>
        <w:jc w:val="both"/>
        <w:rPr>
          <w:rFonts w:ascii="Jameel Noori Nastaleeq" w:hAnsi="Jameel Noori Nastaleeq" w:cs="Jameel Noori Nastaleeq"/>
          <w:sz w:val="32"/>
          <w:szCs w:val="32"/>
          <w:lang w:bidi="ur-PK"/>
        </w:rPr>
      </w:pPr>
    </w:p>
    <w:p w:rsidR="00CA1F38" w:rsidRDefault="00CA1F38" w:rsidP="00CA1F38">
      <w:pPr>
        <w:bidi/>
        <w:ind w:left="720"/>
        <w:jc w:val="both"/>
        <w:rPr>
          <w:rFonts w:ascii="Jameel Noori Nastaleeq" w:hAnsi="Jameel Noori Nastaleeq" w:cs="Jameel Noori Nastaleeq"/>
          <w:sz w:val="32"/>
          <w:szCs w:val="32"/>
          <w:lang w:bidi="ur-PK"/>
        </w:rPr>
      </w:pPr>
    </w:p>
    <w:p w:rsidR="00CA1F38" w:rsidRDefault="00CA1F38" w:rsidP="00CA1F38">
      <w:pPr>
        <w:bidi/>
        <w:ind w:left="720"/>
        <w:jc w:val="both"/>
        <w:rPr>
          <w:rFonts w:ascii="Jameel Noori Nastaleeq" w:hAnsi="Jameel Noori Nastaleeq" w:cs="Jameel Noori Nastaleeq"/>
          <w:sz w:val="32"/>
          <w:szCs w:val="32"/>
          <w:lang w:bidi="ur-PK"/>
        </w:rPr>
      </w:pPr>
    </w:p>
    <w:p w:rsidR="00CA1F38" w:rsidRPr="00EA06D4" w:rsidRDefault="00CA1F38" w:rsidP="00CA1F38">
      <w:pPr>
        <w:bidi/>
        <w:jc w:val="both"/>
        <w:rPr>
          <w:rFonts w:ascii="Jameel Noori Nastaleeq" w:hAnsi="Jameel Noori Nastaleeq" w:cs="Jameel Noori Nastaleeq"/>
          <w:sz w:val="36"/>
          <w:szCs w:val="36"/>
          <w:lang w:bidi="ur-PK"/>
        </w:rPr>
      </w:pPr>
    </w:p>
    <w:p w:rsidR="00CA1F38" w:rsidRPr="00EA06D4" w:rsidRDefault="00CA1F38" w:rsidP="00CA1F38">
      <w:pPr>
        <w:bidi/>
        <w:jc w:val="both"/>
        <w:rPr>
          <w:rFonts w:ascii="Jameel Noori Nastaleeq" w:hAnsi="Jameel Noori Nastaleeq" w:cs="Jameel Noori Nastaleeq"/>
          <w:sz w:val="20"/>
          <w:szCs w:val="20"/>
          <w:lang w:bidi="ur-PK"/>
        </w:rPr>
      </w:pPr>
      <w:r w:rsidRPr="00EA06D4">
        <w:rPr>
          <w:rFonts w:ascii="Jameel Noori Nastaleeq" w:hAnsi="Jameel Noori Nastaleeq" w:cs="Jameel Noori Nastaleeq" w:hint="cs"/>
          <w:noProof/>
          <w:sz w:val="20"/>
          <w:szCs w:val="20"/>
          <w:rtl/>
          <w:lang w:eastAsia="en-US"/>
        </w:rPr>
        <w:drawing>
          <wp:anchor distT="0" distB="0" distL="114300" distR="114300" simplePos="0" relativeHeight="251748352" behindDoc="1" locked="0" layoutInCell="1" allowOverlap="1">
            <wp:simplePos x="0" y="0"/>
            <wp:positionH relativeFrom="column">
              <wp:posOffset>336550</wp:posOffset>
            </wp:positionH>
            <wp:positionV relativeFrom="paragraph">
              <wp:posOffset>139065</wp:posOffset>
            </wp:positionV>
            <wp:extent cx="5789930" cy="3225165"/>
            <wp:effectExtent l="0" t="0" r="1270" b="0"/>
            <wp:wrapNone/>
            <wp:docPr id="103" name="Picture 103"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final"/>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89930"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bidi/>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color w:val="002060"/>
          <w:sz w:val="36"/>
          <w:szCs w:val="36"/>
          <w:lang w:bidi="ur-PK"/>
        </w:rPr>
        <w:tab/>
      </w:r>
      <w:r w:rsidRPr="00EA06D4">
        <w:rPr>
          <w:rFonts w:ascii="Jameel Noori Nastaleeq" w:hAnsi="Jameel Noori Nastaleeq" w:cs="Jameel Noori Nastaleeq"/>
          <w:b/>
          <w:bCs/>
          <w:color w:val="002060"/>
          <w:sz w:val="32"/>
          <w:szCs w:val="32"/>
          <w:rtl/>
          <w:lang w:bidi="ur-PK"/>
        </w:rPr>
        <w:t>(</w:t>
      </w:r>
      <w:r w:rsidRPr="00EA06D4">
        <w:rPr>
          <w:rFonts w:ascii="Jameel Noori Nastaleeq" w:hAnsi="Jameel Noori Nastaleeq" w:cs="Jameel Noori Nastaleeq"/>
          <w:b/>
          <w:bCs/>
          <w:color w:val="002060"/>
          <w:sz w:val="40"/>
          <w:szCs w:val="40"/>
          <w:rtl/>
          <w:lang w:bidi="ur-PK"/>
        </w:rPr>
        <w:t>جڑیں،</w:t>
      </w:r>
      <w:r w:rsidRPr="00EA06D4">
        <w:rPr>
          <w:rFonts w:ascii="Jameel Noori Nastaleeq" w:hAnsi="Jameel Noori Nastaleeq" w:cs="Jameel Noori Nastaleeq"/>
          <w:b/>
          <w:bCs/>
          <w:color w:val="002060"/>
          <w:sz w:val="40"/>
          <w:szCs w:val="40"/>
          <w:lang w:bidi="ur-PK"/>
        </w:rPr>
        <w:t>Roots</w:t>
      </w:r>
      <w:r w:rsidRPr="00EA06D4">
        <w:rPr>
          <w:rFonts w:ascii="Jameel Noori Nastaleeq" w:hAnsi="Jameel Noori Nastaleeq" w:cs="Jameel Noori Nastaleeq"/>
          <w:b/>
          <w:bCs/>
          <w:color w:val="002060"/>
          <w:sz w:val="40"/>
          <w:szCs w:val="40"/>
          <w:rtl/>
          <w:lang w:bidi="ur-PK"/>
        </w:rPr>
        <w:t>) وجوہات۔</w:t>
      </w:r>
      <w:r w:rsidRPr="00EA06D4">
        <w:rPr>
          <w:rFonts w:ascii="Jameel Noori Nastaleeq" w:hAnsi="Jameel Noori Nastaleeq" w:cs="Jameel Noori Nastaleeq" w:hint="cs"/>
          <w:b/>
          <w:bCs/>
          <w:color w:val="002060"/>
          <w:sz w:val="40"/>
          <w:szCs w:val="40"/>
          <w:rtl/>
          <w:lang w:bidi="ur-PK"/>
        </w:rPr>
        <w:t xml:space="preserve"> (</w:t>
      </w:r>
      <w:r w:rsidRPr="00EA06D4">
        <w:rPr>
          <w:rFonts w:ascii="Jameel Noori Nastaleeq" w:hAnsi="Jameel Noori Nastaleeq" w:cs="Jameel Noori Nastaleeq"/>
          <w:b/>
          <w:bCs/>
          <w:color w:val="002060"/>
          <w:sz w:val="40"/>
          <w:szCs w:val="40"/>
          <w:rtl/>
          <w:lang w:bidi="ur-PK"/>
        </w:rPr>
        <w:t>ادارہ</w:t>
      </w:r>
      <w:r w:rsidRPr="00EA06D4">
        <w:rPr>
          <w:rFonts w:ascii="Jameel Noori Nastaleeq" w:hAnsi="Jameel Noori Nastaleeq" w:cs="Jameel Noori Nastaleeq" w:hint="cs"/>
          <w:b/>
          <w:bCs/>
          <w:color w:val="002060"/>
          <w:sz w:val="40"/>
          <w:szCs w:val="40"/>
          <w:rtl/>
          <w:lang w:bidi="ur-PK"/>
        </w:rPr>
        <w:t>)</w:t>
      </w:r>
    </w:p>
    <w:p w:rsidR="00CA1F38" w:rsidRPr="00EA06D4" w:rsidRDefault="00CA1F38" w:rsidP="00CA1F38">
      <w:pPr>
        <w:bidi/>
        <w:rPr>
          <w:rFonts w:ascii="Jameel Noori Nastaleeq" w:hAnsi="Jameel Noori Nastaleeq" w:cs="Jameel Noori Nastaleeq"/>
          <w:b/>
          <w:bCs/>
          <w:color w:val="002060"/>
          <w:sz w:val="8"/>
          <w:szCs w:val="8"/>
          <w:rtl/>
          <w:lang w:bidi="ur-PK"/>
        </w:rPr>
      </w:pPr>
    </w:p>
    <w:p w:rsidR="00CA1F38" w:rsidRPr="00EA06D4" w:rsidRDefault="00CA1F38" w:rsidP="00CA1F38">
      <w:pPr>
        <w:bidi/>
        <w:ind w:firstLine="720"/>
        <w:rPr>
          <w:rFonts w:ascii="Jameel Noori Nastaleeq" w:hAnsi="Jameel Noori Nastaleeq" w:cs="Jameel Noori Nastaleeq"/>
          <w:b/>
          <w:bCs/>
          <w:sz w:val="28"/>
          <w:szCs w:val="28"/>
          <w:rtl/>
          <w:lang w:bidi="ur-PK"/>
        </w:rPr>
      </w:pPr>
      <w:r w:rsidRPr="00EA06D4">
        <w:rPr>
          <w:rFonts w:ascii="Jameel Noori Nastaleeq" w:hAnsi="Jameel Noori Nastaleeq" w:cs="Jameel Noori Nastaleeq"/>
          <w:b/>
          <w:bCs/>
          <w:sz w:val="28"/>
          <w:szCs w:val="28"/>
          <w:rtl/>
          <w:lang w:bidi="ur-PK"/>
        </w:rPr>
        <w:t>ادارے میں کرپشن کی جڑیں اور وجوہات بھی دباؤ، مواقع اور توجیحات بھی ہوتی ہیں۔ ایک ادارہ کرپشن کی یہ توجیحات پیش کر سکتا ہے۔</w:t>
      </w:r>
    </w:p>
    <w:p w:rsidR="00CA1F38" w:rsidRPr="00EA06D4" w:rsidRDefault="00CA1F38" w:rsidP="00CA1F38">
      <w:pPr>
        <w:numPr>
          <w:ilvl w:val="0"/>
          <w:numId w:val="12"/>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ایمانداری سے کام کیا تو پیچھے رہ جائیں گے۔</w:t>
      </w:r>
    </w:p>
    <w:p w:rsidR="00CA1F38" w:rsidRPr="00EA06D4" w:rsidRDefault="00CA1F38" w:rsidP="00CA1F38">
      <w:pPr>
        <w:numPr>
          <w:ilvl w:val="0"/>
          <w:numId w:val="12"/>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رشوت کے بغیر کام چلانا تو مُشکل ہے۔</w:t>
      </w:r>
    </w:p>
    <w:p w:rsidR="00CA1F38" w:rsidRPr="00EA06D4" w:rsidRDefault="00CA1F38" w:rsidP="00CA1F38">
      <w:pPr>
        <w:numPr>
          <w:ilvl w:val="0"/>
          <w:numId w:val="12"/>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پارٹنرزکو منافع چایئے، جن لوگوں نے ادارے میں رقم لگائی ہے اُنہیں زیادہ منافع چائیے۔</w:t>
      </w:r>
    </w:p>
    <w:p w:rsidR="00CA1F38" w:rsidRPr="00EA06D4" w:rsidRDefault="00CA1F38" w:rsidP="00CA1F38">
      <w:pPr>
        <w:numPr>
          <w:ilvl w:val="0"/>
          <w:numId w:val="12"/>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حکومت کرپٹ ہے اسلئے ٹیکس دینا پیسہ ضائع کرنا ہے۔</w:t>
      </w:r>
    </w:p>
    <w:p w:rsidR="00CA1F38" w:rsidRPr="00EA06D4" w:rsidRDefault="00CA1F38" w:rsidP="00CA1F38">
      <w:pPr>
        <w:numPr>
          <w:ilvl w:val="0"/>
          <w:numId w:val="12"/>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ٹیکس دینے کے بجائے بہتر ہے کہ اِس پیسے سے کسی کی مدد کر دی جائے۔</w:t>
      </w:r>
    </w:p>
    <w:p w:rsidR="00CA1F38" w:rsidRPr="00EA06D4" w:rsidRDefault="00CA1F38" w:rsidP="00CA1F38">
      <w:pPr>
        <w:numPr>
          <w:ilvl w:val="0"/>
          <w:numId w:val="12"/>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سب ٹھیک ہے، آج کَل تو ایسا ہی ہو رہا ہے۔</w:t>
      </w:r>
    </w:p>
    <w:p w:rsidR="00CA1F38" w:rsidRPr="00EA06D4" w:rsidRDefault="00CA1F38" w:rsidP="00CA1F38">
      <w:pPr>
        <w:numPr>
          <w:ilvl w:val="0"/>
          <w:numId w:val="12"/>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 xml:space="preserve">بعض اوقات ادارے غیرقانونی اقدامات کیلئے ایک پلیٹ فارم پر جمع ہو جاتے ہیں۔ </w:t>
      </w:r>
    </w:p>
    <w:p w:rsidR="00CA1F38" w:rsidRDefault="00CA1F38" w:rsidP="00CA1F38"/>
    <w:p w:rsidR="00CA1F38" w:rsidRDefault="00CA1F38" w:rsidP="00CA1F38">
      <w:pPr>
        <w:ind w:firstLine="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b/>
          <w:bCs/>
          <w:lang w:eastAsia="nb-NO"/>
        </w:rPr>
        <w:t>39</w:t>
      </w:r>
    </w:p>
    <w:p w:rsidR="00CA1F38" w:rsidRPr="00EA06D4" w:rsidRDefault="00CA1F38" w:rsidP="00CA1F38">
      <w:pPr>
        <w:bidi/>
        <w:jc w:val="both"/>
        <w:rPr>
          <w:rFonts w:ascii="Jameel Noori Nastaleeq" w:hAnsi="Jameel Noori Nastaleeq" w:cs="Jameel Noori Nastaleeq"/>
          <w:sz w:val="36"/>
          <w:szCs w:val="36"/>
          <w:lang w:bidi="ur-PK"/>
        </w:rPr>
      </w:pPr>
    </w:p>
    <w:p w:rsidR="00CA1F38" w:rsidRPr="00522FA3" w:rsidRDefault="00CA1F38" w:rsidP="00CA1F38">
      <w:pPr>
        <w:tabs>
          <w:tab w:val="left" w:pos="1042"/>
        </w:tabs>
        <w:bidi/>
        <w:jc w:val="both"/>
        <w:rPr>
          <w:rFonts w:ascii="Jameel Noori Nastaleeq" w:hAnsi="Jameel Noori Nastaleeq" w:cs="Jameel Noori Nastaleeq" w:hint="cs"/>
          <w:sz w:val="36"/>
          <w:szCs w:val="36"/>
          <w:rtl/>
          <w:lang w:bidi="ur-PK"/>
        </w:rPr>
      </w:pPr>
    </w:p>
    <w:p w:rsidR="00CA1F38" w:rsidRPr="00EA06D4" w:rsidRDefault="00CA1F38" w:rsidP="00CA1F38">
      <w:pPr>
        <w:numPr>
          <w:ilvl w:val="0"/>
          <w:numId w:val="12"/>
        </w:numPr>
        <w:bidi/>
        <w:jc w:val="both"/>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مندرجہ بالا نکات کا چارٹ پر لکھی ہوئی وجوہات سے موازنہ کیجئے۔</w:t>
      </w: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Pr="00522FA3" w:rsidRDefault="00CA1F38" w:rsidP="00CA1F38">
      <w:pPr>
        <w:bidi/>
        <w:jc w:val="both"/>
        <w:rPr>
          <w:rFonts w:ascii="Jameel Noori Nastaleeq" w:hAnsi="Jameel Noori Nastaleeq" w:cs="Jameel Noori Nastaleeq" w:hint="cs"/>
          <w:sz w:val="36"/>
          <w:szCs w:val="36"/>
          <w:rtl/>
          <w:lang w:bidi="ur-PK"/>
        </w:rPr>
      </w:pPr>
      <w:r>
        <w:rPr>
          <w:rFonts w:ascii="Jameel Noori Nastaleeq" w:hAnsi="Jameel Noori Nastaleeq" w:cs="Jameel Noori Nastaleeq" w:hint="cs"/>
          <w:noProof/>
          <w:sz w:val="36"/>
          <w:szCs w:val="36"/>
          <w:rtl/>
          <w:lang w:eastAsia="en-US"/>
        </w:rPr>
        <w:drawing>
          <wp:anchor distT="0" distB="0" distL="114300" distR="114300" simplePos="0" relativeHeight="251749376" behindDoc="1" locked="0" layoutInCell="1" allowOverlap="1">
            <wp:simplePos x="0" y="0"/>
            <wp:positionH relativeFrom="column">
              <wp:posOffset>337820</wp:posOffset>
            </wp:positionH>
            <wp:positionV relativeFrom="paragraph">
              <wp:posOffset>140335</wp:posOffset>
            </wp:positionV>
            <wp:extent cx="5772150" cy="3225165"/>
            <wp:effectExtent l="0" t="0" r="0" b="0"/>
            <wp:wrapNone/>
            <wp:docPr id="102" name="Picture 102"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final"/>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72150"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left="870"/>
        <w:jc w:val="both"/>
        <w:rPr>
          <w:rFonts w:ascii="Jameel Noori Nastaleeq" w:hAnsi="Jameel Noori Nastaleeq" w:cs="Jameel Noori Nastaleeq" w:hint="cs"/>
          <w:b/>
          <w:bCs/>
          <w:color w:val="002060"/>
          <w:sz w:val="40"/>
          <w:szCs w:val="40"/>
          <w:rtl/>
          <w:lang w:bidi="ur-PK"/>
        </w:rPr>
      </w:pPr>
      <w:r w:rsidRPr="00EA06D4">
        <w:rPr>
          <w:rFonts w:ascii="Jameel Noori Nastaleeq" w:hAnsi="Jameel Noori Nastaleeq" w:cs="Jameel Noori Nastaleeq"/>
          <w:b/>
          <w:bCs/>
          <w:color w:val="002060"/>
          <w:sz w:val="40"/>
          <w:szCs w:val="40"/>
          <w:rtl/>
          <w:lang w:bidi="ur-PK"/>
        </w:rPr>
        <w:t>اگر میرا ادارہ جُرم کر رہا ہے تو کیا مَیں بھی مُجرم ہوں؟</w:t>
      </w:r>
    </w:p>
    <w:p w:rsidR="00CA1F38" w:rsidRPr="00EA06D4" w:rsidRDefault="00CA1F38" w:rsidP="00CA1F38">
      <w:pPr>
        <w:bidi/>
        <w:ind w:left="870"/>
        <w:jc w:val="both"/>
        <w:rPr>
          <w:rFonts w:ascii="Jameel Noori Nastaleeq" w:hAnsi="Jameel Noori Nastaleeq" w:cs="Jameel Noori Nastaleeq"/>
          <w:b/>
          <w:bCs/>
          <w:sz w:val="26"/>
          <w:szCs w:val="26"/>
          <w:rtl/>
          <w:lang w:bidi="ur-PK"/>
        </w:rPr>
      </w:pPr>
    </w:p>
    <w:p w:rsidR="00CA1F38" w:rsidRPr="00C8193E" w:rsidRDefault="00CA1F38" w:rsidP="00CA1F38">
      <w:pPr>
        <w:numPr>
          <w:ilvl w:val="0"/>
          <w:numId w:val="160"/>
        </w:numPr>
        <w:bidi/>
        <w:ind w:left="1379"/>
        <w:jc w:val="both"/>
        <w:rPr>
          <w:rFonts w:ascii="Jameel Noori Nastaleeq" w:hAnsi="Jameel Noori Nastaleeq" w:cs="Jameel Noori Nastaleeq"/>
          <w:sz w:val="32"/>
          <w:szCs w:val="32"/>
          <w:rtl/>
          <w:lang w:bidi="ur-PK"/>
        </w:rPr>
      </w:pPr>
      <w:r w:rsidRPr="00C8193E">
        <w:rPr>
          <w:rFonts w:ascii="Jameel Noori Nastaleeq" w:hAnsi="Jameel Noori Nastaleeq" w:cs="Jameel Noori Nastaleeq"/>
          <w:sz w:val="32"/>
          <w:szCs w:val="32"/>
          <w:rtl/>
          <w:lang w:bidi="ur-PK"/>
        </w:rPr>
        <w:t>کرپٹ ادارے میں کام کرنے والا ہر شخص کرپٹ نہیں ہوتا۔</w:t>
      </w:r>
    </w:p>
    <w:p w:rsidR="00CA1F38" w:rsidRDefault="00CA1F38" w:rsidP="00CA1F38">
      <w:pPr>
        <w:numPr>
          <w:ilvl w:val="1"/>
          <w:numId w:val="159"/>
        </w:numPr>
        <w:bidi/>
        <w:ind w:left="1379"/>
        <w:jc w:val="both"/>
        <w:rPr>
          <w:rFonts w:ascii="Jameel Noori Nastaleeq" w:hAnsi="Jameel Noori Nastaleeq" w:cs="Jameel Noori Nastaleeq"/>
          <w:sz w:val="32"/>
          <w:szCs w:val="32"/>
          <w:lang w:bidi="ur-PK"/>
        </w:rPr>
      </w:pPr>
      <w:r w:rsidRPr="00C8193E">
        <w:rPr>
          <w:rFonts w:ascii="Jameel Noori Nastaleeq" w:hAnsi="Jameel Noori Nastaleeq" w:cs="Jameel Noori Nastaleeq"/>
          <w:sz w:val="32"/>
          <w:szCs w:val="32"/>
          <w:rtl/>
          <w:lang w:bidi="ur-PK"/>
        </w:rPr>
        <w:t>تمام تر ذمہ داری بہرحال ادارے کے مالکان اور اعلیٰ عہدیداروں پر ہوتی ہے کہ وہ ادارے کو کرپشن</w:t>
      </w:r>
    </w:p>
    <w:p w:rsidR="00CA1F38" w:rsidRPr="00C8193E" w:rsidRDefault="00CA1F38" w:rsidP="00CA1F38">
      <w:pPr>
        <w:bidi/>
        <w:ind w:left="659" w:firstLine="720"/>
        <w:jc w:val="both"/>
        <w:rPr>
          <w:rFonts w:ascii="Jameel Noori Nastaleeq" w:hAnsi="Jameel Noori Nastaleeq" w:cs="Jameel Noori Nastaleeq" w:hint="cs"/>
          <w:sz w:val="32"/>
          <w:szCs w:val="32"/>
          <w:lang w:bidi="ur-PK"/>
        </w:rPr>
      </w:pPr>
      <w:r w:rsidRPr="00C8193E">
        <w:rPr>
          <w:rFonts w:ascii="Jameel Noori Nastaleeq" w:hAnsi="Jameel Noori Nastaleeq" w:cs="Jameel Noori Nastaleeq"/>
          <w:sz w:val="32"/>
          <w:szCs w:val="32"/>
          <w:rtl/>
          <w:lang w:bidi="ur-PK"/>
        </w:rPr>
        <w:t>سے پاک رکھیں۔</w:t>
      </w:r>
    </w:p>
    <w:p w:rsidR="00CA1F38" w:rsidRPr="00C8193E" w:rsidRDefault="00CA1F38" w:rsidP="00CA1F38">
      <w:pPr>
        <w:numPr>
          <w:ilvl w:val="1"/>
          <w:numId w:val="159"/>
        </w:numPr>
        <w:bidi/>
        <w:ind w:left="1379"/>
        <w:rPr>
          <w:color w:val="FF0000"/>
          <w:sz w:val="32"/>
          <w:szCs w:val="32"/>
        </w:rPr>
      </w:pPr>
      <w:r w:rsidRPr="00C8193E">
        <w:rPr>
          <w:rFonts w:ascii="Jameel Noori Nastaleeq" w:hAnsi="Jameel Noori Nastaleeq" w:cs="Jameel Noori Nastaleeq" w:hint="cs"/>
          <w:sz w:val="32"/>
          <w:szCs w:val="32"/>
          <w:rtl/>
          <w:lang w:bidi="ur-PK"/>
        </w:rPr>
        <w:t>ک</w:t>
      </w:r>
      <w:r w:rsidRPr="00C8193E">
        <w:rPr>
          <w:rFonts w:ascii="Jameel Noori Nastaleeq" w:hAnsi="Jameel Noori Nastaleeq" w:cs="Jameel Noori Nastaleeq"/>
          <w:sz w:val="32"/>
          <w:szCs w:val="32"/>
          <w:rtl/>
          <w:lang w:bidi="ur-PK"/>
        </w:rPr>
        <w:t>رپشن سے ہر ممکن د</w:t>
      </w:r>
      <w:r w:rsidRPr="00C8193E">
        <w:rPr>
          <w:rFonts w:ascii="Jameel Noori Nastaleeq" w:hAnsi="Jameel Noori Nastaleeq" w:cs="Jameel Noori Nastaleeq" w:hint="cs"/>
          <w:sz w:val="32"/>
          <w:szCs w:val="32"/>
          <w:lang w:bidi="ur-PK"/>
        </w:rPr>
        <w:t>ُ</w:t>
      </w:r>
      <w:r w:rsidRPr="00C8193E">
        <w:rPr>
          <w:rFonts w:ascii="Jameel Noori Nastaleeq" w:hAnsi="Jameel Noori Nastaleeq" w:cs="Jameel Noori Nastaleeq"/>
          <w:sz w:val="32"/>
          <w:szCs w:val="32"/>
          <w:rtl/>
          <w:lang w:bidi="ur-PK"/>
        </w:rPr>
        <w:t>ور رہنا آپ کی ذمہ داری ہے۔</w:t>
      </w: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Default="00CA1F38" w:rsidP="00CA1F38">
      <w:pPr>
        <w:ind w:firstLine="720"/>
        <w:rPr>
          <w:rFonts w:ascii="Calibri Light" w:hAnsi="Calibri Light" w:cs="Calibri"/>
          <w:b/>
          <w:bCs/>
          <w:lang w:eastAsia="nb-NO"/>
        </w:rPr>
      </w:pPr>
    </w:p>
    <w:p w:rsidR="00CA1F38" w:rsidRDefault="00CA1F38" w:rsidP="00CA1F38">
      <w:pPr>
        <w:ind w:firstLine="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b/>
          <w:bCs/>
          <w:lang w:eastAsia="nb-NO"/>
        </w:rPr>
        <w:t>40</w:t>
      </w: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14"/>
          <w:szCs w:val="14"/>
          <w:rtl/>
          <w:lang w:bidi="ur-PK"/>
        </w:rPr>
      </w:pPr>
    </w:p>
    <w:p w:rsidR="00CA1F38" w:rsidRDefault="00CA1F38" w:rsidP="00CA1F38">
      <w:pPr>
        <w:bidi/>
        <w:rPr>
          <w:rFonts w:ascii="Jameel Noori Nastaleeq" w:hAnsi="Jameel Noori Nastaleeq" w:cs="Jameel Noori Nastaleeq"/>
          <w:sz w:val="28"/>
          <w:szCs w:val="28"/>
          <w:lang w:bidi="ur-PK"/>
        </w:rPr>
      </w:pPr>
    </w:p>
    <w:p w:rsidR="00CA1F38" w:rsidRPr="00EA06D4" w:rsidRDefault="00CA1F38" w:rsidP="00CA1F38">
      <w:pPr>
        <w:numPr>
          <w:ilvl w:val="0"/>
          <w:numId w:val="12"/>
        </w:numPr>
        <w:bidi/>
        <w:jc w:val="both"/>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شرکاء کو اِس سلائیڈ  پر گفتگو کا موقع دیجئے۔ اُن کے خیال میں اُن کی کیا ذمہ داریاں ہیں</w:t>
      </w:r>
      <w:r w:rsidRPr="00EA06D4">
        <w:rPr>
          <w:rFonts w:ascii="Jameel Noori Nastaleeq" w:hAnsi="Jameel Noori Nastaleeq" w:cs="Jameel Noori Nastaleeq" w:hint="cs"/>
          <w:sz w:val="32"/>
          <w:szCs w:val="32"/>
          <w:rtl/>
          <w:lang w:bidi="ur-PK"/>
        </w:rPr>
        <w:t>؟</w:t>
      </w:r>
    </w:p>
    <w:p w:rsidR="00CA1F38" w:rsidRPr="00EA06D4" w:rsidRDefault="00CA1F38" w:rsidP="00CA1F38">
      <w:pPr>
        <w:bidi/>
        <w:jc w:val="both"/>
        <w:rPr>
          <w:rFonts w:ascii="Jameel Noori Nastaleeq" w:hAnsi="Jameel Noori Nastaleeq" w:cs="Jameel Noori Nastaleeq"/>
          <w:sz w:val="36"/>
          <w:szCs w:val="36"/>
          <w:lang w:bidi="ur-PK"/>
        </w:rPr>
      </w:pPr>
      <w:bookmarkStart w:id="2" w:name="OLE_LINK3"/>
    </w:p>
    <w:p w:rsidR="00CA1F38" w:rsidRPr="00EA06D4"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Pr="00EA06D4" w:rsidRDefault="00CA1F38" w:rsidP="00CA1F38">
      <w:pPr>
        <w:bidi/>
        <w:jc w:val="both"/>
        <w:rPr>
          <w:rFonts w:ascii="Jameel Noori Nastaleeq" w:hAnsi="Jameel Noori Nastaleeq" w:cs="Jameel Noori Nastaleeq" w:hint="cs"/>
          <w:sz w:val="30"/>
          <w:szCs w:val="30"/>
          <w:rtl/>
          <w:lang w:bidi="ur-PK"/>
        </w:rPr>
      </w:pPr>
    </w:p>
    <w:p w:rsidR="00CA1F38" w:rsidRPr="00EA06D4" w:rsidRDefault="00CA1F38" w:rsidP="00CA1F38">
      <w:pPr>
        <w:bidi/>
        <w:jc w:val="both"/>
        <w:rPr>
          <w:rFonts w:ascii="Jameel Noori Nastaleeq" w:hAnsi="Jameel Noori Nastaleeq" w:cs="Jameel Noori Nastaleeq"/>
          <w:sz w:val="36"/>
          <w:szCs w:val="36"/>
          <w:lang w:bidi="ur-PK"/>
        </w:rPr>
      </w:pPr>
      <w:r>
        <w:rPr>
          <w:rFonts w:ascii="Jameel Noori Nastaleeq" w:hAnsi="Jameel Noori Nastaleeq" w:cs="Jameel Noori Nastaleeq"/>
          <w:noProof/>
          <w:sz w:val="12"/>
          <w:szCs w:val="12"/>
          <w:lang w:eastAsia="en-US"/>
        </w:rPr>
        <w:drawing>
          <wp:anchor distT="0" distB="0" distL="114300" distR="114300" simplePos="0" relativeHeight="251750400" behindDoc="1" locked="0" layoutInCell="1" allowOverlap="1">
            <wp:simplePos x="0" y="0"/>
            <wp:positionH relativeFrom="column">
              <wp:posOffset>382270</wp:posOffset>
            </wp:positionH>
            <wp:positionV relativeFrom="paragraph">
              <wp:posOffset>220345</wp:posOffset>
            </wp:positionV>
            <wp:extent cx="5760720" cy="3225165"/>
            <wp:effectExtent l="0" t="0" r="0" b="0"/>
            <wp:wrapNone/>
            <wp:docPr id="101" name="Picture 101"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fina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firstLine="720"/>
        <w:rPr>
          <w:rFonts w:ascii="Jameel Noori Nastaleeq" w:hAnsi="Jameel Noori Nastaleeq" w:cs="Jameel Noori Nastaleeq" w:hint="cs"/>
          <w:b/>
          <w:bCs/>
          <w:color w:val="002060"/>
          <w:sz w:val="40"/>
          <w:szCs w:val="40"/>
          <w:rtl/>
          <w:lang w:bidi="ur-PK"/>
        </w:rPr>
      </w:pPr>
      <w:r>
        <w:rPr>
          <w:rFonts w:ascii="Jameel Noori Nastaleeq" w:hAnsi="Jameel Noori Nastaleeq" w:cs="Jameel Noori Nastaleeq"/>
          <w:noProof/>
          <w:sz w:val="28"/>
          <w:szCs w:val="28"/>
          <w:rtl/>
          <w:lang w:eastAsia="en-US"/>
        </w:rPr>
        <w:drawing>
          <wp:anchor distT="0" distB="0" distL="114300" distR="114300" simplePos="0" relativeHeight="251751424" behindDoc="0" locked="0" layoutInCell="1" allowOverlap="1">
            <wp:simplePos x="0" y="0"/>
            <wp:positionH relativeFrom="column">
              <wp:posOffset>570865</wp:posOffset>
            </wp:positionH>
            <wp:positionV relativeFrom="paragraph">
              <wp:posOffset>45085</wp:posOffset>
            </wp:positionV>
            <wp:extent cx="417195" cy="453390"/>
            <wp:effectExtent l="0" t="0" r="1905" b="381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64"/>
                    <pic:cNvPicPr>
                      <a:picLocks noChangeAspect="1" noChangeArrowheads="1"/>
                    </pic:cNvPicPr>
                  </pic:nvPicPr>
                  <pic:blipFill>
                    <a:blip r:embed="rId66">
                      <a:extLst>
                        <a:ext uri="{28A0092B-C50C-407E-A947-70E740481C1C}">
                          <a14:useLocalDpi xmlns:a14="http://schemas.microsoft.com/office/drawing/2010/main" val="0"/>
                        </a:ext>
                      </a:extLst>
                    </a:blip>
                    <a:srcRect l="92429" b="85399"/>
                    <a:stretch>
                      <a:fillRect/>
                    </a:stretch>
                  </pic:blipFill>
                  <pic:spPr bwMode="auto">
                    <a:xfrm>
                      <a:off x="0" y="0"/>
                      <a:ext cx="417195" cy="453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6D4">
        <w:rPr>
          <w:rFonts w:ascii="Jameel Noori Nastaleeq" w:hAnsi="Jameel Noori Nastaleeq" w:cs="Jameel Noori Nastaleeq"/>
          <w:b/>
          <w:bCs/>
          <w:color w:val="002060"/>
          <w:sz w:val="40"/>
          <w:szCs w:val="40"/>
          <w:rtl/>
          <w:lang w:bidi="ur-PK"/>
        </w:rPr>
        <w:t>رول پلے</w:t>
      </w:r>
    </w:p>
    <w:p w:rsidR="00CA1F38" w:rsidRPr="00D04EC8" w:rsidRDefault="00CA1F38" w:rsidP="00CA1F38">
      <w:pPr>
        <w:bidi/>
        <w:rPr>
          <w:rFonts w:ascii="Jameel Noori Nastaleeq" w:hAnsi="Jameel Noori Nastaleeq" w:cs="Jameel Noori Nastaleeq"/>
          <w:b/>
          <w:bCs/>
          <w:rtl/>
          <w:lang w:bidi="ur-PK"/>
        </w:rPr>
      </w:pPr>
    </w:p>
    <w:p w:rsidR="00CA1F38" w:rsidRDefault="00CA1F38" w:rsidP="00CA1F38">
      <w:pPr>
        <w:bidi/>
        <w:ind w:left="360" w:firstLine="360"/>
        <w:rPr>
          <w:rFonts w:ascii="Jameel Noori Nastaleeq" w:hAnsi="Jameel Noori Nastaleeq" w:cs="Jameel Noori Nastaleeq"/>
          <w:sz w:val="32"/>
          <w:szCs w:val="32"/>
          <w:lang w:bidi="ur-PK"/>
        </w:rPr>
      </w:pPr>
      <w:r w:rsidRPr="00C8193E">
        <w:rPr>
          <w:rFonts w:ascii="Jameel Noori Nastaleeq" w:hAnsi="Jameel Noori Nastaleeq" w:cs="Jameel Noori Nastaleeq"/>
          <w:sz w:val="32"/>
          <w:szCs w:val="32"/>
          <w:rtl/>
          <w:lang w:bidi="ur-PK"/>
        </w:rPr>
        <w:t>تعلیم پر کام کرنے والی ایک این جی او کے ڈائریکٹر نے مقامی حکومت</w:t>
      </w:r>
      <w:r w:rsidRPr="00C8193E">
        <w:rPr>
          <w:rFonts w:ascii="Jameel Noori Nastaleeq" w:hAnsi="Jameel Noori Nastaleeq" w:cs="Jameel Noori Nastaleeq"/>
          <w:sz w:val="32"/>
          <w:szCs w:val="32"/>
          <w:lang w:bidi="ur-PK"/>
        </w:rPr>
        <w:t>.</w:t>
      </w:r>
      <w:r w:rsidRPr="00340B79">
        <w:rPr>
          <w:rFonts w:ascii="Jameel Noori Nastaleeq" w:hAnsi="Jameel Noori Nastaleeq" w:cs="Jameel Noori Nastaleeq"/>
          <w:sz w:val="32"/>
          <w:szCs w:val="32"/>
          <w:rtl/>
          <w:lang w:bidi="ur-PK"/>
        </w:rPr>
        <w:t xml:space="preserve"> (</w:t>
      </w:r>
      <w:r w:rsidRPr="00340B79">
        <w:rPr>
          <w:rFonts w:ascii="Jameel Noori Nastaleeq" w:hAnsi="Jameel Noori Nastaleeq" w:cs="Jameel Noori Nastaleeq"/>
          <w:sz w:val="32"/>
          <w:szCs w:val="32"/>
          <w:lang w:bidi="ur-PK"/>
        </w:rPr>
        <w:t xml:space="preserve">Local Government </w:t>
      </w:r>
      <w:r w:rsidRPr="00340B79">
        <w:rPr>
          <w:rFonts w:ascii="Jameel Noori Nastaleeq" w:hAnsi="Jameel Noori Nastaleeq" w:cs="Jameel Noori Nastaleeq"/>
          <w:sz w:val="32"/>
          <w:szCs w:val="32"/>
          <w:rtl/>
          <w:lang w:bidi="ur-PK"/>
        </w:rPr>
        <w:t>)</w:t>
      </w:r>
      <w:r w:rsidRPr="00340B79">
        <w:rPr>
          <w:rFonts w:ascii="Jameel Noori Nastaleeq" w:hAnsi="Jameel Noori Nastaleeq" w:cs="Jameel Noori Nastaleeq"/>
          <w:sz w:val="32"/>
          <w:szCs w:val="32"/>
          <w:lang w:bidi="ur-PK"/>
        </w:rPr>
        <w:t xml:space="preserve"> </w:t>
      </w:r>
      <w:r w:rsidRPr="00340B79">
        <w:rPr>
          <w:rFonts w:ascii="Jameel Noori Nastaleeq" w:hAnsi="Jameel Noori Nastaleeq" w:cs="Jameel Noori Nastaleeq"/>
          <w:sz w:val="32"/>
          <w:szCs w:val="32"/>
          <w:rtl/>
          <w:lang w:bidi="ur-PK"/>
        </w:rPr>
        <w:t xml:space="preserve"> کے کونسل </w:t>
      </w:r>
    </w:p>
    <w:p w:rsidR="00CA1F38" w:rsidRDefault="00CA1F38" w:rsidP="00CA1F38">
      <w:pPr>
        <w:bidi/>
        <w:ind w:left="360" w:firstLine="360"/>
        <w:rPr>
          <w:rFonts w:ascii="Jameel Noori Nastaleeq" w:hAnsi="Jameel Noori Nastaleeq" w:cs="Jameel Noori Nastaleeq"/>
          <w:sz w:val="32"/>
          <w:szCs w:val="32"/>
          <w:lang w:bidi="ur-PK"/>
        </w:rPr>
      </w:pPr>
      <w:r w:rsidRPr="00340B79">
        <w:rPr>
          <w:rFonts w:ascii="Jameel Noori Nastaleeq" w:hAnsi="Jameel Noori Nastaleeq" w:cs="Jameel Noori Nastaleeq"/>
          <w:sz w:val="32"/>
          <w:szCs w:val="32"/>
          <w:rtl/>
          <w:lang w:bidi="ur-PK"/>
        </w:rPr>
        <w:t xml:space="preserve">آفس میں اسکول کی بلڈنگ کی منظوری کے لئے درخواست جمع کروائی تھی۔ ڈائریکٹر کو اطلاع دی گئی ہے کہ وہ کونسل </w:t>
      </w:r>
    </w:p>
    <w:p w:rsidR="00CA1F38" w:rsidRPr="00340B79" w:rsidRDefault="00CA1F38" w:rsidP="00CA1F38">
      <w:pPr>
        <w:bidi/>
        <w:ind w:left="360" w:firstLine="360"/>
        <w:rPr>
          <w:rFonts w:ascii="Jameel Noori Nastaleeq" w:hAnsi="Jameel Noori Nastaleeq" w:cs="Jameel Noori Nastaleeq"/>
          <w:sz w:val="32"/>
          <w:szCs w:val="32"/>
          <w:rtl/>
          <w:lang w:bidi="ur-PK"/>
        </w:rPr>
      </w:pPr>
      <w:r w:rsidRPr="00340B79">
        <w:rPr>
          <w:rFonts w:ascii="Jameel Noori Nastaleeq" w:hAnsi="Jameel Noori Nastaleeq" w:cs="Jameel Noori Nastaleeq"/>
          <w:sz w:val="32"/>
          <w:szCs w:val="32"/>
          <w:rtl/>
          <w:lang w:bidi="ur-PK"/>
        </w:rPr>
        <w:t>کے دفتر آ کر میئر سے مُلاقات کرے، خوشخبری اُس کا انتظار کر رہی ہے۔</w:t>
      </w:r>
      <w:r w:rsidRPr="00340B79">
        <w:rPr>
          <w:rFonts w:ascii="Jameel Noori Nastaleeq" w:hAnsi="Jameel Noori Nastaleeq" w:cs="Jameel Noori Nastaleeq"/>
          <w:sz w:val="32"/>
          <w:szCs w:val="32"/>
          <w:rtl/>
          <w:lang w:bidi="ur-PK"/>
        </w:rPr>
        <w:tab/>
      </w:r>
    </w:p>
    <w:p w:rsidR="00CA1F38" w:rsidRPr="00EA06D4" w:rsidRDefault="00CA1F38" w:rsidP="00CA1F38">
      <w:pPr>
        <w:bidi/>
        <w:jc w:val="both"/>
        <w:rPr>
          <w:rFonts w:ascii="Jameel Noori Nastaleeq" w:hAnsi="Jameel Noori Nastaleeq" w:cs="Jameel Noori Nastaleeq"/>
          <w:sz w:val="36"/>
          <w:szCs w:val="36"/>
          <w:lang w:bidi="ur-PK"/>
        </w:rPr>
      </w:pPr>
    </w:p>
    <w:p w:rsidR="00CA1F38" w:rsidRPr="00EA06D4" w:rsidRDefault="00CA1F38" w:rsidP="00CA1F38">
      <w:pPr>
        <w:bidi/>
        <w:jc w:val="both"/>
        <w:rPr>
          <w:rFonts w:ascii="Jameel Noori Nastaleeq" w:hAnsi="Jameel Noori Nastaleeq" w:cs="Jameel Noori Nastaleeq"/>
          <w:sz w:val="36"/>
          <w:szCs w:val="36"/>
          <w:lang w:bidi="ur-PK"/>
        </w:rPr>
      </w:pPr>
    </w:p>
    <w:p w:rsidR="00CA1F38" w:rsidRPr="00EA06D4" w:rsidRDefault="00CA1F38" w:rsidP="00CA1F38">
      <w:pPr>
        <w:bidi/>
        <w:jc w:val="both"/>
        <w:rPr>
          <w:rFonts w:ascii="Jameel Noori Nastaleeq" w:hAnsi="Jameel Noori Nastaleeq" w:cs="Jameel Noori Nastaleeq"/>
          <w:sz w:val="36"/>
          <w:szCs w:val="36"/>
          <w:lang w:bidi="ur-PK"/>
        </w:rPr>
      </w:pPr>
    </w:p>
    <w:bookmarkEnd w:id="2"/>
    <w:p w:rsidR="00CA1F38" w:rsidRPr="00EA06D4" w:rsidRDefault="00CA1F38" w:rsidP="00CA1F38">
      <w:pPr>
        <w:bidi/>
        <w:rPr>
          <w:rFonts w:ascii="Jameel Noori Nastaleeq" w:hAnsi="Jameel Noori Nastaleeq" w:cs="Jameel Noori Nastaleeq" w:hint="cs"/>
          <w:sz w:val="20"/>
          <w:szCs w:val="20"/>
          <w:rtl/>
          <w:lang w:bidi="ur-PK"/>
        </w:rPr>
      </w:pPr>
    </w:p>
    <w:p w:rsidR="00CA1F38" w:rsidRDefault="00CA1F38" w:rsidP="00CA1F38">
      <w:pPr>
        <w:ind w:firstLine="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b/>
          <w:bCs/>
          <w:lang w:eastAsia="nb-NO"/>
        </w:rPr>
        <w:t>41</w:t>
      </w:r>
    </w:p>
    <w:p w:rsidR="00CA1F38" w:rsidRDefault="00CA1F38" w:rsidP="00CA1F38">
      <w:pPr>
        <w:bidi/>
        <w:rPr>
          <w:rFonts w:ascii="Jameel Noori Nastaleeq" w:hAnsi="Jameel Noori Nastaleeq" w:cs="Jameel Noori Nastaleeq"/>
          <w:sz w:val="28"/>
          <w:szCs w:val="28"/>
          <w:lang w:bidi="ur-PK"/>
        </w:rPr>
      </w:pPr>
    </w:p>
    <w:p w:rsidR="00CA1F38" w:rsidRPr="00EA06D4" w:rsidRDefault="00CA1F38" w:rsidP="00CA1F38">
      <w:pPr>
        <w:bidi/>
        <w:ind w:firstLine="720"/>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رول پلے کے بعد شرکاء کی رائے لیجئے۔</w:t>
      </w:r>
    </w:p>
    <w:p w:rsidR="00CA1F38" w:rsidRPr="00EA06D4" w:rsidRDefault="00CA1F38" w:rsidP="00CA1F38">
      <w:pPr>
        <w:numPr>
          <w:ilvl w:val="0"/>
          <w:numId w:val="76"/>
        </w:numPr>
        <w:bidi/>
        <w:jc w:val="both"/>
        <w:rPr>
          <w:rFonts w:ascii="Jameel Noori Nastaleeq" w:hAnsi="Jameel Noori Nastaleeq" w:cs="Jameel Noori Nastaleeq"/>
          <w:sz w:val="32"/>
          <w:szCs w:val="32"/>
          <w:rtl/>
          <w:lang w:bidi="ur-PK"/>
        </w:rPr>
      </w:pPr>
      <w:r w:rsidRPr="00EA06D4">
        <w:rPr>
          <w:rFonts w:ascii="Jameel Noori Nastaleeq" w:hAnsi="Jameel Noori Nastaleeq" w:cs="Jameel Noori Nastaleeq" w:hint="cs"/>
          <w:sz w:val="32"/>
          <w:szCs w:val="32"/>
          <w:rtl/>
          <w:lang w:bidi="ur-PK"/>
        </w:rPr>
        <w:t xml:space="preserve"> </w:t>
      </w:r>
      <w:r w:rsidRPr="00EA06D4">
        <w:rPr>
          <w:rFonts w:ascii="Jameel Noori Nastaleeq" w:hAnsi="Jameel Noori Nastaleeq" w:cs="Jameel Noori Nastaleeq"/>
          <w:sz w:val="32"/>
          <w:szCs w:val="32"/>
          <w:rtl/>
          <w:lang w:bidi="ur-PK"/>
        </w:rPr>
        <w:t>رول پلے کی تیاری:۔ اس خاکے کے لئے آپ کو پانچ افراد کی ضرورت ہو گی۔</w:t>
      </w:r>
    </w:p>
    <w:p w:rsidR="00CA1F38" w:rsidRPr="00EA06D4" w:rsidRDefault="00CA1F38" w:rsidP="00CA1F38">
      <w:pPr>
        <w:numPr>
          <w:ilvl w:val="0"/>
          <w:numId w:val="12"/>
        </w:numPr>
        <w:bidi/>
        <w:jc w:val="both"/>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 xml:space="preserve"> 1۔ این جی او کا ڈائریکٹر۔</w:t>
      </w:r>
    </w:p>
    <w:p w:rsidR="00CA1F38" w:rsidRPr="00EA06D4" w:rsidRDefault="00CA1F38" w:rsidP="00CA1F38">
      <w:pPr>
        <w:numPr>
          <w:ilvl w:val="0"/>
          <w:numId w:val="12"/>
        </w:numPr>
        <w:bidi/>
        <w:jc w:val="both"/>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 xml:space="preserve"> 2 ۔ پراجیکٹ مینیجر۔</w:t>
      </w:r>
    </w:p>
    <w:p w:rsidR="00CA1F38" w:rsidRPr="00EA06D4" w:rsidRDefault="00CA1F38" w:rsidP="00CA1F38">
      <w:pPr>
        <w:numPr>
          <w:ilvl w:val="0"/>
          <w:numId w:val="12"/>
        </w:numPr>
        <w:bidi/>
        <w:jc w:val="both"/>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 xml:space="preserve"> 3 ۔ میئر۔</w:t>
      </w:r>
    </w:p>
    <w:p w:rsidR="00CA1F38" w:rsidRPr="00EA06D4" w:rsidRDefault="00CA1F38" w:rsidP="00CA1F38">
      <w:pPr>
        <w:numPr>
          <w:ilvl w:val="0"/>
          <w:numId w:val="12"/>
        </w:numPr>
        <w:bidi/>
        <w:jc w:val="both"/>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 xml:space="preserve"> 4 ۔ سٹی کونسل کا سیکرٹری۔</w:t>
      </w:r>
    </w:p>
    <w:p w:rsidR="00CA1F38" w:rsidRPr="00522FA3" w:rsidRDefault="00CA1F38" w:rsidP="00CA1F38">
      <w:pPr>
        <w:numPr>
          <w:ilvl w:val="0"/>
          <w:numId w:val="12"/>
        </w:numPr>
        <w:bidi/>
        <w:jc w:val="both"/>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 xml:space="preserve"> 5 ۔ اٹینڈنٹ ( دروازہ کھولنے اور چائے وغیرہ لانے کیلئے)۔</w:t>
      </w:r>
    </w:p>
    <w:p w:rsidR="00CA1F38" w:rsidRPr="00EA06D4" w:rsidRDefault="00CA1F38" w:rsidP="00CA1F38">
      <w:pPr>
        <w:bidi/>
        <w:ind w:left="1350"/>
        <w:jc w:val="both"/>
        <w:rPr>
          <w:rFonts w:ascii="Jameel Noori Nastaleeq" w:hAnsi="Jameel Noori Nastaleeq" w:cs="Jameel Noori Nastaleeq"/>
          <w:sz w:val="32"/>
          <w:szCs w:val="32"/>
          <w:rtl/>
          <w:lang w:bidi="ur-PK"/>
        </w:rPr>
      </w:pPr>
    </w:p>
    <w:p w:rsidR="00CA1F38" w:rsidRPr="00EA06D4" w:rsidRDefault="00CA1F38" w:rsidP="00CA1F38">
      <w:pPr>
        <w:numPr>
          <w:ilvl w:val="0"/>
          <w:numId w:val="77"/>
        </w:numPr>
        <w:bidi/>
        <w:jc w:val="both"/>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 xml:space="preserve">اداکاروں کے چُناؤ میں </w:t>
      </w:r>
      <w:r w:rsidRPr="00EA06D4">
        <w:rPr>
          <w:rFonts w:ascii="Jameel Noori Nastaleeq" w:hAnsi="Jameel Noori Nastaleeq" w:cs="Jameel Noori Nastaleeq" w:hint="cs"/>
          <w:sz w:val="32"/>
          <w:szCs w:val="32"/>
          <w:rtl/>
          <w:lang w:bidi="ur-PK"/>
        </w:rPr>
        <w:t>ج</w:t>
      </w:r>
      <w:r>
        <w:rPr>
          <w:rFonts w:ascii="Jameel Noori Nastaleeq" w:hAnsi="Jameel Noori Nastaleeq" w:cs="Jameel Noori Nastaleeq" w:hint="cs"/>
          <w:sz w:val="32"/>
          <w:szCs w:val="32"/>
          <w:rtl/>
          <w:lang w:bidi="ur-PK"/>
        </w:rPr>
        <w:t>ی</w:t>
      </w:r>
      <w:r w:rsidRPr="00EA06D4">
        <w:rPr>
          <w:rFonts w:ascii="Jameel Noori Nastaleeq" w:hAnsi="Jameel Noori Nastaleeq" w:cs="Jameel Noori Nastaleeq" w:hint="cs"/>
          <w:sz w:val="32"/>
          <w:szCs w:val="32"/>
          <w:rtl/>
          <w:lang w:bidi="ur-PK"/>
        </w:rPr>
        <w:t xml:space="preserve">نڈر </w:t>
      </w:r>
      <w:r w:rsidRPr="00EA06D4">
        <w:rPr>
          <w:rFonts w:ascii="Jameel Noori Nastaleeq" w:hAnsi="Jameel Noori Nastaleeq" w:cs="Jameel Noori Nastaleeq"/>
          <w:sz w:val="32"/>
          <w:szCs w:val="32"/>
          <w:rtl/>
          <w:lang w:bidi="ur-PK"/>
        </w:rPr>
        <w:t>کے بیلنس کا خیال رکھیں اور اِن کے کرداروں کو اچھی طرح بتائیں۔</w:t>
      </w:r>
    </w:p>
    <w:p w:rsidR="00CA1F38" w:rsidRPr="00EA06D4" w:rsidRDefault="00CA1F38" w:rsidP="00CA1F38">
      <w:pPr>
        <w:numPr>
          <w:ilvl w:val="0"/>
          <w:numId w:val="77"/>
        </w:numPr>
        <w:bidi/>
        <w:jc w:val="both"/>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 xml:space="preserve">رول پلے کی سلائیڈ اسکرین پر موجود </w:t>
      </w:r>
      <w:r>
        <w:rPr>
          <w:rFonts w:ascii="Jameel Noori Nastaleeq" w:hAnsi="Jameel Noori Nastaleeq" w:cs="Jameel Noori Nastaleeq" w:hint="cs"/>
          <w:sz w:val="32"/>
          <w:szCs w:val="32"/>
          <w:rtl/>
          <w:lang w:bidi="ur-PK"/>
        </w:rPr>
        <w:t xml:space="preserve"> ر</w:t>
      </w:r>
      <w:r w:rsidRPr="00EA06D4">
        <w:rPr>
          <w:rFonts w:ascii="Jameel Noori Nastaleeq" w:hAnsi="Jameel Noori Nastaleeq" w:cs="Jameel Noori Nastaleeq"/>
          <w:sz w:val="32"/>
          <w:szCs w:val="32"/>
          <w:rtl/>
          <w:lang w:bidi="ur-PK"/>
        </w:rPr>
        <w:t>ہے۔ اگر سلائیڈ نہ دِکھا سکیں تو رول پلے کی تفصیل بتا دیجئے۔</w:t>
      </w:r>
    </w:p>
    <w:p w:rsidR="00CA1F38" w:rsidRPr="00EA06D4" w:rsidRDefault="00CA1F38" w:rsidP="00CA1F38">
      <w:pPr>
        <w:numPr>
          <w:ilvl w:val="0"/>
          <w:numId w:val="77"/>
        </w:numPr>
        <w:bidi/>
        <w:jc w:val="both"/>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اداکاروں کو اِس مینوئل میں دی گئی رول پلے کی کاپی دیجئے۔</w:t>
      </w:r>
    </w:p>
    <w:p w:rsidR="00CA1F38" w:rsidRPr="00522FA3" w:rsidRDefault="00CA1F38" w:rsidP="00CA1F38">
      <w:pPr>
        <w:numPr>
          <w:ilvl w:val="0"/>
          <w:numId w:val="77"/>
        </w:numPr>
        <w:bidi/>
        <w:jc w:val="both"/>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اداکاروں کو تیاری کے لئے مناسب وقت دیجئے۔</w:t>
      </w:r>
    </w:p>
    <w:p w:rsidR="00CA1F38" w:rsidRPr="00EA06D4" w:rsidRDefault="00CA1F38" w:rsidP="00CA1F38">
      <w:pPr>
        <w:bidi/>
        <w:rPr>
          <w:rFonts w:ascii="Jameel Noori Nastaleeq" w:hAnsi="Jameel Noori Nastaleeq" w:cs="Jameel Noori Nastaleeq"/>
          <w:b/>
          <w:bCs/>
          <w:sz w:val="32"/>
          <w:szCs w:val="32"/>
          <w:rtl/>
          <w:lang w:bidi="ur-PK"/>
        </w:rPr>
      </w:pPr>
      <w:r w:rsidRPr="00EA06D4">
        <w:rPr>
          <w:rFonts w:ascii="Jameel Noori Nastaleeq" w:hAnsi="Jameel Noori Nastaleeq" w:cs="Jameel Noori Nastaleeq"/>
          <w:b/>
          <w:bCs/>
          <w:sz w:val="32"/>
          <w:szCs w:val="32"/>
          <w:rtl/>
          <w:lang w:bidi="ur-PK"/>
        </w:rPr>
        <w:t>منظرنامہ: ۔</w:t>
      </w:r>
    </w:p>
    <w:p w:rsidR="00CA1F38" w:rsidRPr="00EA06D4" w:rsidRDefault="00CA1F38" w:rsidP="00CA1F38">
      <w:pPr>
        <w:numPr>
          <w:ilvl w:val="0"/>
          <w:numId w:val="124"/>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سلام علیکم اور تھوڑی بات چیت کے بعد میئر، ڈائریکٹر سے کہتا ہے۔ کہ مبارَک ہو آپ کی درخواست منظور ہو گئی ہے۔ اور سٹی کونسل نئے اسکول کی بلڈنگ کیلئے فنڈ دینے پر رضامند ہیں۔</w:t>
      </w:r>
    </w:p>
    <w:p w:rsidR="00CA1F38" w:rsidRPr="00522FA3" w:rsidRDefault="00CA1F38" w:rsidP="00CA1F38">
      <w:pPr>
        <w:numPr>
          <w:ilvl w:val="0"/>
          <w:numId w:val="124"/>
        </w:numPr>
        <w:bidi/>
        <w:jc w:val="both"/>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lastRenderedPageBreak/>
        <w:t>خوشخبری سن کر سب مُسکراتے اور خوشی کا اظہار کرتے ہیں۔</w:t>
      </w:r>
    </w:p>
    <w:p w:rsidR="00CA1F38" w:rsidRPr="00522FA3" w:rsidRDefault="00CA1F38" w:rsidP="00CA1F38">
      <w:pPr>
        <w:numPr>
          <w:ilvl w:val="0"/>
          <w:numId w:val="124"/>
        </w:numPr>
        <w:bidi/>
        <w:jc w:val="both"/>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 xml:space="preserve"> مئیر سیکریٹری کو کنٹریکٹ کی کاپی ڈائریکٹر اور پراجیکٹ مینیجر کو دینے کیلئے کہتا ہے۔</w:t>
      </w:r>
    </w:p>
    <w:p w:rsidR="00CA1F38" w:rsidRPr="00EA06D4" w:rsidRDefault="00CA1F38" w:rsidP="00CA1F38">
      <w:pPr>
        <w:numPr>
          <w:ilvl w:val="0"/>
          <w:numId w:val="124"/>
        </w:numPr>
        <w:bidi/>
        <w:jc w:val="both"/>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 xml:space="preserve"> ڈائریکٹر اور پراجیکٹ مینیجر کنٹریکٹ پڑھتے ہیں۔ پھر پراجیکٹ مینیجر کہتا ہےکہ سب ٹھیک ہے، لیکن بس ایک چھوٹی سی بات لکھی ہے کہ پیسوں کی ادائیگی سے مُتعلق لکھا ہے کہ رقم کیش کی صورت میں دی جائے گی۔ لیکن ہمارے ادارے کی پالیسی یہ ہے کہ دو ہزار ڈالر سے زیادہ رقم کی کوئی لین دین چیک کی صورت میں ہوتی ہے۔ تاکہ کسی قسم کے کرپشن کو روکا جا سکے۔ اور پالیسی کے مطابق کرپشن کے کیس کو پولیس میں رپو</w:t>
      </w:r>
      <w:r w:rsidRPr="00EA06D4">
        <w:rPr>
          <w:rFonts w:ascii="Jameel Noori Nastaleeq" w:hAnsi="Jameel Noori Nastaleeq" w:cs="Jameel Noori Nastaleeq" w:hint="cs"/>
          <w:sz w:val="32"/>
          <w:szCs w:val="32"/>
          <w:rtl/>
          <w:lang w:bidi="ur-PK"/>
        </w:rPr>
        <w:t>ر</w:t>
      </w:r>
      <w:r w:rsidRPr="00EA06D4">
        <w:rPr>
          <w:rFonts w:ascii="Jameel Noori Nastaleeq" w:hAnsi="Jameel Noori Nastaleeq" w:cs="Jameel Noori Nastaleeq"/>
          <w:sz w:val="32"/>
          <w:szCs w:val="32"/>
          <w:rtl/>
          <w:lang w:bidi="ur-PK"/>
        </w:rPr>
        <w:t>ٹ کیا جاتا ہے۔</w:t>
      </w:r>
    </w:p>
    <w:p w:rsidR="00CA1F38" w:rsidRPr="00522FA3" w:rsidRDefault="00CA1F38" w:rsidP="00CA1F38">
      <w:pPr>
        <w:numPr>
          <w:ilvl w:val="0"/>
          <w:numId w:val="124"/>
        </w:numPr>
        <w:bidi/>
        <w:jc w:val="both"/>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 xml:space="preserve">میئر مسکراتا ہے اور کہتا ہے کوئی مسئلہ نہیں ۔لیکن وہ اِس بار ے میں خزانچی </w:t>
      </w:r>
      <w:r w:rsidRPr="00EA06D4">
        <w:rPr>
          <w:rFonts w:ascii="Jameel Noori Nastaleeq" w:hAnsi="Jameel Noori Nastaleeq" w:cs="Jameel Noori Nastaleeq"/>
          <w:sz w:val="32"/>
          <w:szCs w:val="32"/>
        </w:rPr>
        <w:t>treasurer</w:t>
      </w:r>
      <w:r w:rsidRPr="00EA06D4">
        <w:rPr>
          <w:rFonts w:ascii="Jameel Noori Nastaleeq" w:hAnsi="Jameel Noori Nastaleeq" w:cs="Jameel Noori Nastaleeq"/>
          <w:sz w:val="32"/>
          <w:szCs w:val="32"/>
          <w:rtl/>
        </w:rPr>
        <w:t xml:space="preserve"> سے بات کرے گا وہ اِن سے دوبارہ جلد مِلنے کا کہتا ہے۔ </w:t>
      </w:r>
    </w:p>
    <w:p w:rsidR="00CA1F38" w:rsidRPr="00EA06D4" w:rsidRDefault="00CA1F38" w:rsidP="00CA1F38">
      <w:pPr>
        <w:numPr>
          <w:ilvl w:val="0"/>
          <w:numId w:val="124"/>
        </w:numPr>
        <w:bidi/>
        <w:jc w:val="both"/>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rPr>
        <w:t>یہ سب ایک دوسرے کو دوستانہ ماحول میں ”خدا حافط“ کہتے ہیں۔</w:t>
      </w:r>
    </w:p>
    <w:p w:rsidR="00CA1F38" w:rsidRPr="00EA06D4" w:rsidRDefault="00CA1F38" w:rsidP="00CA1F38">
      <w:pPr>
        <w:bidi/>
        <w:ind w:left="720"/>
        <w:jc w:val="both"/>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rPr>
        <w:t>ڈائریکٹر اور پراجیکٹ مینجیر کے جانے کے بعد میئر اور سیکرٹری</w:t>
      </w:r>
      <w:r w:rsidRPr="00EA06D4">
        <w:rPr>
          <w:rFonts w:ascii="Jameel Noori Nastaleeq" w:hAnsi="Jameel Noori Nastaleeq" w:cs="Jameel Noori Nastaleeq"/>
          <w:sz w:val="32"/>
          <w:szCs w:val="32"/>
        </w:rPr>
        <w:t xml:space="preserve"> </w:t>
      </w:r>
      <w:r w:rsidRPr="00EA06D4">
        <w:rPr>
          <w:rFonts w:ascii="Jameel Noori Nastaleeq" w:hAnsi="Jameel Noori Nastaleeq" w:cs="Jameel Noori Nastaleeq"/>
          <w:sz w:val="32"/>
          <w:szCs w:val="32"/>
          <w:rtl/>
        </w:rPr>
        <w:t xml:space="preserve"> ایک دو سرے کی طرف دیکھتے ہیں۔ یہ لوگ احمق اور پاگل تو نہیں نہیں ۔۔۔۔۔ انہیں پتہ نہیں کہ یہ سب کیسے ہوتا ہے؟۔۔۔۔۔۔ کیا واقعی یہ لوگ پولیس کو اطلاع کرتے ہیں؟ پھر میئر سیکریڑی سے کہتا ہے انھیں لکھ دو کہ ہمیں افسوس ہے کہ پلان تبدیل ہوگیا ہے۔ پھر کبھی اگلے سال آپ سے رابطہ کریں گے۔</w:t>
      </w:r>
    </w:p>
    <w:p w:rsidR="00CA1F38" w:rsidRPr="00EA06D4" w:rsidRDefault="00CA1F38" w:rsidP="00CA1F38">
      <w:pPr>
        <w:bidi/>
        <w:jc w:val="both"/>
        <w:rPr>
          <w:rFonts w:ascii="Jameel Noori Nastaleeq" w:hAnsi="Jameel Noori Nastaleeq" w:cs="Jameel Noori Nastaleeq"/>
          <w:sz w:val="36"/>
          <w:szCs w:val="36"/>
          <w:lang w:bidi="ur-PK"/>
        </w:rPr>
      </w:pP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Pr="00522FA3" w:rsidRDefault="00CA1F38" w:rsidP="00CA1F38">
      <w:pPr>
        <w:bidi/>
        <w:jc w:val="both"/>
        <w:rPr>
          <w:rFonts w:ascii="Jameel Noori Nastaleeq" w:hAnsi="Jameel Noori Nastaleeq" w:cs="Jameel Noori Nastaleeq" w:hint="cs"/>
          <w:sz w:val="36"/>
          <w:szCs w:val="36"/>
          <w:rtl/>
          <w:lang w:bidi="ur-PK"/>
        </w:rPr>
      </w:pPr>
      <w:r>
        <w:rPr>
          <w:rFonts w:ascii="Jameel Noori Nastaleeq" w:hAnsi="Jameel Noori Nastaleeq" w:cs="Jameel Noori Nastaleeq" w:hint="cs"/>
          <w:noProof/>
          <w:sz w:val="36"/>
          <w:szCs w:val="36"/>
          <w:rtl/>
          <w:lang w:eastAsia="en-US"/>
        </w:rPr>
        <w:lastRenderedPageBreak/>
        <w:drawing>
          <wp:anchor distT="0" distB="0" distL="114300" distR="114300" simplePos="0" relativeHeight="251752448" behindDoc="1" locked="0" layoutInCell="1" allowOverlap="1">
            <wp:simplePos x="0" y="0"/>
            <wp:positionH relativeFrom="column">
              <wp:posOffset>329565</wp:posOffset>
            </wp:positionH>
            <wp:positionV relativeFrom="paragraph">
              <wp:posOffset>300355</wp:posOffset>
            </wp:positionV>
            <wp:extent cx="5763895" cy="3225165"/>
            <wp:effectExtent l="0" t="0" r="8255" b="0"/>
            <wp:wrapNone/>
            <wp:docPr id="99" name="Picture 99"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fina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3895"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Pr="00C146BC" w:rsidRDefault="00CA1F38" w:rsidP="00CA1F38">
      <w:pPr>
        <w:bidi/>
        <w:ind w:left="720" w:firstLine="720"/>
        <w:jc w:val="both"/>
        <w:rPr>
          <w:rFonts w:ascii="Jameel Noori Nastaleeq" w:hAnsi="Jameel Noori Nastaleeq" w:cs="Jameel Noori Nastaleeq" w:hint="cs"/>
          <w:b/>
          <w:bCs/>
          <w:sz w:val="36"/>
          <w:szCs w:val="36"/>
          <w:rtl/>
          <w:lang w:bidi="ur-PK"/>
        </w:rPr>
      </w:pPr>
      <w:r w:rsidRPr="00C146BC">
        <w:rPr>
          <w:rFonts w:ascii="Jameel Noori Nastaleeq" w:hAnsi="Jameel Noori Nastaleeq" w:cs="Jameel Noori Nastaleeq"/>
          <w:b/>
          <w:bCs/>
          <w:sz w:val="36"/>
          <w:szCs w:val="36"/>
          <w:rtl/>
          <w:lang w:bidi="ur-PK"/>
        </w:rPr>
        <w:t>باب 1حصہ اول کا حاصل : ہم نے ک</w:t>
      </w:r>
      <w:r w:rsidRPr="00C146BC">
        <w:rPr>
          <w:rFonts w:ascii="Jameel Noori Nastaleeq" w:hAnsi="Jameel Noori Nastaleeq" w:cs="Jameel Noori Nastaleeq" w:hint="cs"/>
          <w:b/>
          <w:bCs/>
          <w:sz w:val="36"/>
          <w:szCs w:val="36"/>
          <w:rtl/>
          <w:lang w:bidi="ur-PK"/>
        </w:rPr>
        <w:t xml:space="preserve">یا </w:t>
      </w:r>
      <w:r w:rsidRPr="00C146BC">
        <w:rPr>
          <w:rFonts w:ascii="Jameel Noori Nastaleeq" w:hAnsi="Jameel Noori Nastaleeq" w:cs="Jameel Noori Nastaleeq"/>
          <w:b/>
          <w:bCs/>
          <w:sz w:val="36"/>
          <w:szCs w:val="36"/>
          <w:rtl/>
          <w:lang w:bidi="ur-PK"/>
        </w:rPr>
        <w:t>سیکھا؟</w:t>
      </w:r>
    </w:p>
    <w:p w:rsidR="00CA1F38" w:rsidRPr="00340B79" w:rsidRDefault="00CA1F38" w:rsidP="00CA1F38">
      <w:pPr>
        <w:bidi/>
        <w:jc w:val="both"/>
        <w:rPr>
          <w:rFonts w:ascii="Jameel Noori Nastaleeq" w:hAnsi="Jameel Noori Nastaleeq" w:cs="Jameel Noori Nastaleeq" w:hint="cs"/>
          <w:sz w:val="32"/>
          <w:szCs w:val="32"/>
          <w:rtl/>
          <w:lang w:bidi="ur-PK"/>
        </w:rPr>
      </w:pPr>
    </w:p>
    <w:p w:rsidR="00CA1F38" w:rsidRDefault="00CA1F38" w:rsidP="00CA1F38">
      <w:pPr>
        <w:bidi/>
        <w:jc w:val="both"/>
        <w:rPr>
          <w:rFonts w:ascii="Jameel Noori Nastaleeq" w:hAnsi="Jameel Noori Nastaleeq" w:cs="Jameel Noori Nastaleeq" w:hint="cs"/>
          <w:sz w:val="32"/>
          <w:szCs w:val="32"/>
          <w:rtl/>
          <w:lang w:bidi="ur-PK"/>
        </w:rPr>
      </w:pPr>
      <w:r>
        <w:rPr>
          <w:rFonts w:ascii="Jameel Noori Nastaleeq" w:hAnsi="Jameel Noori Nastaleeq" w:cs="Jameel Noori Nastaleeq" w:hint="cs"/>
          <w:sz w:val="32"/>
          <w:szCs w:val="32"/>
          <w:rtl/>
          <w:lang w:bidi="ur-PK"/>
        </w:rPr>
        <w:tab/>
        <w:t>1</w:t>
      </w:r>
      <w:r w:rsidRPr="00340B79">
        <w:rPr>
          <w:rFonts w:ascii="Jameel Noori Nastaleeq" w:hAnsi="Jameel Noori Nastaleeq" w:cs="Jameel Noori Nastaleeq"/>
          <w:sz w:val="32"/>
          <w:szCs w:val="32"/>
          <w:rtl/>
          <w:lang w:bidi="ur-PK"/>
        </w:rPr>
        <w:t>۔</w:t>
      </w:r>
      <w:r>
        <w:rPr>
          <w:rFonts w:ascii="Jameel Noori Nastaleeq" w:hAnsi="Jameel Noori Nastaleeq" w:cs="Jameel Noori Nastaleeq" w:hint="cs"/>
          <w:sz w:val="32"/>
          <w:szCs w:val="32"/>
          <w:rtl/>
          <w:lang w:bidi="ur-PK"/>
        </w:rPr>
        <w:tab/>
      </w:r>
      <w:r w:rsidRPr="00340B79">
        <w:rPr>
          <w:rFonts w:ascii="Jameel Noori Nastaleeq" w:hAnsi="Jameel Noori Nastaleeq" w:cs="Jameel Noori Nastaleeq"/>
          <w:sz w:val="32"/>
          <w:szCs w:val="32"/>
          <w:rtl/>
          <w:lang w:bidi="ur-PK"/>
        </w:rPr>
        <w:t xml:space="preserve"> کرپشن کے خلاف</w:t>
      </w:r>
      <w:r w:rsidRPr="00C8193E">
        <w:rPr>
          <w:rFonts w:ascii="Jameel Noori Nastaleeq" w:hAnsi="Jameel Noori Nastaleeq" w:cs="Jameel Noori Nastaleeq"/>
          <w:sz w:val="32"/>
          <w:szCs w:val="32"/>
          <w:rtl/>
          <w:lang w:bidi="ur-PK"/>
        </w:rPr>
        <w:t xml:space="preserve"> کام کرنے کیلئے پہلا قدم کرپشن کو سمجھنا اور اِس کی جانکاری لینا ہے۔</w:t>
      </w:r>
    </w:p>
    <w:p w:rsidR="00CA1F38" w:rsidRDefault="00CA1F38" w:rsidP="00CA1F38">
      <w:pPr>
        <w:bidi/>
        <w:ind w:firstLine="720"/>
        <w:jc w:val="both"/>
        <w:rPr>
          <w:rFonts w:ascii="Jameel Noori Nastaleeq" w:hAnsi="Jameel Noori Nastaleeq" w:cs="Jameel Noori Nastaleeq" w:hint="cs"/>
          <w:sz w:val="32"/>
          <w:szCs w:val="32"/>
          <w:rtl/>
          <w:lang w:bidi="ur-PK"/>
        </w:rPr>
      </w:pPr>
    </w:p>
    <w:p w:rsidR="00CA1F38" w:rsidRPr="00C8193E" w:rsidRDefault="00CA1F38" w:rsidP="00CA1F38">
      <w:pPr>
        <w:bidi/>
        <w:ind w:firstLine="720"/>
        <w:jc w:val="both"/>
        <w:rPr>
          <w:rFonts w:ascii="Jameel Noori Nastaleeq" w:hAnsi="Jameel Noori Nastaleeq" w:cs="Jameel Noori Nastaleeq"/>
          <w:sz w:val="32"/>
          <w:szCs w:val="32"/>
          <w:rtl/>
          <w:lang w:bidi="ur-PK"/>
        </w:rPr>
      </w:pPr>
      <w:r w:rsidRPr="00C8193E">
        <w:rPr>
          <w:rFonts w:ascii="Jameel Noori Nastaleeq" w:hAnsi="Jameel Noori Nastaleeq" w:cs="Jameel Noori Nastaleeq"/>
          <w:sz w:val="32"/>
          <w:szCs w:val="32"/>
          <w:rtl/>
          <w:lang w:bidi="ur-PK"/>
        </w:rPr>
        <w:t>2۔</w:t>
      </w:r>
      <w:r>
        <w:rPr>
          <w:rFonts w:ascii="Jameel Noori Nastaleeq" w:hAnsi="Jameel Noori Nastaleeq" w:cs="Jameel Noori Nastaleeq" w:hint="cs"/>
          <w:sz w:val="32"/>
          <w:szCs w:val="32"/>
          <w:rtl/>
          <w:lang w:bidi="ur-PK"/>
        </w:rPr>
        <w:tab/>
      </w:r>
      <w:r w:rsidRPr="00C8193E">
        <w:rPr>
          <w:rFonts w:ascii="Jameel Noori Nastaleeq" w:hAnsi="Jameel Noori Nastaleeq" w:cs="Jameel Noori Nastaleeq"/>
          <w:sz w:val="32"/>
          <w:szCs w:val="32"/>
          <w:rtl/>
          <w:lang w:bidi="ur-PK"/>
        </w:rPr>
        <w:t xml:space="preserve"> کرپشن کے خلاف جہدوجہد کرنے سے پہلے اِس کی جڑوں اور وجوہات کو سمجھنا ضروری ہے۔</w:t>
      </w: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Default="00CA1F38" w:rsidP="00CA1F38">
      <w:pPr>
        <w:ind w:firstLine="720"/>
        <w:rPr>
          <w:rFonts w:ascii="Calibri Light" w:hAnsi="Calibri Light" w:cs="Calibri" w:hint="cs"/>
          <w:b/>
          <w:bCs/>
          <w:rtl/>
          <w:lang w:eastAsia="nb-NO"/>
        </w:rPr>
      </w:pPr>
    </w:p>
    <w:p w:rsidR="00CA1F38" w:rsidRDefault="00CA1F38" w:rsidP="00CA1F38">
      <w:pPr>
        <w:ind w:firstLine="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b/>
          <w:bCs/>
          <w:lang w:eastAsia="nb-NO"/>
        </w:rPr>
        <w:t>4</w:t>
      </w:r>
      <w:r>
        <w:rPr>
          <w:rFonts w:ascii="Calibri Light" w:hAnsi="Calibri Light" w:cs="Calibri" w:hint="cs"/>
          <w:b/>
          <w:bCs/>
          <w:rtl/>
          <w:lang w:eastAsia="nb-NO"/>
        </w:rPr>
        <w:t>2</w:t>
      </w: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Pr="00EA06D4" w:rsidRDefault="00CA1F38" w:rsidP="00CA1F38">
      <w:pPr>
        <w:bidi/>
        <w:jc w:val="both"/>
        <w:rPr>
          <w:rFonts w:ascii="Jameel Noori Nastaleeq" w:hAnsi="Jameel Noori Nastaleeq" w:cs="Jameel Noori Nastaleeq" w:hint="cs"/>
          <w:sz w:val="36"/>
          <w:szCs w:val="36"/>
          <w:rtl/>
          <w:lang w:bidi="ur-PK"/>
        </w:rPr>
      </w:pPr>
    </w:p>
    <w:p w:rsidR="00CA1F38" w:rsidRPr="00EA06D4" w:rsidRDefault="00CA1F38" w:rsidP="00CA1F38">
      <w:pPr>
        <w:bidi/>
        <w:jc w:val="both"/>
        <w:rPr>
          <w:rFonts w:ascii="Jameel Noori Nastaleeq" w:hAnsi="Jameel Noori Nastaleeq" w:cs="Jameel Noori Nastaleeq" w:hint="cs"/>
          <w:rtl/>
          <w:lang w:bidi="ur-PK"/>
        </w:rPr>
      </w:pPr>
    </w:p>
    <w:p w:rsidR="00CA1F38" w:rsidRDefault="00CA1F38" w:rsidP="00CA1F38">
      <w:pPr>
        <w:bidi/>
        <w:rPr>
          <w:rFonts w:ascii="Jameel Noori Nastaleeq" w:hAnsi="Jameel Noori Nastaleeq" w:cs="Jameel Noori Nastaleeq"/>
          <w:sz w:val="26"/>
          <w:szCs w:val="26"/>
          <w:lang w:bidi="ur-PK"/>
        </w:rPr>
      </w:pPr>
    </w:p>
    <w:p w:rsidR="00CA1F38" w:rsidRPr="00522FA3" w:rsidRDefault="00CA1F38" w:rsidP="00CA1F38">
      <w:pPr>
        <w:bidi/>
        <w:jc w:val="both"/>
        <w:rPr>
          <w:rFonts w:ascii="Jameel Noori Nastaleeq" w:hAnsi="Jameel Noori Nastaleeq" w:cs="Jameel Noori Nastaleeq" w:hint="cs"/>
          <w:sz w:val="36"/>
          <w:szCs w:val="36"/>
          <w:rtl/>
          <w:lang w:bidi="ur-PK"/>
        </w:rPr>
      </w:pPr>
      <w:bookmarkStart w:id="3" w:name="OLE_LINK4"/>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Pr="00EA06D4" w:rsidRDefault="00CA1F38" w:rsidP="00CA1F38">
      <w:pPr>
        <w:bidi/>
        <w:jc w:val="both"/>
        <w:rPr>
          <w:rFonts w:ascii="Jameel Noori Nastaleeq" w:hAnsi="Jameel Noori Nastaleeq" w:cs="Jameel Noori Nastaleeq" w:hint="cs"/>
          <w:sz w:val="72"/>
          <w:szCs w:val="72"/>
          <w:rtl/>
          <w:lang w:bidi="ur-PK"/>
        </w:rPr>
      </w:pPr>
      <w:r>
        <w:rPr>
          <w:noProof/>
          <w:lang w:eastAsia="en-US"/>
        </w:rPr>
        <w:lastRenderedPageBreak/>
        <w:drawing>
          <wp:anchor distT="0" distB="0" distL="114300" distR="114300" simplePos="0" relativeHeight="251753472" behindDoc="0" locked="0" layoutInCell="1" allowOverlap="1">
            <wp:simplePos x="0" y="0"/>
            <wp:positionH relativeFrom="column">
              <wp:posOffset>433705</wp:posOffset>
            </wp:positionH>
            <wp:positionV relativeFrom="paragraph">
              <wp:posOffset>110490</wp:posOffset>
            </wp:positionV>
            <wp:extent cx="5712460" cy="3752850"/>
            <wp:effectExtent l="19050" t="19050" r="21590" b="1905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7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2460" cy="3752850"/>
                    </a:xfrm>
                    <a:prstGeom prst="rect">
                      <a:avLst/>
                    </a:prstGeom>
                    <a:noFill/>
                    <a:ln w="9525">
                      <a:solidFill>
                        <a:srgbClr val="1E1C11"/>
                      </a:solidFill>
                      <a:miter lim="800000"/>
                      <a:headEnd/>
                      <a:tailEnd/>
                    </a:ln>
                    <a:effectLst/>
                  </pic:spPr>
                </pic:pic>
              </a:graphicData>
            </a:graphic>
            <wp14:sizeRelH relativeFrom="page">
              <wp14:pctWidth>0</wp14:pctWidth>
            </wp14:sizeRelH>
            <wp14:sizeRelV relativeFrom="page">
              <wp14:pctHeight>0</wp14:pctHeight>
            </wp14:sizeRelV>
          </wp:anchor>
        </w:drawing>
      </w:r>
      <w:r w:rsidRPr="00EA06D4">
        <w:rPr>
          <w:rFonts w:ascii="Jameel Noori Nastaleeq" w:hAnsi="Jameel Noori Nastaleeq" w:cs="Jameel Noori Nastaleeq"/>
          <w:noProof/>
          <w:sz w:val="36"/>
          <w:szCs w:val="36"/>
          <w:lang w:eastAsia="en-US"/>
        </w:rPr>
        <w:drawing>
          <wp:anchor distT="0" distB="0" distL="114300" distR="114300" simplePos="0" relativeHeight="251662336" behindDoc="0" locked="0" layoutInCell="1" allowOverlap="1">
            <wp:simplePos x="0" y="0"/>
            <wp:positionH relativeFrom="column">
              <wp:posOffset>433705</wp:posOffset>
            </wp:positionH>
            <wp:positionV relativeFrom="paragraph">
              <wp:posOffset>110490</wp:posOffset>
            </wp:positionV>
            <wp:extent cx="5712460" cy="2921635"/>
            <wp:effectExtent l="57150" t="57150" r="59690" b="50165"/>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71"/>
                    <pic:cNvPicPr>
                      <a:picLocks noChangeAspect="1" noChangeArrowheads="1"/>
                    </pic:cNvPicPr>
                  </pic:nvPicPr>
                  <pic:blipFill>
                    <a:blip r:embed="rId67">
                      <a:extLst>
                        <a:ext uri="{28A0092B-C50C-407E-A947-70E740481C1C}">
                          <a14:useLocalDpi xmlns:a14="http://schemas.microsoft.com/office/drawing/2010/main" val="0"/>
                        </a:ext>
                      </a:extLst>
                    </a:blip>
                    <a:srcRect b="31319"/>
                    <a:stretch>
                      <a:fillRect/>
                    </a:stretch>
                  </pic:blipFill>
                  <pic:spPr bwMode="auto">
                    <a:xfrm>
                      <a:off x="0" y="0"/>
                      <a:ext cx="5712460" cy="2921635"/>
                    </a:xfrm>
                    <a:prstGeom prst="rect">
                      <a:avLst/>
                    </a:prstGeom>
                    <a:solidFill>
                      <a:srgbClr val="FFFFFF"/>
                    </a:solidFill>
                    <a:ln w="57150" cmpd="thinThick">
                      <a:solidFill>
                        <a:srgbClr val="FFFFFF"/>
                      </a:solidFill>
                      <a:miter lim="800000"/>
                      <a:headEnd/>
                      <a:tailEnd/>
                    </a:ln>
                    <a:effectLst/>
                  </pic:spPr>
                </pic:pic>
              </a:graphicData>
            </a:graphic>
            <wp14:sizeRelH relativeFrom="page">
              <wp14:pctWidth>0</wp14:pctWidth>
            </wp14:sizeRelH>
            <wp14:sizeRelV relativeFrom="page">
              <wp14:pctHeight>0</wp14:pctHeight>
            </wp14:sizeRelV>
          </wp:anchor>
        </w:drawing>
      </w: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Pr="00522FA3" w:rsidRDefault="00CA1F38" w:rsidP="00CA1F38">
      <w:pPr>
        <w:bidi/>
        <w:jc w:val="both"/>
        <w:rPr>
          <w:rFonts w:ascii="Jameel Noori Nastaleeq" w:hAnsi="Jameel Noori Nastaleeq" w:cs="Jameel Noori Nastaleeq" w:hint="cs"/>
          <w:sz w:val="36"/>
          <w:szCs w:val="36"/>
          <w:rtl/>
          <w:lang w:bidi="ur-PK"/>
        </w:rPr>
      </w:pPr>
      <w:r>
        <w:rPr>
          <w:rFonts w:ascii="Jameel Noori Nastaleeq" w:hAnsi="Jameel Noori Nastaleeq" w:cs="Jameel Noori Nastaleeq"/>
          <w:noProof/>
          <w:sz w:val="36"/>
          <w:szCs w:val="36"/>
          <w:lang w:eastAsia="en-US"/>
        </w:rPr>
        <mc:AlternateContent>
          <mc:Choice Requires="wps">
            <w:drawing>
              <wp:anchor distT="0" distB="0" distL="114300" distR="114300" simplePos="0" relativeHeight="251754496" behindDoc="0" locked="0" layoutInCell="1" allowOverlap="1">
                <wp:simplePos x="0" y="0"/>
                <wp:positionH relativeFrom="column">
                  <wp:posOffset>433705</wp:posOffset>
                </wp:positionH>
                <wp:positionV relativeFrom="paragraph">
                  <wp:posOffset>48895</wp:posOffset>
                </wp:positionV>
                <wp:extent cx="5712460" cy="627380"/>
                <wp:effectExtent l="0" t="0" r="0" b="3175"/>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2460" cy="62738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A1F38" w:rsidRPr="00EA06D4" w:rsidRDefault="00CA1F38" w:rsidP="00CA1F38">
                            <w:pPr>
                              <w:bidi/>
                              <w:jc w:val="center"/>
                              <w:rPr>
                                <w:rFonts w:ascii="Jameel Noori Nastaleeq" w:hAnsi="Jameel Noori Nastaleeq" w:cs="Jameel Noori Nastaleeq"/>
                                <w:b/>
                                <w:bCs/>
                                <w:sz w:val="52"/>
                                <w:szCs w:val="52"/>
                                <w:rtl/>
                                <w:lang w:bidi="ur-PK"/>
                              </w:rPr>
                            </w:pPr>
                            <w:r>
                              <w:rPr>
                                <w:rFonts w:ascii="Jameel Noori Nastaleeq" w:hAnsi="Jameel Noori Nastaleeq" w:cs="Jameel Noori Nastaleeq" w:hint="cs"/>
                                <w:b/>
                                <w:bCs/>
                                <w:sz w:val="52"/>
                                <w:szCs w:val="52"/>
                                <w:rtl/>
                                <w:lang w:bidi="ur-PK"/>
                              </w:rPr>
                              <w:t xml:space="preserve">                 </w:t>
                            </w:r>
                            <w:r w:rsidRPr="00EA06D4">
                              <w:rPr>
                                <w:rFonts w:ascii="Jameel Noori Nastaleeq" w:hAnsi="Jameel Noori Nastaleeq" w:cs="Jameel Noori Nastaleeq"/>
                                <w:b/>
                                <w:bCs/>
                                <w:sz w:val="52"/>
                                <w:szCs w:val="52"/>
                                <w:rtl/>
                                <w:lang w:bidi="ur-PK"/>
                              </w:rPr>
                              <w:t>باب دوم (دوسرا حصہ)</w:t>
                            </w:r>
                            <w:r w:rsidRPr="00EA06D4">
                              <w:rPr>
                                <w:rFonts w:ascii="Jameel Noori Nastaleeq" w:hAnsi="Jameel Noori Nastaleeq" w:cs="Jameel Noori Nastaleeq" w:hint="cs"/>
                                <w:b/>
                                <w:bCs/>
                                <w:sz w:val="52"/>
                                <w:szCs w:val="52"/>
                                <w:rtl/>
                                <w:lang w:bidi="ur-PK"/>
                              </w:rPr>
                              <w:t xml:space="preserve"> </w:t>
                            </w:r>
                            <w:r w:rsidRPr="00EA06D4">
                              <w:rPr>
                                <w:rFonts w:ascii="Jameel Noori Nastaleeq" w:hAnsi="Jameel Noori Nastaleeq" w:cs="Jameel Noori Nastaleeq"/>
                                <w:b/>
                                <w:bCs/>
                                <w:sz w:val="52"/>
                                <w:szCs w:val="52"/>
                                <w:rtl/>
                                <w:lang w:bidi="ur-PK"/>
                              </w:rPr>
                              <w:t>کرپشن سے بچاؤ</w:t>
                            </w:r>
                          </w:p>
                          <w:p w:rsidR="00CA1F38" w:rsidRDefault="00CA1F38" w:rsidP="00CA1F3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055" type="#_x0000_t202" style="position:absolute;left:0;text-align:left;margin-left:34.15pt;margin-top:3.85pt;width:449.8pt;height:49.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" stroked="f">
                <v:textbox>
                  <w:txbxContent>
                    <w:p w:rsidR="00CA1F38" w:rsidRPr="00EA06D4" w:rsidRDefault="00CA1F38" w:rsidP="00CA1F38">
                      <w:pPr>
                        <w:bidi/>
                        <w:jc w:val="center"/>
                        <w:rPr>
                          <w:rFonts w:ascii="Jameel Noori Nastaleeq" w:hAnsi="Jameel Noori Nastaleeq" w:cs="Jameel Noori Nastaleeq"/>
                          <w:b/>
                          <w:bCs/>
                          <w:sz w:val="52"/>
                          <w:szCs w:val="52"/>
                          <w:rtl/>
                          <w:lang w:bidi="ur-PK"/>
                        </w:rPr>
                      </w:pPr>
                      <w:r>
                        <w:rPr>
                          <w:rFonts w:ascii="Jameel Noori Nastaleeq" w:hAnsi="Jameel Noori Nastaleeq" w:cs="Jameel Noori Nastaleeq" w:hint="cs"/>
                          <w:b/>
                          <w:bCs/>
                          <w:sz w:val="52"/>
                          <w:szCs w:val="52"/>
                          <w:rtl/>
                          <w:lang w:bidi="ur-PK"/>
                        </w:rPr>
                        <w:t xml:space="preserve">                 </w:t>
                      </w:r>
                      <w:r w:rsidRPr="00EA06D4">
                        <w:rPr>
                          <w:rFonts w:ascii="Jameel Noori Nastaleeq" w:hAnsi="Jameel Noori Nastaleeq" w:cs="Jameel Noori Nastaleeq"/>
                          <w:b/>
                          <w:bCs/>
                          <w:sz w:val="52"/>
                          <w:szCs w:val="52"/>
                          <w:rtl/>
                          <w:lang w:bidi="ur-PK"/>
                        </w:rPr>
                        <w:t>باب دوم (دوسرا حصہ)</w:t>
                      </w:r>
                      <w:r w:rsidRPr="00EA06D4">
                        <w:rPr>
                          <w:rFonts w:ascii="Jameel Noori Nastaleeq" w:hAnsi="Jameel Noori Nastaleeq" w:cs="Jameel Noori Nastaleeq" w:hint="cs"/>
                          <w:b/>
                          <w:bCs/>
                          <w:sz w:val="52"/>
                          <w:szCs w:val="52"/>
                          <w:rtl/>
                          <w:lang w:bidi="ur-PK"/>
                        </w:rPr>
                        <w:t xml:space="preserve"> </w:t>
                      </w:r>
                      <w:r w:rsidRPr="00EA06D4">
                        <w:rPr>
                          <w:rFonts w:ascii="Jameel Noori Nastaleeq" w:hAnsi="Jameel Noori Nastaleeq" w:cs="Jameel Noori Nastaleeq"/>
                          <w:b/>
                          <w:bCs/>
                          <w:sz w:val="52"/>
                          <w:szCs w:val="52"/>
                          <w:rtl/>
                          <w:lang w:bidi="ur-PK"/>
                        </w:rPr>
                        <w:t>کرپشن سے بچاؤ</w:t>
                      </w:r>
                    </w:p>
                    <w:p w:rsidR="00CA1F38" w:rsidRDefault="00CA1F38" w:rsidP="00CA1F38"/>
                  </w:txbxContent>
                </v:textbox>
              </v:shape>
            </w:pict>
          </mc:Fallback>
        </mc:AlternateContent>
      </w:r>
    </w:p>
    <w:p w:rsidR="00CA1F38" w:rsidRPr="00EA06D4" w:rsidRDefault="00CA1F38" w:rsidP="00CA1F38">
      <w:pPr>
        <w:bidi/>
        <w:jc w:val="both"/>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hint="cs"/>
          <w:sz w:val="28"/>
          <w:szCs w:val="28"/>
          <w:rtl/>
          <w:lang w:bidi="ur-PK"/>
        </w:rPr>
      </w:pPr>
    </w:p>
    <w:p w:rsidR="00CA1F38" w:rsidRDefault="00CA1F38" w:rsidP="00CA1F38">
      <w:pPr>
        <w:ind w:firstLine="720"/>
        <w:rPr>
          <w:rFonts w:ascii="Calibri Light" w:hAnsi="Calibri Light" w:cs="Calibri" w:hint="cs"/>
          <w:b/>
          <w:bCs/>
          <w:rtl/>
          <w:lang w:eastAsia="nb-NO"/>
        </w:rPr>
      </w:pPr>
    </w:p>
    <w:p w:rsidR="00CA1F38" w:rsidRDefault="00CA1F38" w:rsidP="00CA1F38">
      <w:pPr>
        <w:ind w:firstLine="720"/>
        <w:rPr>
          <w:rFonts w:ascii="Calibri Light" w:hAnsi="Calibri Light" w:cs="Calibri"/>
          <w:b/>
          <w:bCs/>
          <w:lang w:eastAsia="nb-NO"/>
        </w:rPr>
      </w:pPr>
      <w:r w:rsidRPr="002576A8">
        <w:rPr>
          <w:rFonts w:ascii="Calibri Light" w:hAnsi="Calibri Light" w:cs="Calibri"/>
          <w:b/>
          <w:bCs/>
          <w:lang w:eastAsia="nb-NO"/>
        </w:rPr>
        <w:t xml:space="preserve">SLIDE </w:t>
      </w:r>
      <w:r>
        <w:rPr>
          <w:rFonts w:ascii="Calibri Light" w:hAnsi="Calibri Light" w:cs="Calibri" w:hint="cs"/>
          <w:b/>
          <w:bCs/>
          <w:rtl/>
          <w:lang w:eastAsia="nb-NO"/>
        </w:rPr>
        <w:t>43</w:t>
      </w:r>
    </w:p>
    <w:p w:rsidR="00CA1F38" w:rsidRPr="00EA06D4" w:rsidRDefault="00CA1F38" w:rsidP="00CA1F38">
      <w:pPr>
        <w:bidi/>
        <w:jc w:val="both"/>
        <w:rPr>
          <w:rFonts w:ascii="Jameel Noori Nastaleeq" w:hAnsi="Jameel Noori Nastaleeq" w:cs="Jameel Noori Nastaleeq"/>
          <w:sz w:val="36"/>
          <w:szCs w:val="36"/>
          <w:lang w:bidi="ur-PK"/>
        </w:rPr>
      </w:pP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Pr="00EA06D4" w:rsidRDefault="00CA1F38" w:rsidP="00CA1F38">
      <w:pPr>
        <w:bidi/>
        <w:jc w:val="both"/>
        <w:rPr>
          <w:rFonts w:ascii="Jameel Noori Nastaleeq" w:hAnsi="Jameel Noori Nastaleeq" w:cs="Jameel Noori Nastaleeq" w:hint="cs"/>
          <w:sz w:val="26"/>
          <w:szCs w:val="26"/>
          <w:rtl/>
          <w:lang w:bidi="ur-PK"/>
        </w:rPr>
      </w:pP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Pr="00EA06D4" w:rsidRDefault="00CA1F38" w:rsidP="00CA1F38">
      <w:pPr>
        <w:bidi/>
        <w:jc w:val="both"/>
        <w:rPr>
          <w:rFonts w:ascii="Jameel Noori Nastaleeq" w:hAnsi="Jameel Noori Nastaleeq" w:cs="Jameel Noori Nastaleeq"/>
          <w:sz w:val="36"/>
          <w:szCs w:val="36"/>
          <w:lang w:bidi="ur-PK"/>
        </w:rPr>
      </w:pPr>
      <w:r>
        <w:rPr>
          <w:rFonts w:ascii="Jameel Noori Nastaleeq" w:hAnsi="Jameel Noori Nastaleeq" w:cs="Jameel Noori Nastaleeq" w:hint="cs"/>
          <w:noProof/>
          <w:sz w:val="28"/>
          <w:szCs w:val="28"/>
          <w:rtl/>
          <w:lang w:eastAsia="en-US"/>
        </w:rPr>
        <w:drawing>
          <wp:anchor distT="0" distB="0" distL="114300" distR="114300" simplePos="0" relativeHeight="251755520" behindDoc="1" locked="0" layoutInCell="1" allowOverlap="1">
            <wp:simplePos x="0" y="0"/>
            <wp:positionH relativeFrom="column">
              <wp:posOffset>373380</wp:posOffset>
            </wp:positionH>
            <wp:positionV relativeFrom="paragraph">
              <wp:posOffset>114935</wp:posOffset>
            </wp:positionV>
            <wp:extent cx="5753100" cy="3225165"/>
            <wp:effectExtent l="0" t="0" r="0" b="0"/>
            <wp:wrapNone/>
            <wp:docPr id="95" name="Picture 95"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fina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3100" cy="32251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
    </w:p>
    <w:p w:rsidR="00CA1F38" w:rsidRPr="00EA06D4" w:rsidRDefault="00CA1F38" w:rsidP="00CA1F38">
      <w:pPr>
        <w:bidi/>
        <w:ind w:firstLine="720"/>
        <w:jc w:val="both"/>
        <w:rPr>
          <w:rFonts w:ascii="Jameel Noori Nastaleeq" w:hAnsi="Jameel Noori Nastaleeq" w:cs="Jameel Noori Nastaleeq" w:hint="cs"/>
          <w:b/>
          <w:bCs/>
          <w:color w:val="002060"/>
          <w:sz w:val="40"/>
          <w:szCs w:val="40"/>
          <w:rtl/>
          <w:lang w:bidi="ur-PK"/>
        </w:rPr>
      </w:pPr>
      <w:r w:rsidRPr="00EA06D4">
        <w:rPr>
          <w:rFonts w:ascii="Jameel Noori Nastaleeq" w:hAnsi="Jameel Noori Nastaleeq" w:cs="Jameel Noori Nastaleeq"/>
          <w:b/>
          <w:bCs/>
          <w:color w:val="002060"/>
          <w:sz w:val="40"/>
          <w:szCs w:val="40"/>
          <w:rtl/>
          <w:lang w:bidi="ur-PK"/>
        </w:rPr>
        <w:t>دوسرے حِصے میں مندرجہ ذیل باتوں پر غور کیا جائے گا۔</w:t>
      </w:r>
    </w:p>
    <w:p w:rsidR="00CA1F38" w:rsidRPr="00C8193E" w:rsidRDefault="00CA1F38" w:rsidP="00CA1F38">
      <w:pPr>
        <w:bidi/>
        <w:jc w:val="both"/>
        <w:rPr>
          <w:rFonts w:ascii="Jameel Noori Nastaleeq" w:hAnsi="Jameel Noori Nastaleeq" w:cs="Jameel Noori Nastaleeq"/>
          <w:b/>
          <w:bCs/>
          <w:sz w:val="36"/>
          <w:szCs w:val="36"/>
          <w:rtl/>
          <w:lang w:bidi="ur-PK"/>
        </w:rPr>
      </w:pPr>
    </w:p>
    <w:p w:rsidR="00CA1F38" w:rsidRPr="00C8193E" w:rsidRDefault="00CA1F38" w:rsidP="00CA1F38">
      <w:pPr>
        <w:numPr>
          <w:ilvl w:val="0"/>
          <w:numId w:val="13"/>
        </w:numPr>
        <w:bidi/>
        <w:jc w:val="both"/>
        <w:rPr>
          <w:rFonts w:ascii="Jameel Noori Nastaleeq" w:hAnsi="Jameel Noori Nastaleeq" w:cs="Jameel Noori Nastaleeq"/>
          <w:sz w:val="32"/>
          <w:szCs w:val="32"/>
          <w:lang w:bidi="ur-PK"/>
        </w:rPr>
      </w:pPr>
      <w:r w:rsidRPr="00C8193E">
        <w:rPr>
          <w:rFonts w:ascii="Jameel Noori Nastaleeq" w:hAnsi="Jameel Noori Nastaleeq" w:cs="Jameel Noori Nastaleeq"/>
          <w:sz w:val="32"/>
          <w:szCs w:val="32"/>
          <w:rtl/>
          <w:lang w:bidi="ur-PK"/>
        </w:rPr>
        <w:t>کرپشن سے بچاؤ کیلئے ذاتی خصوصیات اور رویئے ۔</w:t>
      </w:r>
    </w:p>
    <w:p w:rsidR="00CA1F38" w:rsidRPr="00C8193E" w:rsidRDefault="00CA1F38" w:rsidP="00CA1F38">
      <w:pPr>
        <w:numPr>
          <w:ilvl w:val="0"/>
          <w:numId w:val="13"/>
        </w:numPr>
        <w:bidi/>
        <w:jc w:val="both"/>
        <w:rPr>
          <w:rFonts w:ascii="Jameel Noori Nastaleeq" w:hAnsi="Jameel Noori Nastaleeq" w:cs="Jameel Noori Nastaleeq"/>
          <w:sz w:val="32"/>
          <w:szCs w:val="32"/>
          <w:lang w:bidi="ur-PK"/>
        </w:rPr>
      </w:pPr>
      <w:r w:rsidRPr="00C8193E">
        <w:rPr>
          <w:rFonts w:ascii="Jameel Noori Nastaleeq" w:hAnsi="Jameel Noori Nastaleeq" w:cs="Jameel Noori Nastaleeq"/>
          <w:sz w:val="32"/>
          <w:szCs w:val="32"/>
          <w:rtl/>
          <w:lang w:bidi="ur-PK"/>
        </w:rPr>
        <w:t>کرپشن سے بچاؤ کے لئے اداروں کی پالیساں اور طریقے۔</w:t>
      </w:r>
    </w:p>
    <w:p w:rsidR="00CA1F38" w:rsidRPr="00C8193E" w:rsidRDefault="00CA1F38" w:rsidP="00CA1F38">
      <w:pPr>
        <w:numPr>
          <w:ilvl w:val="0"/>
          <w:numId w:val="13"/>
        </w:numPr>
        <w:bidi/>
        <w:jc w:val="both"/>
        <w:rPr>
          <w:rFonts w:ascii="Jameel Noori Nastaleeq" w:hAnsi="Jameel Noori Nastaleeq" w:cs="Jameel Noori Nastaleeq"/>
          <w:sz w:val="32"/>
          <w:szCs w:val="32"/>
          <w:lang w:bidi="ur-PK"/>
        </w:rPr>
      </w:pPr>
      <w:r w:rsidRPr="00C8193E">
        <w:rPr>
          <w:rFonts w:ascii="Jameel Noori Nastaleeq" w:hAnsi="Jameel Noori Nastaleeq" w:cs="Jameel Noori Nastaleeq"/>
          <w:sz w:val="32"/>
          <w:szCs w:val="32"/>
          <w:rtl/>
          <w:lang w:bidi="ur-PK"/>
        </w:rPr>
        <w:t>بہتر پالیساں اور طریقے: یہ کیا ہیں اور اُنکی اہمیت کیوں ہے؟</w:t>
      </w: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Default="00CA1F38" w:rsidP="00CA1F38">
      <w:pPr>
        <w:ind w:firstLine="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hint="cs"/>
          <w:b/>
          <w:bCs/>
          <w:rtl/>
          <w:lang w:eastAsia="nb-NO"/>
        </w:rPr>
        <w:t>44</w:t>
      </w:r>
    </w:p>
    <w:p w:rsidR="00CA1F38" w:rsidRDefault="00CA1F38" w:rsidP="00CA1F38">
      <w:pPr>
        <w:bidi/>
        <w:rPr>
          <w:rFonts w:ascii="Jameel Noori Nastaleeq" w:hAnsi="Jameel Noori Nastaleeq" w:cs="Jameel Noori Nastaleeq"/>
          <w:sz w:val="28"/>
          <w:szCs w:val="28"/>
          <w:lang w:bidi="ur-PK"/>
        </w:rPr>
      </w:pPr>
    </w:p>
    <w:p w:rsidR="00CA1F38" w:rsidRPr="00EA06D4" w:rsidRDefault="00CA1F38" w:rsidP="00CA1F38">
      <w:pPr>
        <w:bidi/>
        <w:ind w:firstLine="360"/>
        <w:rPr>
          <w:rFonts w:ascii="Jameel Noori Nastaleeq" w:hAnsi="Jameel Noori Nastaleeq" w:cs="Jameel Noori Nastaleeq" w:hint="cs"/>
          <w:sz w:val="28"/>
          <w:szCs w:val="28"/>
          <w:rtl/>
          <w:lang w:bidi="ur-PK"/>
        </w:rPr>
      </w:pPr>
    </w:p>
    <w:p w:rsidR="00CA1F38" w:rsidRDefault="00CA1F38" w:rsidP="00CA1F38">
      <w:pPr>
        <w:numPr>
          <w:ilvl w:val="0"/>
          <w:numId w:val="13"/>
        </w:numPr>
        <w:bidi/>
        <w:jc w:val="both"/>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 xml:space="preserve">دوسرا حصہ عموماً دوپہر میں لنچ کے بعد ہوتا ہے  شرکاء تھکاوٹ </w:t>
      </w:r>
      <w:r>
        <w:rPr>
          <w:rFonts w:ascii="Jameel Noori Nastaleeq" w:hAnsi="Jameel Noori Nastaleeq" w:cs="Jameel Noori Nastaleeq" w:hint="cs"/>
          <w:sz w:val="32"/>
          <w:szCs w:val="32"/>
          <w:rtl/>
          <w:lang w:bidi="ur-PK"/>
        </w:rPr>
        <w:t xml:space="preserve"> اور </w:t>
      </w:r>
      <w:r w:rsidRPr="00EA06D4">
        <w:rPr>
          <w:rFonts w:ascii="Jameel Noori Nastaleeq" w:hAnsi="Jameel Noori Nastaleeq" w:cs="Jameel Noori Nastaleeq"/>
          <w:sz w:val="32"/>
          <w:szCs w:val="32"/>
          <w:rtl/>
          <w:lang w:bidi="ur-PK"/>
        </w:rPr>
        <w:t xml:space="preserve">سُستی محسوس کر رہے ہوتے ہیں لہذا دلچسپی قائم رکھنے کیلئے کچھ </w:t>
      </w:r>
      <w:r>
        <w:rPr>
          <w:rFonts w:ascii="Jameel Noori Nastaleeq" w:hAnsi="Jameel Noori Nastaleeq" w:cs="Jameel Noori Nastaleeq" w:hint="cs"/>
          <w:sz w:val="32"/>
          <w:szCs w:val="32"/>
          <w:rtl/>
          <w:lang w:bidi="ur-PK"/>
        </w:rPr>
        <w:t xml:space="preserve"> </w:t>
      </w:r>
      <w:r w:rsidRPr="00EA06D4">
        <w:rPr>
          <w:rFonts w:ascii="Jameel Noori Nastaleeq" w:hAnsi="Jameel Noori Nastaleeq" w:cs="Jameel Noori Nastaleeq"/>
          <w:sz w:val="32"/>
          <w:szCs w:val="32"/>
          <w:rtl/>
          <w:lang w:bidi="ur-PK"/>
        </w:rPr>
        <w:t>انر جائزر اور عملی سرگرمیاں جاری رکھئے۔</w:t>
      </w:r>
    </w:p>
    <w:p w:rsidR="00CA1F38" w:rsidRPr="00EA06D4" w:rsidRDefault="00CA1F38" w:rsidP="00CA1F38">
      <w:pPr>
        <w:bidi/>
        <w:ind w:left="1080"/>
        <w:jc w:val="both"/>
        <w:rPr>
          <w:rFonts w:ascii="Jameel Noori Nastaleeq" w:hAnsi="Jameel Noori Nastaleeq" w:cs="Jameel Noori Nastaleeq"/>
          <w:sz w:val="32"/>
          <w:szCs w:val="32"/>
          <w:lang w:bidi="ur-PK"/>
        </w:rPr>
      </w:pPr>
    </w:p>
    <w:p w:rsidR="00CA1F38" w:rsidRPr="00EA06D4" w:rsidRDefault="00CA1F38" w:rsidP="00CA1F38">
      <w:pPr>
        <w:numPr>
          <w:ilvl w:val="0"/>
          <w:numId w:val="13"/>
        </w:numPr>
        <w:bidi/>
        <w:jc w:val="both"/>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دوسرا حصہ پہلے حص</w:t>
      </w:r>
      <w:r>
        <w:rPr>
          <w:rFonts w:ascii="Jameel Noori Nastaleeq" w:hAnsi="Jameel Noori Nastaleeq" w:cs="Jameel Noori Nastaleeq" w:hint="cs"/>
          <w:sz w:val="32"/>
          <w:szCs w:val="32"/>
          <w:rtl/>
          <w:lang w:bidi="ur-PK"/>
        </w:rPr>
        <w:t xml:space="preserve">ے </w:t>
      </w:r>
      <w:r w:rsidRPr="00EA06D4">
        <w:rPr>
          <w:rFonts w:ascii="Jameel Noori Nastaleeq" w:hAnsi="Jameel Noori Nastaleeq" w:cs="Jameel Noori Nastaleeq"/>
          <w:sz w:val="32"/>
          <w:szCs w:val="32"/>
          <w:rtl/>
          <w:lang w:bidi="ur-PK"/>
        </w:rPr>
        <w:t>کی نسبت مختصر ہے۔ ہم اُن طریقو</w:t>
      </w:r>
      <w:r>
        <w:rPr>
          <w:rFonts w:ascii="Jameel Noori Nastaleeq" w:hAnsi="Jameel Noori Nastaleeq" w:cs="Jameel Noori Nastaleeq" w:hint="cs"/>
          <w:sz w:val="32"/>
          <w:szCs w:val="32"/>
          <w:rtl/>
          <w:lang w:bidi="ur-PK"/>
        </w:rPr>
        <w:t xml:space="preserve">ں </w:t>
      </w:r>
      <w:r w:rsidRPr="00EA06D4">
        <w:rPr>
          <w:rFonts w:ascii="Jameel Noori Nastaleeq" w:hAnsi="Jameel Noori Nastaleeq" w:cs="Jameel Noori Nastaleeq"/>
          <w:sz w:val="32"/>
          <w:szCs w:val="32"/>
          <w:rtl/>
          <w:lang w:bidi="ur-PK"/>
        </w:rPr>
        <w:t xml:space="preserve"> پر بات کریں گے جن سے کرپشن سے بچا جاسکتا ہے۔</w:t>
      </w:r>
    </w:p>
    <w:p w:rsidR="00CA1F38" w:rsidRDefault="00CA1F38" w:rsidP="00CA1F38">
      <w:pPr>
        <w:bidi/>
        <w:ind w:left="360"/>
        <w:jc w:val="both"/>
        <w:rPr>
          <w:rFonts w:ascii="Jameel Noori Nastaleeq" w:hAnsi="Jameel Noori Nastaleeq" w:cs="Jameel Noori Nastaleeq"/>
          <w:sz w:val="36"/>
          <w:szCs w:val="36"/>
          <w:lang w:bidi="ur-PK"/>
        </w:rPr>
      </w:pPr>
    </w:p>
    <w:p w:rsidR="00CA1F38" w:rsidRDefault="00CA1F38" w:rsidP="00CA1F38">
      <w:pPr>
        <w:bidi/>
        <w:ind w:left="360"/>
        <w:jc w:val="both"/>
        <w:rPr>
          <w:rFonts w:ascii="Jameel Noori Nastaleeq" w:hAnsi="Jameel Noori Nastaleeq" w:cs="Jameel Noori Nastaleeq"/>
          <w:sz w:val="36"/>
          <w:szCs w:val="36"/>
          <w:lang w:bidi="ur-PK"/>
        </w:rPr>
      </w:pPr>
    </w:p>
    <w:p w:rsidR="00CA1F38" w:rsidRDefault="00CA1F38" w:rsidP="00CA1F38">
      <w:pPr>
        <w:bidi/>
        <w:ind w:left="360"/>
        <w:jc w:val="both"/>
        <w:rPr>
          <w:rFonts w:ascii="Jameel Noori Nastaleeq" w:hAnsi="Jameel Noori Nastaleeq" w:cs="Jameel Noori Nastaleeq"/>
          <w:sz w:val="36"/>
          <w:szCs w:val="36"/>
          <w:lang w:bidi="ur-PK"/>
        </w:rPr>
      </w:pPr>
    </w:p>
    <w:p w:rsidR="00CA1F38" w:rsidRDefault="00CA1F38" w:rsidP="00CA1F38">
      <w:pPr>
        <w:bidi/>
        <w:ind w:left="360"/>
        <w:jc w:val="both"/>
        <w:rPr>
          <w:rFonts w:ascii="Jameel Noori Nastaleeq" w:hAnsi="Jameel Noori Nastaleeq" w:cs="Jameel Noori Nastaleeq"/>
          <w:sz w:val="36"/>
          <w:szCs w:val="36"/>
          <w:lang w:bidi="ur-PK"/>
        </w:rPr>
      </w:pPr>
    </w:p>
    <w:p w:rsidR="00CA1F38" w:rsidRDefault="00CA1F38" w:rsidP="00CA1F38">
      <w:pPr>
        <w:bidi/>
        <w:ind w:left="360"/>
        <w:jc w:val="both"/>
        <w:rPr>
          <w:rFonts w:ascii="Jameel Noori Nastaleeq" w:hAnsi="Jameel Noori Nastaleeq" w:cs="Jameel Noori Nastaleeq"/>
          <w:sz w:val="36"/>
          <w:szCs w:val="36"/>
          <w:lang w:bidi="ur-PK"/>
        </w:rPr>
      </w:pPr>
    </w:p>
    <w:p w:rsidR="00CA1F38" w:rsidRDefault="00CA1F38" w:rsidP="00CA1F38">
      <w:pPr>
        <w:bidi/>
        <w:ind w:left="360"/>
        <w:jc w:val="both"/>
        <w:rPr>
          <w:rFonts w:ascii="Jameel Noori Nastaleeq" w:hAnsi="Jameel Noori Nastaleeq" w:cs="Jameel Noori Nastaleeq"/>
          <w:sz w:val="36"/>
          <w:szCs w:val="36"/>
          <w:lang w:bidi="ur-PK"/>
        </w:rPr>
      </w:pPr>
    </w:p>
    <w:p w:rsidR="00CA1F38" w:rsidRDefault="00CA1F38" w:rsidP="00CA1F38">
      <w:pPr>
        <w:bidi/>
        <w:ind w:left="360"/>
        <w:jc w:val="both"/>
        <w:rPr>
          <w:rFonts w:ascii="Jameel Noori Nastaleeq" w:hAnsi="Jameel Noori Nastaleeq" w:cs="Jameel Noori Nastaleeq"/>
          <w:sz w:val="36"/>
          <w:szCs w:val="36"/>
          <w:lang w:bidi="ur-PK"/>
        </w:rPr>
      </w:pPr>
    </w:p>
    <w:p w:rsidR="00CA1F38" w:rsidRDefault="00CA1F38" w:rsidP="00CA1F38">
      <w:pPr>
        <w:bidi/>
        <w:ind w:left="360"/>
        <w:jc w:val="both"/>
        <w:rPr>
          <w:rFonts w:ascii="Jameel Noori Nastaleeq" w:hAnsi="Jameel Noori Nastaleeq" w:cs="Jameel Noori Nastaleeq"/>
          <w:sz w:val="36"/>
          <w:szCs w:val="36"/>
          <w:lang w:bidi="ur-PK"/>
        </w:rPr>
      </w:pPr>
    </w:p>
    <w:p w:rsidR="00CA1F38" w:rsidRDefault="00CA1F38" w:rsidP="00CA1F38">
      <w:pPr>
        <w:bidi/>
        <w:ind w:left="360"/>
        <w:jc w:val="both"/>
        <w:rPr>
          <w:rFonts w:ascii="Jameel Noori Nastaleeq" w:hAnsi="Jameel Noori Nastaleeq" w:cs="Jameel Noori Nastaleeq"/>
          <w:sz w:val="36"/>
          <w:szCs w:val="36"/>
          <w:lang w:bidi="ur-PK"/>
        </w:rPr>
      </w:pPr>
    </w:p>
    <w:p w:rsidR="00CA1F38" w:rsidRDefault="00CA1F38" w:rsidP="00CA1F38">
      <w:pPr>
        <w:bidi/>
        <w:ind w:left="360"/>
        <w:jc w:val="both"/>
        <w:rPr>
          <w:rFonts w:ascii="Jameel Noori Nastaleeq" w:hAnsi="Jameel Noori Nastaleeq" w:cs="Jameel Noori Nastaleeq"/>
          <w:sz w:val="36"/>
          <w:szCs w:val="36"/>
          <w:lang w:bidi="ur-PK"/>
        </w:rPr>
      </w:pPr>
    </w:p>
    <w:p w:rsidR="00CA1F38" w:rsidRPr="00EA06D4" w:rsidRDefault="00CA1F38" w:rsidP="00CA1F38">
      <w:pPr>
        <w:bidi/>
        <w:ind w:left="360"/>
        <w:jc w:val="both"/>
        <w:rPr>
          <w:rFonts w:ascii="Jameel Noori Nastaleeq" w:hAnsi="Jameel Noori Nastaleeq" w:cs="Jameel Noori Nastaleeq"/>
          <w:sz w:val="36"/>
          <w:szCs w:val="36"/>
          <w:lang w:bidi="ur-PK"/>
        </w:rPr>
      </w:pPr>
      <w:r>
        <w:rPr>
          <w:rFonts w:ascii="Jameel Noori Nastaleeq" w:hAnsi="Jameel Noori Nastaleeq" w:cs="Jameel Noori Nastaleeq"/>
          <w:noProof/>
          <w:sz w:val="28"/>
          <w:szCs w:val="28"/>
          <w:lang w:eastAsia="en-US"/>
        </w:rPr>
        <w:drawing>
          <wp:anchor distT="0" distB="0" distL="114300" distR="114300" simplePos="0" relativeHeight="251756544" behindDoc="1" locked="0" layoutInCell="1" allowOverlap="1">
            <wp:simplePos x="0" y="0"/>
            <wp:positionH relativeFrom="column">
              <wp:posOffset>124460</wp:posOffset>
            </wp:positionH>
            <wp:positionV relativeFrom="paragraph">
              <wp:posOffset>132715</wp:posOffset>
            </wp:positionV>
            <wp:extent cx="5777865" cy="3225165"/>
            <wp:effectExtent l="0" t="0" r="0" b="0"/>
            <wp:wrapNone/>
            <wp:docPr id="94" name="Picture 94"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final"/>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77865"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left="720" w:firstLine="720"/>
        <w:rPr>
          <w:rFonts w:ascii="Jameel Noori Nastaleeq" w:hAnsi="Jameel Noori Nastaleeq" w:cs="Jameel Noori Nastaleeq"/>
          <w:b/>
          <w:bCs/>
          <w:sz w:val="26"/>
          <w:szCs w:val="26"/>
          <w:lang w:bidi="ur-PK"/>
        </w:rPr>
      </w:pPr>
    </w:p>
    <w:p w:rsidR="00CA1F38" w:rsidRPr="00EA06D4" w:rsidRDefault="00CA1F38" w:rsidP="00CA1F38">
      <w:pPr>
        <w:bidi/>
        <w:ind w:left="720" w:firstLine="720"/>
        <w:rPr>
          <w:rFonts w:ascii="Jameel Noori Nastaleeq" w:hAnsi="Jameel Noori Nastaleeq" w:cs="Jameel Noori Nastaleeq"/>
          <w:b/>
          <w:bCs/>
          <w:sz w:val="68"/>
          <w:szCs w:val="68"/>
          <w:lang w:bidi="ur-PK"/>
        </w:rPr>
      </w:pPr>
      <w:r w:rsidRPr="00EA06D4">
        <w:rPr>
          <w:rFonts w:ascii="Jameel Noori Nastaleeq" w:hAnsi="Jameel Noori Nastaleeq" w:cs="Jameel Noori Nastaleeq"/>
          <w:b/>
          <w:bCs/>
          <w:sz w:val="68"/>
          <w:szCs w:val="68"/>
          <w:rtl/>
          <w:lang w:bidi="ur-PK"/>
        </w:rPr>
        <w:t xml:space="preserve">وہ کون سی ذاتی خوبیاں اور خصوصیات ہیں </w:t>
      </w:r>
    </w:p>
    <w:p w:rsidR="00CA1F38" w:rsidRPr="00EA06D4" w:rsidRDefault="00CA1F38" w:rsidP="00CA1F38">
      <w:pPr>
        <w:bidi/>
        <w:ind w:left="720" w:firstLine="720"/>
        <w:rPr>
          <w:rFonts w:ascii="Jameel Noori Nastaleeq" w:hAnsi="Jameel Noori Nastaleeq" w:cs="Jameel Noori Nastaleeq"/>
          <w:b/>
          <w:bCs/>
          <w:sz w:val="68"/>
          <w:szCs w:val="68"/>
          <w:lang w:bidi="ur-PK"/>
        </w:rPr>
      </w:pPr>
      <w:r w:rsidRPr="00EA06D4">
        <w:rPr>
          <w:rFonts w:ascii="Jameel Noori Nastaleeq" w:hAnsi="Jameel Noori Nastaleeq" w:cs="Jameel Noori Nastaleeq"/>
          <w:b/>
          <w:bCs/>
          <w:sz w:val="68"/>
          <w:szCs w:val="68"/>
          <w:rtl/>
          <w:lang w:bidi="ur-PK"/>
        </w:rPr>
        <w:t xml:space="preserve">جن کی وجہ سے کوئی خود کو کرپشن سے محفوظ </w:t>
      </w:r>
    </w:p>
    <w:p w:rsidR="00CA1F38" w:rsidRPr="00EA06D4" w:rsidRDefault="00CA1F38" w:rsidP="00CA1F38">
      <w:pPr>
        <w:bidi/>
        <w:ind w:left="720" w:firstLine="720"/>
        <w:rPr>
          <w:rFonts w:ascii="Jameel Noori Nastaleeq" w:hAnsi="Jameel Noori Nastaleeq" w:cs="Jameel Noori Nastaleeq" w:hint="cs"/>
          <w:b/>
          <w:bCs/>
          <w:sz w:val="68"/>
          <w:szCs w:val="68"/>
          <w:rtl/>
          <w:lang w:bidi="ur-PK"/>
        </w:rPr>
      </w:pPr>
      <w:r w:rsidRPr="00EA06D4">
        <w:rPr>
          <w:rFonts w:ascii="Jameel Noori Nastaleeq" w:hAnsi="Jameel Noori Nastaleeq" w:cs="Jameel Noori Nastaleeq"/>
          <w:b/>
          <w:bCs/>
          <w:sz w:val="68"/>
          <w:szCs w:val="68"/>
          <w:rtl/>
          <w:lang w:bidi="ur-PK"/>
        </w:rPr>
        <w:t>رک</w:t>
      </w:r>
      <w:r w:rsidRPr="00EA06D4">
        <w:rPr>
          <w:rFonts w:ascii="Jameel Noori Nastaleeq" w:hAnsi="Jameel Noori Nastaleeq" w:cs="Jameel Noori Nastaleeq" w:hint="cs"/>
          <w:b/>
          <w:bCs/>
          <w:sz w:val="68"/>
          <w:szCs w:val="68"/>
          <w:rtl/>
          <w:lang w:bidi="ur-PK"/>
        </w:rPr>
        <w:t>ھ سکتا</w:t>
      </w:r>
      <w:r w:rsidRPr="00EA06D4">
        <w:rPr>
          <w:rFonts w:ascii="Jameel Noori Nastaleeq" w:hAnsi="Jameel Noori Nastaleeq" w:cs="Jameel Noori Nastaleeq"/>
          <w:b/>
          <w:bCs/>
          <w:sz w:val="68"/>
          <w:szCs w:val="68"/>
          <w:rtl/>
          <w:lang w:bidi="ur-PK"/>
        </w:rPr>
        <w:t xml:space="preserve"> / سکتی </w:t>
      </w:r>
      <w:r w:rsidRPr="00EA06D4">
        <w:rPr>
          <w:rFonts w:ascii="Jameel Noori Nastaleeq" w:hAnsi="Jameel Noori Nastaleeq" w:cs="Jameel Noori Nastaleeq"/>
          <w:b/>
          <w:bCs/>
          <w:sz w:val="68"/>
          <w:szCs w:val="68"/>
          <w:lang w:bidi="ur-PK"/>
        </w:rPr>
        <w:t xml:space="preserve"> </w:t>
      </w:r>
      <w:r w:rsidRPr="00EA06D4">
        <w:rPr>
          <w:rFonts w:ascii="Jameel Noori Nastaleeq" w:hAnsi="Jameel Noori Nastaleeq" w:cs="Jameel Noori Nastaleeq"/>
          <w:b/>
          <w:bCs/>
          <w:sz w:val="68"/>
          <w:szCs w:val="68"/>
          <w:rtl/>
          <w:lang w:bidi="ur-PK"/>
        </w:rPr>
        <w:t>ہے۔</w:t>
      </w:r>
    </w:p>
    <w:p w:rsidR="00CA1F38" w:rsidRDefault="00CA1F38" w:rsidP="00CA1F38">
      <w:pPr>
        <w:ind w:firstLine="720"/>
        <w:rPr>
          <w:rFonts w:ascii="Jameel Noori Nastaleeq" w:hAnsi="Jameel Noori Nastaleeq" w:cs="Jameel Noori Nastaleeq"/>
          <w:sz w:val="36"/>
          <w:szCs w:val="36"/>
          <w:lang w:bidi="ur-PK"/>
        </w:rPr>
      </w:pPr>
    </w:p>
    <w:p w:rsidR="00CA1F38" w:rsidRPr="00EA06D4" w:rsidRDefault="00CA1F38" w:rsidP="00CA1F38">
      <w:pPr>
        <w:ind w:firstLine="720"/>
        <w:rPr>
          <w:rFonts w:ascii="Jameel Noori Nastaleeq" w:hAnsi="Jameel Noori Nastaleeq" w:cs="Jameel Noori Nastaleeq"/>
          <w:sz w:val="12"/>
          <w:szCs w:val="12"/>
          <w:lang w:bidi="ur-PK"/>
        </w:rPr>
      </w:pPr>
    </w:p>
    <w:p w:rsidR="00CA1F38" w:rsidRDefault="00CA1F38" w:rsidP="00CA1F38">
      <w:pPr>
        <w:ind w:firstLine="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45</w:t>
      </w:r>
    </w:p>
    <w:p w:rsidR="00CA1F38" w:rsidRDefault="00CA1F38" w:rsidP="00CA1F38">
      <w:pPr>
        <w:bidi/>
        <w:rPr>
          <w:rFonts w:ascii="Jameel Noori Nastaleeq" w:hAnsi="Jameel Noori Nastaleeq" w:cs="Jameel Noori Nastaleeq"/>
          <w:sz w:val="28"/>
          <w:szCs w:val="28"/>
          <w:lang w:bidi="ur-PK"/>
        </w:rPr>
      </w:pPr>
    </w:p>
    <w:p w:rsidR="00CA1F38" w:rsidRDefault="00CA1F38" w:rsidP="00CA1F38">
      <w:pPr>
        <w:bidi/>
        <w:rPr>
          <w:rFonts w:ascii="Jameel Noori Nastaleeq" w:hAnsi="Jameel Noori Nastaleeq" w:cs="Jameel Noori Nastaleeq"/>
          <w:sz w:val="28"/>
          <w:szCs w:val="28"/>
          <w:lang w:bidi="ur-PK"/>
        </w:rPr>
      </w:pPr>
    </w:p>
    <w:p w:rsidR="00CA1F38" w:rsidRPr="00EA06D4" w:rsidRDefault="00CA1F38" w:rsidP="00CA1F38">
      <w:pPr>
        <w:numPr>
          <w:ilvl w:val="0"/>
          <w:numId w:val="60"/>
        </w:numPr>
        <w:bidi/>
        <w:jc w:val="both"/>
        <w:rPr>
          <w:rFonts w:ascii="Jameel Noori Nastaleeq" w:hAnsi="Jameel Noori Nastaleeq" w:cs="Jameel Noori Nastaleeq"/>
          <w:sz w:val="32"/>
          <w:szCs w:val="32"/>
          <w:lang w:bidi="ur-PK"/>
        </w:rPr>
      </w:pPr>
      <w:r w:rsidRPr="00EA06D4">
        <w:rPr>
          <w:rFonts w:ascii="Jameel Noori Nastaleeq" w:hAnsi="Jameel Noori Nastaleeq" w:cs="Jameel Noori Nastaleeq"/>
          <w:sz w:val="36"/>
          <w:szCs w:val="36"/>
          <w:rtl/>
          <w:lang w:bidi="ur-PK"/>
        </w:rPr>
        <w:t xml:space="preserve"> </w:t>
      </w:r>
      <w:r w:rsidRPr="00EA06D4">
        <w:rPr>
          <w:rFonts w:ascii="Jameel Noori Nastaleeq" w:hAnsi="Jameel Noori Nastaleeq" w:cs="Jameel Noori Nastaleeq"/>
          <w:sz w:val="32"/>
          <w:szCs w:val="32"/>
          <w:rtl/>
          <w:lang w:bidi="ur-PK"/>
        </w:rPr>
        <w:t>پورے گروپ کے ساتھ کام کیجئے۔</w:t>
      </w:r>
    </w:p>
    <w:p w:rsidR="00CA1F38" w:rsidRPr="00EA06D4" w:rsidRDefault="00CA1F38" w:rsidP="00CA1F38">
      <w:pPr>
        <w:numPr>
          <w:ilvl w:val="0"/>
          <w:numId w:val="14"/>
        </w:numPr>
        <w:bidi/>
        <w:jc w:val="both"/>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جوابات کو چارٹ پر لکھئے۔</w:t>
      </w: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hint="cs"/>
          <w:sz w:val="36"/>
          <w:szCs w:val="36"/>
          <w:rtl/>
          <w:lang w:bidi="ur-PK"/>
        </w:rPr>
      </w:pPr>
    </w:p>
    <w:p w:rsidR="00CA1F38" w:rsidRPr="00EA06D4" w:rsidRDefault="00CA1F38" w:rsidP="00CA1F38">
      <w:pPr>
        <w:bidi/>
        <w:jc w:val="both"/>
        <w:rPr>
          <w:rFonts w:ascii="Jameel Noori Nastaleeq" w:hAnsi="Jameel Noori Nastaleeq" w:cs="Jameel Noori Nastaleeq"/>
          <w:sz w:val="36"/>
          <w:szCs w:val="36"/>
          <w:lang w:bidi="ur-PK"/>
        </w:rPr>
      </w:pPr>
      <w:r>
        <w:rPr>
          <w:rFonts w:ascii="Jameel Noori Nastaleeq" w:hAnsi="Jameel Noori Nastaleeq" w:cs="Jameel Noori Nastaleeq"/>
          <w:noProof/>
          <w:sz w:val="28"/>
          <w:szCs w:val="28"/>
          <w:lang w:eastAsia="en-US"/>
        </w:rPr>
        <w:drawing>
          <wp:anchor distT="0" distB="0" distL="114300" distR="114300" simplePos="0" relativeHeight="251757568" behindDoc="1" locked="0" layoutInCell="1" allowOverlap="1">
            <wp:simplePos x="0" y="0"/>
            <wp:positionH relativeFrom="column">
              <wp:posOffset>207645</wp:posOffset>
            </wp:positionH>
            <wp:positionV relativeFrom="paragraph">
              <wp:posOffset>107315</wp:posOffset>
            </wp:positionV>
            <wp:extent cx="5781040" cy="3225165"/>
            <wp:effectExtent l="0" t="0" r="0" b="0"/>
            <wp:wrapNone/>
            <wp:docPr id="93" name="Picture 93"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final"/>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81040"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bidi/>
        <w:ind w:left="720"/>
        <w:jc w:val="both"/>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b/>
          <w:bCs/>
          <w:color w:val="002060"/>
          <w:sz w:val="40"/>
          <w:szCs w:val="40"/>
          <w:rtl/>
          <w:lang w:bidi="ur-PK"/>
        </w:rPr>
        <w:t>ذاتی خوبیاں اور رویئے۔</w:t>
      </w:r>
    </w:p>
    <w:p w:rsidR="00CA1F38" w:rsidRPr="00EA06D4" w:rsidRDefault="00CA1F38" w:rsidP="00CA1F38">
      <w:pPr>
        <w:bidi/>
        <w:ind w:left="1080"/>
        <w:jc w:val="both"/>
        <w:rPr>
          <w:rFonts w:ascii="Jameel Noori Nastaleeq" w:hAnsi="Jameel Noori Nastaleeq" w:cs="Jameel Noori Nastaleeq"/>
          <w:sz w:val="2"/>
          <w:szCs w:val="2"/>
          <w:lang w:bidi="ur-PK"/>
        </w:rPr>
      </w:pPr>
    </w:p>
    <w:p w:rsidR="00CA1F38" w:rsidRPr="00C8193E" w:rsidRDefault="00CA1F38" w:rsidP="00CA1F38">
      <w:pPr>
        <w:numPr>
          <w:ilvl w:val="0"/>
          <w:numId w:val="15"/>
        </w:numPr>
        <w:bidi/>
        <w:jc w:val="both"/>
        <w:rPr>
          <w:rFonts w:ascii="Jameel Noori Nastaleeq" w:hAnsi="Jameel Noori Nastaleeq" w:cs="Jameel Noori Nastaleeq"/>
          <w:sz w:val="32"/>
          <w:szCs w:val="32"/>
          <w:lang w:bidi="ur-PK"/>
        </w:rPr>
      </w:pPr>
      <w:r w:rsidRPr="00C8193E">
        <w:rPr>
          <w:rFonts w:ascii="Jameel Noori Nastaleeq" w:hAnsi="Jameel Noori Nastaleeq" w:cs="Jameel Noori Nastaleeq"/>
          <w:sz w:val="32"/>
          <w:szCs w:val="32"/>
          <w:rtl/>
          <w:lang w:bidi="ur-PK"/>
        </w:rPr>
        <w:t>ایمانداری اپنائیے۔</w:t>
      </w:r>
    </w:p>
    <w:p w:rsidR="00CA1F38" w:rsidRPr="00C8193E" w:rsidRDefault="00CA1F38" w:rsidP="00CA1F38">
      <w:pPr>
        <w:numPr>
          <w:ilvl w:val="0"/>
          <w:numId w:val="15"/>
        </w:numPr>
        <w:bidi/>
        <w:jc w:val="both"/>
        <w:rPr>
          <w:rFonts w:ascii="Jameel Noori Nastaleeq" w:hAnsi="Jameel Noori Nastaleeq" w:cs="Jameel Noori Nastaleeq"/>
          <w:sz w:val="32"/>
          <w:szCs w:val="32"/>
          <w:lang w:bidi="ur-PK"/>
        </w:rPr>
      </w:pPr>
      <w:r w:rsidRPr="00C8193E">
        <w:rPr>
          <w:rFonts w:ascii="Jameel Noori Nastaleeq" w:hAnsi="Jameel Noori Nastaleeq" w:cs="Jameel Noori Nastaleeq"/>
          <w:sz w:val="32"/>
          <w:szCs w:val="32"/>
          <w:rtl/>
          <w:lang w:bidi="ur-PK"/>
        </w:rPr>
        <w:t>اپنے اختیارات کا صحیح اور من</w:t>
      </w:r>
      <w:r w:rsidRPr="00C8193E">
        <w:rPr>
          <w:rFonts w:ascii="Jameel Noori Nastaleeq" w:hAnsi="Jameel Noori Nastaleeq" w:cs="Jameel Noori Nastaleeq" w:hint="cs"/>
          <w:sz w:val="32"/>
          <w:szCs w:val="32"/>
          <w:rtl/>
          <w:lang w:bidi="ur-PK"/>
        </w:rPr>
        <w:t xml:space="preserve">صفانہ </w:t>
      </w:r>
      <w:r w:rsidRPr="00C8193E">
        <w:rPr>
          <w:rFonts w:ascii="Jameel Noori Nastaleeq" w:hAnsi="Jameel Noori Nastaleeq" w:cs="Jameel Noori Nastaleeq"/>
          <w:sz w:val="32"/>
          <w:szCs w:val="32"/>
          <w:rtl/>
          <w:lang w:bidi="ur-PK"/>
        </w:rPr>
        <w:t xml:space="preserve"> استعمال کیجئے۔</w:t>
      </w:r>
    </w:p>
    <w:p w:rsidR="00CA1F38" w:rsidRPr="00C8193E" w:rsidRDefault="00CA1F38" w:rsidP="00CA1F38">
      <w:pPr>
        <w:numPr>
          <w:ilvl w:val="0"/>
          <w:numId w:val="15"/>
        </w:numPr>
        <w:bidi/>
        <w:jc w:val="both"/>
        <w:rPr>
          <w:rFonts w:ascii="Jameel Noori Nastaleeq" w:hAnsi="Jameel Noori Nastaleeq" w:cs="Jameel Noori Nastaleeq"/>
          <w:sz w:val="32"/>
          <w:szCs w:val="32"/>
          <w:lang w:bidi="ur-PK"/>
        </w:rPr>
      </w:pPr>
      <w:r w:rsidRPr="00C8193E">
        <w:rPr>
          <w:rFonts w:ascii="Jameel Noori Nastaleeq" w:hAnsi="Jameel Noori Nastaleeq" w:cs="Jameel Noori Nastaleeq"/>
          <w:sz w:val="32"/>
          <w:szCs w:val="32"/>
          <w:rtl/>
          <w:lang w:bidi="ur-PK"/>
        </w:rPr>
        <w:t>اعتماد کے قابل بنئے۔</w:t>
      </w:r>
    </w:p>
    <w:p w:rsidR="00CA1F38" w:rsidRPr="00C8193E" w:rsidRDefault="00CA1F38" w:rsidP="00CA1F38">
      <w:pPr>
        <w:numPr>
          <w:ilvl w:val="0"/>
          <w:numId w:val="15"/>
        </w:numPr>
        <w:bidi/>
        <w:jc w:val="both"/>
        <w:rPr>
          <w:rFonts w:ascii="Jameel Noori Nastaleeq" w:hAnsi="Jameel Noori Nastaleeq" w:cs="Jameel Noori Nastaleeq"/>
          <w:sz w:val="32"/>
          <w:szCs w:val="32"/>
          <w:lang w:bidi="ur-PK"/>
        </w:rPr>
      </w:pPr>
      <w:r w:rsidRPr="00C8193E">
        <w:rPr>
          <w:rFonts w:ascii="Jameel Noori Nastaleeq" w:hAnsi="Jameel Noori Nastaleeq" w:cs="Jameel Noori Nastaleeq"/>
          <w:sz w:val="32"/>
          <w:szCs w:val="32"/>
          <w:rtl/>
          <w:lang w:bidi="ur-PK"/>
        </w:rPr>
        <w:t>شفافیت اختیار کیجئے۔</w:t>
      </w:r>
    </w:p>
    <w:p w:rsidR="00CA1F38" w:rsidRPr="00C8193E" w:rsidRDefault="00CA1F38" w:rsidP="00CA1F38">
      <w:pPr>
        <w:numPr>
          <w:ilvl w:val="0"/>
          <w:numId w:val="15"/>
        </w:numPr>
        <w:bidi/>
        <w:jc w:val="both"/>
        <w:rPr>
          <w:rFonts w:ascii="Jameel Noori Nastaleeq" w:hAnsi="Jameel Noori Nastaleeq" w:cs="Jameel Noori Nastaleeq"/>
          <w:sz w:val="32"/>
          <w:szCs w:val="32"/>
          <w:lang w:bidi="ur-PK"/>
        </w:rPr>
      </w:pPr>
      <w:r w:rsidRPr="00C8193E">
        <w:rPr>
          <w:rFonts w:ascii="Jameel Noori Nastaleeq" w:hAnsi="Jameel Noori Nastaleeq" w:cs="Jameel Noori Nastaleeq"/>
          <w:sz w:val="32"/>
          <w:szCs w:val="32"/>
          <w:rtl/>
          <w:lang w:bidi="ur-PK"/>
        </w:rPr>
        <w:t>مقامی قوانین، احکامات اور قواعدو ضوابط کا احترام کیجئے۔</w:t>
      </w:r>
    </w:p>
    <w:p w:rsidR="00CA1F38" w:rsidRPr="00C8193E" w:rsidRDefault="00CA1F38" w:rsidP="00CA1F38">
      <w:pPr>
        <w:numPr>
          <w:ilvl w:val="0"/>
          <w:numId w:val="78"/>
        </w:numPr>
        <w:bidi/>
        <w:rPr>
          <w:color w:val="FF0000"/>
          <w:sz w:val="32"/>
          <w:szCs w:val="32"/>
        </w:rPr>
      </w:pPr>
      <w:r w:rsidRPr="00C8193E">
        <w:rPr>
          <w:rFonts w:ascii="Jameel Noori Nastaleeq" w:hAnsi="Jameel Noori Nastaleeq" w:cs="Jameel Noori Nastaleeq"/>
          <w:sz w:val="32"/>
          <w:szCs w:val="32"/>
          <w:rtl/>
          <w:lang w:bidi="ur-PK"/>
        </w:rPr>
        <w:t>ادارے کے افراد، بورڈ ممبران اور افسران کے سامنے جوا</w:t>
      </w:r>
      <w:r w:rsidRPr="00C8193E">
        <w:rPr>
          <w:rFonts w:ascii="Jameel Noori Nastaleeq" w:hAnsi="Jameel Noori Nastaleeq" w:cs="Jameel Noori Nastaleeq" w:hint="cs"/>
          <w:sz w:val="32"/>
          <w:szCs w:val="32"/>
          <w:rtl/>
          <w:lang w:bidi="ur-PK"/>
        </w:rPr>
        <w:t xml:space="preserve">بدہ </w:t>
      </w:r>
      <w:r w:rsidRPr="00C8193E">
        <w:rPr>
          <w:rFonts w:ascii="Jameel Noori Nastaleeq" w:hAnsi="Jameel Noori Nastaleeq" w:cs="Jameel Noori Nastaleeq"/>
          <w:sz w:val="32"/>
          <w:szCs w:val="32"/>
          <w:rtl/>
          <w:lang w:bidi="ur-PK"/>
        </w:rPr>
        <w:t xml:space="preserve"> </w:t>
      </w:r>
      <w:r w:rsidRPr="00C8193E">
        <w:rPr>
          <w:rFonts w:ascii="Jameel Noori Nastaleeq" w:hAnsi="Jameel Noori Nastaleeq" w:cs="Jameel Noori Nastaleeq" w:hint="cs"/>
          <w:sz w:val="32"/>
          <w:szCs w:val="32"/>
          <w:rtl/>
          <w:lang w:bidi="ur-PK"/>
        </w:rPr>
        <w:t>رہیئے</w:t>
      </w:r>
      <w:r w:rsidRPr="00C8193E">
        <w:rPr>
          <w:rFonts w:ascii="Jameel Noori Nastaleeq" w:hAnsi="Jameel Noori Nastaleeq" w:cs="Jameel Noori Nastaleeq"/>
          <w:sz w:val="32"/>
          <w:szCs w:val="32"/>
          <w:rtl/>
          <w:lang w:bidi="ur-PK"/>
        </w:rPr>
        <w:t>۔</w:t>
      </w: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Default="00CA1F38" w:rsidP="00CA1F38">
      <w:pPr>
        <w:ind w:firstLine="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46</w:t>
      </w: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Pr="00EA06D4" w:rsidRDefault="00CA1F38" w:rsidP="00CA1F38">
      <w:pPr>
        <w:bidi/>
        <w:jc w:val="both"/>
        <w:rPr>
          <w:rFonts w:ascii="Jameel Noori Nastaleeq" w:hAnsi="Jameel Noori Nastaleeq" w:cs="Jameel Noori Nastaleeq" w:hint="cs"/>
          <w:sz w:val="36"/>
          <w:szCs w:val="36"/>
          <w:rtl/>
          <w:lang w:bidi="ur-PK"/>
        </w:rPr>
      </w:pPr>
    </w:p>
    <w:p w:rsidR="00CA1F38" w:rsidRPr="00EA06D4" w:rsidRDefault="00CA1F38" w:rsidP="00CA1F38">
      <w:pPr>
        <w:numPr>
          <w:ilvl w:val="0"/>
          <w:numId w:val="15"/>
        </w:numPr>
        <w:bidi/>
        <w:jc w:val="both"/>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چارٹ پر موجودنکات کا اوپر دے ہوئے اصولوں سے موازنہ کیجئے۔</w:t>
      </w:r>
    </w:p>
    <w:p w:rsidR="00CA1F38" w:rsidRDefault="00CA1F38" w:rsidP="00CA1F38">
      <w:pPr>
        <w:bidi/>
        <w:jc w:val="both"/>
        <w:rPr>
          <w:rFonts w:ascii="Jameel Noori Nastaleeq" w:hAnsi="Jameel Noori Nastaleeq" w:cs="Jameel Noori Nastaleeq"/>
          <w:sz w:val="36"/>
          <w:szCs w:val="36"/>
          <w:rtl/>
          <w:lang w:bidi="ur-PK"/>
        </w:rPr>
      </w:pPr>
    </w:p>
    <w:p w:rsidR="00CA1F38" w:rsidRPr="002D5BF2" w:rsidRDefault="00CA1F38" w:rsidP="00CA1F38">
      <w:pPr>
        <w:bidi/>
        <w:rPr>
          <w:rFonts w:ascii="Jameel Noori Nastaleeq" w:hAnsi="Jameel Noori Nastaleeq" w:cs="Jameel Noori Nastaleeq"/>
          <w:sz w:val="36"/>
          <w:szCs w:val="36"/>
          <w:rtl/>
          <w:lang w:bidi="ur-PK"/>
        </w:rPr>
      </w:pPr>
    </w:p>
    <w:p w:rsidR="00CA1F38" w:rsidRPr="002D5BF2" w:rsidRDefault="00CA1F38" w:rsidP="00CA1F38">
      <w:pPr>
        <w:bidi/>
        <w:rPr>
          <w:rFonts w:ascii="Jameel Noori Nastaleeq" w:hAnsi="Jameel Noori Nastaleeq" w:cs="Jameel Noori Nastaleeq"/>
          <w:sz w:val="36"/>
          <w:szCs w:val="36"/>
          <w:rtl/>
          <w:lang w:bidi="ur-PK"/>
        </w:rPr>
      </w:pPr>
    </w:p>
    <w:p w:rsidR="00CA1F38" w:rsidRPr="002D5BF2" w:rsidRDefault="00CA1F38" w:rsidP="00CA1F38">
      <w:pPr>
        <w:bidi/>
        <w:rPr>
          <w:rFonts w:ascii="Jameel Noori Nastaleeq" w:hAnsi="Jameel Noori Nastaleeq" w:cs="Jameel Noori Nastaleeq"/>
          <w:sz w:val="36"/>
          <w:szCs w:val="36"/>
          <w:rtl/>
          <w:lang w:bidi="ur-PK"/>
        </w:rPr>
      </w:pPr>
    </w:p>
    <w:p w:rsidR="00CA1F38" w:rsidRPr="002D5BF2" w:rsidRDefault="00CA1F38" w:rsidP="00CA1F38">
      <w:pPr>
        <w:bidi/>
        <w:rPr>
          <w:rFonts w:ascii="Jameel Noori Nastaleeq" w:hAnsi="Jameel Noori Nastaleeq" w:cs="Jameel Noori Nastaleeq"/>
          <w:sz w:val="36"/>
          <w:szCs w:val="36"/>
          <w:rtl/>
          <w:lang w:bidi="ur-PK"/>
        </w:rPr>
      </w:pPr>
    </w:p>
    <w:p w:rsidR="00CA1F38" w:rsidRPr="00EA06D4" w:rsidRDefault="00CA1F38" w:rsidP="00CA1F38">
      <w:pPr>
        <w:bidi/>
        <w:rPr>
          <w:rFonts w:ascii="Jameel Noori Nastaleeq" w:hAnsi="Jameel Noori Nastaleeq" w:cs="Jameel Noori Nastaleeq"/>
          <w:sz w:val="36"/>
          <w:szCs w:val="36"/>
          <w:rtl/>
          <w:lang w:bidi="ur-PK"/>
        </w:rPr>
      </w:pPr>
    </w:p>
    <w:p w:rsidR="00CA1F38" w:rsidRPr="00EA06D4" w:rsidRDefault="00CA1F38" w:rsidP="00CA1F38">
      <w:pPr>
        <w:bidi/>
        <w:rPr>
          <w:rFonts w:ascii="Jameel Noori Nastaleeq" w:hAnsi="Jameel Noori Nastaleeq" w:cs="Jameel Noori Nastaleeq"/>
          <w:sz w:val="36"/>
          <w:szCs w:val="36"/>
          <w:rtl/>
          <w:lang w:bidi="ur-PK"/>
        </w:rPr>
      </w:pPr>
    </w:p>
    <w:p w:rsidR="00CA1F38" w:rsidRPr="00EA06D4" w:rsidRDefault="00CA1F38" w:rsidP="00CA1F38">
      <w:pPr>
        <w:bidi/>
        <w:rPr>
          <w:rFonts w:ascii="Jameel Noori Nastaleeq" w:hAnsi="Jameel Noori Nastaleeq" w:cs="Jameel Noori Nastaleeq"/>
          <w:sz w:val="36"/>
          <w:szCs w:val="36"/>
          <w:rtl/>
          <w:lang w:bidi="ur-PK"/>
        </w:rPr>
      </w:pPr>
    </w:p>
    <w:p w:rsidR="00CA1F38" w:rsidRDefault="00CA1F38" w:rsidP="00CA1F38">
      <w:pPr>
        <w:tabs>
          <w:tab w:val="left" w:pos="2364"/>
        </w:tabs>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Pr="00EA06D4" w:rsidRDefault="00CA1F38" w:rsidP="00CA1F38">
      <w:pPr>
        <w:bidi/>
        <w:jc w:val="both"/>
        <w:rPr>
          <w:rFonts w:ascii="Jameel Noori Nastaleeq" w:hAnsi="Jameel Noori Nastaleeq" w:cs="Jameel Noori Nastaleeq"/>
          <w:sz w:val="26"/>
          <w:szCs w:val="26"/>
          <w:lang w:bidi="ur-PK"/>
        </w:rPr>
      </w:pPr>
      <w:r>
        <w:rPr>
          <w:rFonts w:ascii="Jameel Noori Nastaleeq" w:hAnsi="Jameel Noori Nastaleeq" w:cs="Jameel Noori Nastaleeq" w:hint="cs"/>
          <w:noProof/>
          <w:sz w:val="28"/>
          <w:szCs w:val="28"/>
          <w:rtl/>
          <w:lang w:eastAsia="en-US"/>
        </w:rPr>
        <w:drawing>
          <wp:anchor distT="0" distB="0" distL="114300" distR="114300" simplePos="0" relativeHeight="251758592" behindDoc="1" locked="0" layoutInCell="1" allowOverlap="1">
            <wp:simplePos x="0" y="0"/>
            <wp:positionH relativeFrom="column">
              <wp:posOffset>288925</wp:posOffset>
            </wp:positionH>
            <wp:positionV relativeFrom="paragraph">
              <wp:posOffset>76835</wp:posOffset>
            </wp:positionV>
            <wp:extent cx="5770880" cy="3225165"/>
            <wp:effectExtent l="0" t="0" r="1270" b="0"/>
            <wp:wrapNone/>
            <wp:docPr id="92" name="Picture 92"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final"/>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70880"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Default="00CA1F38" w:rsidP="00CA1F38">
      <w:pPr>
        <w:bidi/>
        <w:ind w:left="720" w:firstLine="720"/>
        <w:rPr>
          <w:rFonts w:ascii="Jameel Noori Nastaleeq" w:hAnsi="Jameel Noori Nastaleeq" w:cs="Jameel Noori Nastaleeq"/>
          <w:b/>
          <w:bCs/>
          <w:sz w:val="98"/>
          <w:szCs w:val="98"/>
          <w:lang w:bidi="ur-PK"/>
        </w:rPr>
      </w:pPr>
      <w:r w:rsidRPr="004D6E31">
        <w:rPr>
          <w:rFonts w:ascii="Jameel Noori Nastaleeq" w:hAnsi="Jameel Noori Nastaleeq" w:cs="Jameel Noori Nastaleeq"/>
          <w:b/>
          <w:bCs/>
          <w:sz w:val="98"/>
          <w:szCs w:val="98"/>
          <w:rtl/>
          <w:lang w:bidi="ur-PK"/>
        </w:rPr>
        <w:t xml:space="preserve">ایک ادارہ ممکنہ کرپشن کو کیسے </w:t>
      </w:r>
    </w:p>
    <w:p w:rsidR="00CA1F38" w:rsidRPr="004D6E31" w:rsidRDefault="00CA1F38" w:rsidP="00CA1F38">
      <w:pPr>
        <w:bidi/>
        <w:ind w:left="2160" w:firstLine="720"/>
        <w:rPr>
          <w:rFonts w:ascii="Jameel Noori Nastaleeq" w:hAnsi="Jameel Noori Nastaleeq" w:cs="Jameel Noori Nastaleeq"/>
          <w:b/>
          <w:bCs/>
          <w:sz w:val="98"/>
          <w:szCs w:val="98"/>
          <w:rtl/>
          <w:lang w:bidi="ur-PK"/>
        </w:rPr>
      </w:pPr>
      <w:r w:rsidRPr="004D6E31">
        <w:rPr>
          <w:rFonts w:ascii="Jameel Noori Nastaleeq" w:hAnsi="Jameel Noori Nastaleeq" w:cs="Jameel Noori Nastaleeq"/>
          <w:b/>
          <w:bCs/>
          <w:sz w:val="98"/>
          <w:szCs w:val="98"/>
          <w:rtl/>
          <w:lang w:bidi="ur-PK"/>
        </w:rPr>
        <w:t>روک سکتا ہے؟</w:t>
      </w:r>
    </w:p>
    <w:p w:rsidR="00CA1F38" w:rsidRPr="00EA06D4" w:rsidRDefault="00CA1F38" w:rsidP="00CA1F38">
      <w:pPr>
        <w:bidi/>
        <w:jc w:val="both"/>
        <w:rPr>
          <w:rFonts w:ascii="Jameel Noori Nastaleeq" w:hAnsi="Jameel Noori Nastaleeq" w:cs="Jameel Noori Nastaleeq" w:hint="cs"/>
          <w:sz w:val="16"/>
          <w:szCs w:val="16"/>
          <w:rtl/>
          <w:lang w:bidi="ur-PK"/>
        </w:rPr>
      </w:pPr>
    </w:p>
    <w:p w:rsidR="00CA1F38" w:rsidRDefault="00CA1F38" w:rsidP="00CA1F38">
      <w:pPr>
        <w:bidi/>
        <w:rPr>
          <w:rFonts w:ascii="Jameel Noori Nastaleeq" w:hAnsi="Jameel Noori Nastaleeq" w:cs="Jameel Noori Nastaleeq"/>
          <w:sz w:val="28"/>
          <w:szCs w:val="28"/>
          <w:lang w:bidi="ur-PK"/>
        </w:rPr>
      </w:pPr>
    </w:p>
    <w:p w:rsidR="00CA1F38" w:rsidRDefault="00CA1F38" w:rsidP="00CA1F38">
      <w:pPr>
        <w:ind w:firstLine="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47</w:t>
      </w:r>
    </w:p>
    <w:p w:rsidR="00CA1F38" w:rsidRDefault="00CA1F38" w:rsidP="00CA1F38">
      <w:pPr>
        <w:bidi/>
        <w:rPr>
          <w:rFonts w:ascii="Jameel Noori Nastaleeq" w:hAnsi="Jameel Noori Nastaleeq" w:cs="Jameel Noori Nastaleeq"/>
          <w:sz w:val="28"/>
          <w:szCs w:val="28"/>
          <w:lang w:bidi="ur-PK"/>
        </w:rPr>
      </w:pPr>
    </w:p>
    <w:p w:rsidR="00CA1F38" w:rsidRPr="00EA06D4" w:rsidRDefault="00CA1F38" w:rsidP="00CA1F38">
      <w:pPr>
        <w:bidi/>
        <w:ind w:firstLine="720"/>
        <w:rPr>
          <w:rFonts w:ascii="Jameel Noori Nastaleeq" w:hAnsi="Jameel Noori Nastaleeq" w:cs="Jameel Noori Nastaleeq" w:hint="cs"/>
          <w:sz w:val="28"/>
          <w:szCs w:val="28"/>
          <w:rtl/>
          <w:lang w:bidi="ur-PK"/>
        </w:rPr>
      </w:pPr>
    </w:p>
    <w:p w:rsidR="00CA1F38" w:rsidRPr="00EA06D4" w:rsidRDefault="00CA1F38" w:rsidP="00CA1F38">
      <w:pPr>
        <w:bidi/>
        <w:ind w:left="720"/>
        <w:jc w:val="both"/>
        <w:rPr>
          <w:rFonts w:ascii="Jameel Noori Nastaleeq" w:hAnsi="Jameel Noori Nastaleeq" w:cs="Jameel Noori Nastaleeq"/>
          <w:b/>
          <w:bCs/>
          <w:sz w:val="32"/>
          <w:szCs w:val="32"/>
          <w:lang w:bidi="ur-PK"/>
        </w:rPr>
      </w:pPr>
      <w:r w:rsidRPr="00EA06D4">
        <w:rPr>
          <w:rFonts w:ascii="Jameel Noori Nastaleeq" w:hAnsi="Jameel Noori Nastaleeq" w:cs="Jameel Noori Nastaleeq" w:hint="cs"/>
          <w:b/>
          <w:bCs/>
          <w:sz w:val="32"/>
          <w:szCs w:val="32"/>
          <w:rtl/>
          <w:lang w:bidi="ur-PK"/>
        </w:rPr>
        <w:t>پ</w:t>
      </w:r>
      <w:r w:rsidRPr="00EA06D4">
        <w:rPr>
          <w:rFonts w:ascii="Jameel Noori Nastaleeq" w:hAnsi="Jameel Noori Nastaleeq" w:cs="Jameel Noori Nastaleeq"/>
          <w:b/>
          <w:bCs/>
          <w:sz w:val="32"/>
          <w:szCs w:val="32"/>
          <w:rtl/>
          <w:lang w:bidi="ur-PK"/>
        </w:rPr>
        <w:t>ورے گروپ میں کام کیجئے۔</w:t>
      </w:r>
    </w:p>
    <w:p w:rsidR="00CA1F38" w:rsidRPr="00EA06D4" w:rsidRDefault="00CA1F38" w:rsidP="00CA1F38">
      <w:pPr>
        <w:numPr>
          <w:ilvl w:val="0"/>
          <w:numId w:val="61"/>
        </w:numPr>
        <w:bidi/>
        <w:jc w:val="both"/>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 xml:space="preserve">شرکاء سے </w:t>
      </w:r>
      <w:r w:rsidRPr="00EA06D4">
        <w:rPr>
          <w:rFonts w:ascii="Jameel Noori Nastaleeq" w:hAnsi="Jameel Noori Nastaleeq" w:cs="Jameel Noori Nastaleeq" w:hint="cs"/>
          <w:sz w:val="28"/>
          <w:szCs w:val="28"/>
          <w:rtl/>
          <w:lang w:bidi="ur-PK"/>
        </w:rPr>
        <w:t>کہیئے</w:t>
      </w:r>
      <w:r w:rsidRPr="00EA06D4">
        <w:rPr>
          <w:rFonts w:ascii="Jameel Noori Nastaleeq" w:hAnsi="Jameel Noori Nastaleeq" w:cs="Jameel Noori Nastaleeq"/>
          <w:sz w:val="28"/>
          <w:szCs w:val="28"/>
          <w:rtl/>
          <w:lang w:bidi="ur-PK"/>
        </w:rPr>
        <w:t xml:space="preserve"> کہ ہم معلوم کرنا چاہتے ہیں کہ ایک ادارہ کرپشن سے بچاؤ کیلئے کیا کر سکتا ہے۔</w:t>
      </w:r>
    </w:p>
    <w:p w:rsidR="00CA1F38" w:rsidRPr="00EA06D4" w:rsidRDefault="00CA1F38" w:rsidP="00CA1F38">
      <w:pPr>
        <w:numPr>
          <w:ilvl w:val="0"/>
          <w:numId w:val="61"/>
        </w:numPr>
        <w:bidi/>
        <w:jc w:val="both"/>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 xml:space="preserve">جوابات کو چارٹ پر </w:t>
      </w:r>
      <w:r w:rsidRPr="00EA06D4">
        <w:rPr>
          <w:rFonts w:ascii="Jameel Noori Nastaleeq" w:hAnsi="Jameel Noori Nastaleeq" w:cs="Jameel Noori Nastaleeq" w:hint="cs"/>
          <w:sz w:val="28"/>
          <w:szCs w:val="28"/>
          <w:rtl/>
          <w:lang w:bidi="ur-PK"/>
        </w:rPr>
        <w:t>لکھیئے</w:t>
      </w:r>
      <w:r w:rsidRPr="00EA06D4">
        <w:rPr>
          <w:rFonts w:ascii="Jameel Noori Nastaleeq" w:hAnsi="Jameel Noori Nastaleeq" w:cs="Jameel Noori Nastaleeq"/>
          <w:sz w:val="28"/>
          <w:szCs w:val="28"/>
          <w:rtl/>
          <w:lang w:bidi="ur-PK"/>
        </w:rPr>
        <w:t>۔</w:t>
      </w: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Default="00CA1F38" w:rsidP="00CA1F38">
      <w:pPr>
        <w:bidi/>
        <w:jc w:val="both"/>
        <w:rPr>
          <w:rFonts w:ascii="Jameel Noori Nastaleeq" w:hAnsi="Jameel Noori Nastaleeq" w:cs="Jameel Noori Nastaleeq"/>
          <w:sz w:val="36"/>
          <w:szCs w:val="36"/>
          <w:lang w:bidi="ur-PK"/>
        </w:rPr>
      </w:pPr>
    </w:p>
    <w:p w:rsidR="00CA1F38" w:rsidRPr="00EA06D4" w:rsidRDefault="00CA1F38" w:rsidP="00CA1F38">
      <w:pPr>
        <w:bidi/>
        <w:jc w:val="both"/>
        <w:rPr>
          <w:rFonts w:ascii="Jameel Noori Nastaleeq" w:hAnsi="Jameel Noori Nastaleeq" w:cs="Jameel Noori Nastaleeq"/>
          <w:sz w:val="22"/>
          <w:szCs w:val="22"/>
          <w:lang w:bidi="ur-PK"/>
        </w:rPr>
      </w:pPr>
    </w:p>
    <w:p w:rsidR="00CA1F38" w:rsidRPr="00522FA3" w:rsidRDefault="00CA1F38" w:rsidP="00CA1F38">
      <w:pPr>
        <w:bidi/>
        <w:jc w:val="both"/>
        <w:rPr>
          <w:rFonts w:ascii="Jameel Noori Nastaleeq" w:hAnsi="Jameel Noori Nastaleeq" w:cs="Jameel Noori Nastaleeq" w:hint="cs"/>
          <w:sz w:val="36"/>
          <w:szCs w:val="36"/>
          <w:rtl/>
          <w:lang w:bidi="ur-PK"/>
        </w:rPr>
      </w:pPr>
      <w:r>
        <w:rPr>
          <w:rFonts w:ascii="Jameel Noori Nastaleeq" w:hAnsi="Jameel Noori Nastaleeq" w:cs="Jameel Noori Nastaleeq" w:hint="cs"/>
          <w:noProof/>
          <w:sz w:val="28"/>
          <w:szCs w:val="28"/>
          <w:rtl/>
          <w:lang w:eastAsia="en-US"/>
        </w:rPr>
        <w:drawing>
          <wp:anchor distT="0" distB="0" distL="114300" distR="114300" simplePos="0" relativeHeight="251759616" behindDoc="1" locked="0" layoutInCell="1" allowOverlap="1">
            <wp:simplePos x="0" y="0"/>
            <wp:positionH relativeFrom="column">
              <wp:posOffset>174625</wp:posOffset>
            </wp:positionH>
            <wp:positionV relativeFrom="paragraph">
              <wp:posOffset>349885</wp:posOffset>
            </wp:positionV>
            <wp:extent cx="5772150" cy="3291205"/>
            <wp:effectExtent l="0" t="0" r="0" b="4445"/>
            <wp:wrapNone/>
            <wp:docPr id="91" name="Picture 91"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final"/>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72150" cy="3291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left="720" w:firstLine="720"/>
        <w:jc w:val="both"/>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b/>
          <w:bCs/>
          <w:color w:val="002060"/>
          <w:sz w:val="40"/>
          <w:szCs w:val="40"/>
          <w:rtl/>
          <w:lang w:bidi="ur-PK"/>
        </w:rPr>
        <w:t>ادارے کی مثبت پالیساں</w:t>
      </w:r>
      <w:r w:rsidRPr="00EA06D4">
        <w:rPr>
          <w:rFonts w:ascii="Jameel Noori Nastaleeq" w:hAnsi="Jameel Noori Nastaleeq" w:cs="Jameel Noori Nastaleeq" w:hint="cs"/>
          <w:b/>
          <w:bCs/>
          <w:color w:val="002060"/>
          <w:sz w:val="40"/>
          <w:szCs w:val="40"/>
          <w:rtl/>
          <w:lang w:bidi="ur-PK"/>
        </w:rPr>
        <w:t>:</w:t>
      </w:r>
    </w:p>
    <w:p w:rsidR="00CA1F38" w:rsidRPr="00732D86" w:rsidRDefault="00CA1F38" w:rsidP="00CA1F38">
      <w:pPr>
        <w:bidi/>
        <w:jc w:val="both"/>
        <w:rPr>
          <w:rFonts w:ascii="Jameel Noori Nastaleeq" w:hAnsi="Jameel Noori Nastaleeq" w:cs="Jameel Noori Nastaleeq"/>
          <w:sz w:val="30"/>
          <w:szCs w:val="30"/>
          <w:rtl/>
          <w:lang w:bidi="ur-PK"/>
        </w:rPr>
      </w:pPr>
      <w:r w:rsidRPr="00732D86">
        <w:rPr>
          <w:rFonts w:ascii="Jameel Noori Nastaleeq" w:hAnsi="Jameel Noori Nastaleeq" w:cs="Jameel Noori Nastaleeq"/>
          <w:sz w:val="30"/>
          <w:szCs w:val="30"/>
          <w:rtl/>
          <w:lang w:bidi="ur-PK"/>
        </w:rPr>
        <w:tab/>
      </w:r>
      <w:r>
        <w:rPr>
          <w:rFonts w:ascii="Jameel Noori Nastaleeq" w:hAnsi="Jameel Noori Nastaleeq" w:cs="Jameel Noori Nastaleeq"/>
          <w:sz w:val="30"/>
          <w:szCs w:val="30"/>
          <w:lang w:bidi="ur-PK"/>
        </w:rPr>
        <w:tab/>
      </w:r>
      <w:r w:rsidRPr="00732D86">
        <w:rPr>
          <w:rFonts w:ascii="Jameel Noori Nastaleeq" w:hAnsi="Jameel Noori Nastaleeq" w:cs="Jameel Noori Nastaleeq"/>
          <w:sz w:val="30"/>
          <w:szCs w:val="30"/>
          <w:rtl/>
          <w:lang w:bidi="ur-PK"/>
        </w:rPr>
        <w:t>ایک ادارے کو با ضابطہ پالیسوں کی ضرورت ہوتی ہے۔</w:t>
      </w:r>
    </w:p>
    <w:p w:rsidR="00CA1F38" w:rsidRPr="00EA06D4" w:rsidRDefault="00CA1F38" w:rsidP="00CA1F38">
      <w:pPr>
        <w:numPr>
          <w:ilvl w:val="0"/>
          <w:numId w:val="16"/>
        </w:numPr>
        <w:bidi/>
        <w:jc w:val="both"/>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 xml:space="preserve">کرپشن کو روکنے کا ضابطہء اخلاق </w:t>
      </w:r>
      <w:r w:rsidRPr="00EA06D4">
        <w:rPr>
          <w:rFonts w:ascii="Jameel Noori Nastaleeq" w:hAnsi="Jameel Noori Nastaleeq" w:cs="Jameel Noori Nastaleeq"/>
          <w:sz w:val="32"/>
          <w:szCs w:val="32"/>
          <w:lang w:bidi="ur-PK"/>
        </w:rPr>
        <w:t>)</w:t>
      </w:r>
      <w:r w:rsidRPr="00EA06D4">
        <w:rPr>
          <w:rFonts w:ascii="Jameel Noori Nastaleeq" w:hAnsi="Jameel Noori Nastaleeq" w:cs="Jameel Noori Nastaleeq"/>
          <w:sz w:val="32"/>
          <w:szCs w:val="32"/>
          <w:rtl/>
          <w:lang w:bidi="ur-PK"/>
        </w:rPr>
        <w:t xml:space="preserve"> </w:t>
      </w:r>
      <w:r w:rsidRPr="00EA06D4">
        <w:rPr>
          <w:rFonts w:ascii="Jameel Noori Nastaleeq" w:hAnsi="Jameel Noori Nastaleeq" w:cs="Jameel Noori Nastaleeq"/>
          <w:sz w:val="32"/>
          <w:szCs w:val="32"/>
          <w:lang w:bidi="ur-PK"/>
        </w:rPr>
        <w:t>(code of conduct</w:t>
      </w:r>
      <w:r w:rsidRPr="00EA06D4">
        <w:rPr>
          <w:rFonts w:ascii="Jameel Noori Nastaleeq" w:hAnsi="Jameel Noori Nastaleeq" w:cs="Jameel Noori Nastaleeq"/>
          <w:sz w:val="32"/>
          <w:szCs w:val="32"/>
          <w:rtl/>
          <w:lang w:bidi="ur-PK"/>
        </w:rPr>
        <w:t xml:space="preserve"> </w:t>
      </w:r>
    </w:p>
    <w:p w:rsidR="00CA1F38" w:rsidRPr="00EA06D4" w:rsidRDefault="00CA1F38" w:rsidP="00CA1F38">
      <w:pPr>
        <w:numPr>
          <w:ilvl w:val="0"/>
          <w:numId w:val="16"/>
        </w:numPr>
        <w:bidi/>
        <w:jc w:val="both"/>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کرپشن کو روکنے کے باقاعدہ طے شدہ اصول۔</w:t>
      </w:r>
    </w:p>
    <w:p w:rsidR="00CA1F38" w:rsidRPr="00EA06D4" w:rsidRDefault="00CA1F38" w:rsidP="00CA1F38">
      <w:pPr>
        <w:numPr>
          <w:ilvl w:val="0"/>
          <w:numId w:val="16"/>
        </w:numPr>
        <w:bidi/>
        <w:jc w:val="both"/>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طریقہ کار ، اندورنی اور بیرونی جانچ پڑتال۔</w:t>
      </w:r>
    </w:p>
    <w:p w:rsidR="00CA1F38" w:rsidRPr="00EA06D4" w:rsidRDefault="00CA1F38" w:rsidP="00CA1F38">
      <w:pPr>
        <w:numPr>
          <w:ilvl w:val="0"/>
          <w:numId w:val="16"/>
        </w:numPr>
        <w:bidi/>
        <w:jc w:val="both"/>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رپورٹنگ کا نظام اور طریقے۔</w:t>
      </w:r>
    </w:p>
    <w:p w:rsidR="00CA1F38" w:rsidRPr="00EA06D4" w:rsidRDefault="00CA1F38" w:rsidP="00CA1F38">
      <w:pPr>
        <w:numPr>
          <w:ilvl w:val="0"/>
          <w:numId w:val="16"/>
        </w:numPr>
        <w:bidi/>
        <w:jc w:val="both"/>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کرپشن کی اطلاع دینے کا شفاف اور محفوظ نظام اور طریقہ کار</w:t>
      </w:r>
    </w:p>
    <w:p w:rsidR="00CA1F38" w:rsidRPr="00EA06D4" w:rsidRDefault="00CA1F38" w:rsidP="00CA1F38">
      <w:pPr>
        <w:numPr>
          <w:ilvl w:val="0"/>
          <w:numId w:val="16"/>
        </w:numPr>
        <w:bidi/>
        <w:jc w:val="both"/>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کرپشن کرینوالوں کیلئے  پابندیوں کا نظام۔</w:t>
      </w:r>
    </w:p>
    <w:p w:rsidR="00CA1F38" w:rsidRPr="00EA06D4" w:rsidRDefault="00CA1F38" w:rsidP="00CA1F38">
      <w:pPr>
        <w:numPr>
          <w:ilvl w:val="0"/>
          <w:numId w:val="16"/>
        </w:numPr>
        <w:bidi/>
        <w:jc w:val="both"/>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پراجیکٹ کے اثاثوں اور منتقلی کیلئے محفوظ اور شفاف پالیساں اور کار آمد طریقہ کار</w:t>
      </w:r>
      <w:r w:rsidRPr="00EA06D4">
        <w:rPr>
          <w:rFonts w:ascii="Jameel Noori Nastaleeq" w:hAnsi="Jameel Noori Nastaleeq" w:cs="Jameel Noori Nastaleeq" w:hint="cs"/>
          <w:sz w:val="32"/>
          <w:szCs w:val="32"/>
          <w:rtl/>
          <w:lang w:bidi="ur-PK"/>
        </w:rPr>
        <w:t>۔</w:t>
      </w:r>
    </w:p>
    <w:p w:rsidR="00CA1F38" w:rsidRDefault="00CA1F38" w:rsidP="00CA1F38">
      <w:pPr>
        <w:rPr>
          <w:rFonts w:ascii="Calibri Light" w:hAnsi="Calibri Light" w:cs="Calibri"/>
          <w:b/>
          <w:bCs/>
          <w:lang w:eastAsia="nb-NO"/>
        </w:rPr>
      </w:pPr>
    </w:p>
    <w:p w:rsidR="00CA1F38" w:rsidRDefault="00CA1F38" w:rsidP="00CA1F38">
      <w:pPr>
        <w:ind w:firstLine="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48</w:t>
      </w: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Pr="00522FA3" w:rsidRDefault="00CA1F38" w:rsidP="00CA1F38">
      <w:pPr>
        <w:bidi/>
        <w:jc w:val="both"/>
        <w:rPr>
          <w:rFonts w:ascii="Jameel Noori Nastaleeq" w:hAnsi="Jameel Noori Nastaleeq" w:cs="Jameel Noori Nastaleeq" w:hint="cs"/>
          <w:sz w:val="36"/>
          <w:szCs w:val="36"/>
          <w:rtl/>
          <w:lang w:bidi="ur-PK"/>
        </w:rPr>
      </w:pPr>
    </w:p>
    <w:p w:rsidR="00CA1F38" w:rsidRDefault="00CA1F38" w:rsidP="00CA1F38">
      <w:pPr>
        <w:numPr>
          <w:ilvl w:val="0"/>
          <w:numId w:val="16"/>
        </w:numPr>
        <w:bidi/>
        <w:jc w:val="both"/>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چارٹ پر لکھے ہوئے جوابات کا مندرجہ بالا اصولوں سے موازنہ کیجئے۔</w:t>
      </w:r>
    </w:p>
    <w:p w:rsidR="00CA1F38" w:rsidRDefault="00CA1F38" w:rsidP="00CA1F38">
      <w:pPr>
        <w:bidi/>
        <w:ind w:left="720"/>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hint="cs"/>
          <w:sz w:val="28"/>
          <w:szCs w:val="28"/>
          <w:rtl/>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2"/>
          <w:szCs w:val="22"/>
          <w:lang w:bidi="ur-PK"/>
        </w:rPr>
      </w:pPr>
    </w:p>
    <w:p w:rsidR="00CA1F38" w:rsidRPr="00EA06D4" w:rsidRDefault="00CA1F38" w:rsidP="00CA1F38">
      <w:pPr>
        <w:bidi/>
        <w:jc w:val="both"/>
        <w:rPr>
          <w:rFonts w:ascii="Jameel Noori Nastaleeq" w:hAnsi="Jameel Noori Nastaleeq" w:cs="Jameel Noori Nastaleeq" w:hint="cs"/>
          <w:color w:val="002060"/>
          <w:sz w:val="36"/>
          <w:szCs w:val="36"/>
          <w:rtl/>
          <w:lang w:bidi="ur-PK"/>
        </w:rPr>
      </w:pPr>
      <w:r>
        <w:rPr>
          <w:rFonts w:ascii="Jameel Noori Nastaleeq" w:hAnsi="Jameel Noori Nastaleeq" w:cs="Jameel Noori Nastaleeq" w:hint="cs"/>
          <w:sz w:val="22"/>
          <w:szCs w:val="22"/>
          <w:rtl/>
          <w:lang w:bidi="ur-PK"/>
        </w:rPr>
        <w:br/>
      </w:r>
      <w:r w:rsidRPr="00EA06D4">
        <w:rPr>
          <w:rFonts w:ascii="Jameel Noori Nastaleeq" w:hAnsi="Jameel Noori Nastaleeq" w:cs="Jameel Noori Nastaleeq"/>
          <w:noProof/>
          <w:sz w:val="22"/>
          <w:szCs w:val="22"/>
          <w:lang w:eastAsia="en-US"/>
        </w:rPr>
        <w:drawing>
          <wp:anchor distT="0" distB="0" distL="114300" distR="114300" simplePos="0" relativeHeight="251760640" behindDoc="1" locked="0" layoutInCell="1" allowOverlap="1">
            <wp:simplePos x="0" y="0"/>
            <wp:positionH relativeFrom="column">
              <wp:posOffset>274320</wp:posOffset>
            </wp:positionH>
            <wp:positionV relativeFrom="paragraph">
              <wp:posOffset>217170</wp:posOffset>
            </wp:positionV>
            <wp:extent cx="5796915" cy="3467735"/>
            <wp:effectExtent l="0" t="0" r="0" b="0"/>
            <wp:wrapNone/>
            <wp:docPr id="90" name="Picture 90"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final"/>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96915" cy="34677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Jameel Noori Nastaleeq" w:hAnsi="Jameel Noori Nastaleeq" w:cs="Jameel Noori Nastaleeq" w:hint="cs"/>
          <w:b/>
          <w:bCs/>
          <w:color w:val="002060"/>
          <w:sz w:val="40"/>
          <w:szCs w:val="40"/>
          <w:rtl/>
          <w:lang w:bidi="ur-PK"/>
        </w:rPr>
        <w:tab/>
      </w:r>
      <w:r w:rsidRPr="00EA06D4">
        <w:rPr>
          <w:rFonts w:ascii="Jameel Noori Nastaleeq" w:hAnsi="Jameel Noori Nastaleeq" w:cs="Jameel Noori Nastaleeq"/>
          <w:b/>
          <w:bCs/>
          <w:color w:val="002060"/>
          <w:sz w:val="40"/>
          <w:szCs w:val="40"/>
          <w:rtl/>
          <w:lang w:bidi="ur-PK"/>
        </w:rPr>
        <w:t>ادرارے کے مثبت اصول وضوابط</w:t>
      </w:r>
      <w:r w:rsidRPr="00EA06D4">
        <w:rPr>
          <w:rFonts w:ascii="Jameel Noori Nastaleeq" w:hAnsi="Jameel Noori Nastaleeq" w:cs="Jameel Noori Nastaleeq" w:hint="cs"/>
          <w:b/>
          <w:bCs/>
          <w:color w:val="002060"/>
          <w:sz w:val="36"/>
          <w:szCs w:val="36"/>
          <w:rtl/>
          <w:lang w:bidi="ur-PK"/>
        </w:rPr>
        <w:tab/>
      </w:r>
      <w:r w:rsidRPr="00EA06D4">
        <w:rPr>
          <w:rFonts w:ascii="Jameel Noori Nastaleeq" w:hAnsi="Jameel Noori Nastaleeq" w:cs="Jameel Noori Nastaleeq" w:hint="cs"/>
          <w:b/>
          <w:bCs/>
          <w:color w:val="002060"/>
          <w:sz w:val="36"/>
          <w:szCs w:val="36"/>
          <w:rtl/>
          <w:lang w:bidi="ur-PK"/>
        </w:rPr>
        <w:tab/>
      </w:r>
      <w:r w:rsidRPr="00EA06D4">
        <w:rPr>
          <w:rFonts w:ascii="Jameel Noori Nastaleeq" w:hAnsi="Jameel Noori Nastaleeq" w:cs="Jameel Noori Nastaleeq" w:hint="cs"/>
          <w:b/>
          <w:bCs/>
          <w:color w:val="002060"/>
          <w:sz w:val="36"/>
          <w:szCs w:val="36"/>
          <w:rtl/>
          <w:lang w:bidi="ur-PK"/>
        </w:rPr>
        <w:tab/>
      </w:r>
      <w:r w:rsidRPr="00EA06D4">
        <w:rPr>
          <w:rFonts w:ascii="Jameel Noori Nastaleeq" w:hAnsi="Jameel Noori Nastaleeq" w:cs="Jameel Noori Nastaleeq"/>
          <w:color w:val="002060"/>
          <w:sz w:val="36"/>
          <w:szCs w:val="36"/>
          <w:lang w:bidi="ur-PK"/>
        </w:rPr>
        <w:t xml:space="preserve"> </w:t>
      </w:r>
    </w:p>
    <w:p w:rsidR="00CA1F38" w:rsidRPr="004D6E31" w:rsidRDefault="00CA1F38" w:rsidP="00CA1F38">
      <w:pPr>
        <w:bidi/>
        <w:ind w:firstLine="720"/>
        <w:jc w:val="both"/>
        <w:rPr>
          <w:rFonts w:ascii="Jameel Noori Nastaleeq" w:hAnsi="Jameel Noori Nastaleeq" w:cs="Jameel Noori Nastaleeq"/>
          <w:b/>
          <w:bCs/>
          <w:sz w:val="28"/>
          <w:szCs w:val="28"/>
          <w:lang w:bidi="ur-PK"/>
        </w:rPr>
      </w:pPr>
      <w:r w:rsidRPr="004D6E31">
        <w:rPr>
          <w:rFonts w:ascii="Jameel Noori Nastaleeq" w:hAnsi="Jameel Noori Nastaleeq" w:cs="Jameel Noori Nastaleeq"/>
          <w:b/>
          <w:bCs/>
          <w:sz w:val="28"/>
          <w:szCs w:val="28"/>
          <w:rtl/>
          <w:lang w:bidi="ur-PK"/>
        </w:rPr>
        <w:t>مالیاتی امور میں شفافیت اور طریقہ:</w:t>
      </w:r>
    </w:p>
    <w:p w:rsidR="00CA1F38" w:rsidRPr="004D6E31" w:rsidRDefault="00CA1F38" w:rsidP="00CA1F38">
      <w:pPr>
        <w:numPr>
          <w:ilvl w:val="0"/>
          <w:numId w:val="17"/>
        </w:numPr>
        <w:bidi/>
        <w:jc w:val="both"/>
        <w:rPr>
          <w:rFonts w:ascii="Jameel Noori Nastaleeq" w:hAnsi="Jameel Noori Nastaleeq" w:cs="Jameel Noori Nastaleeq"/>
          <w:lang w:bidi="ur-PK"/>
        </w:rPr>
      </w:pPr>
      <w:r w:rsidRPr="004D6E31">
        <w:rPr>
          <w:rFonts w:ascii="Jameel Noori Nastaleeq" w:hAnsi="Jameel Noori Nastaleeq" w:cs="Jameel Noori Nastaleeq"/>
          <w:rtl/>
          <w:lang w:bidi="ur-PK"/>
        </w:rPr>
        <w:t>فیصلہ سازی</w:t>
      </w:r>
      <w:r w:rsidRPr="004D6E31">
        <w:rPr>
          <w:rFonts w:ascii="Jameel Noori Nastaleeq" w:hAnsi="Jameel Noori Nastaleeq" w:cs="Jameel Noori Nastaleeq" w:hint="cs"/>
          <w:rtl/>
          <w:lang w:bidi="ur-PK"/>
        </w:rPr>
        <w:t xml:space="preserve"> </w:t>
      </w:r>
    </w:p>
    <w:p w:rsidR="00CA1F38" w:rsidRPr="004D6E31" w:rsidRDefault="00CA1F38" w:rsidP="00CA1F38">
      <w:pPr>
        <w:numPr>
          <w:ilvl w:val="0"/>
          <w:numId w:val="17"/>
        </w:numPr>
        <w:bidi/>
        <w:jc w:val="both"/>
        <w:rPr>
          <w:rFonts w:ascii="Jameel Noori Nastaleeq" w:hAnsi="Jameel Noori Nastaleeq" w:cs="Jameel Noori Nastaleeq"/>
          <w:lang w:bidi="ur-PK"/>
        </w:rPr>
      </w:pPr>
      <w:r w:rsidRPr="004D6E31">
        <w:rPr>
          <w:rFonts w:ascii="Jameel Noori Nastaleeq" w:hAnsi="Jameel Noori Nastaleeq" w:cs="Jameel Noori Nastaleeq"/>
          <w:rtl/>
          <w:lang w:bidi="ur-PK"/>
        </w:rPr>
        <w:t>نگرانی اور رپورٹنگ (</w:t>
      </w:r>
      <w:r w:rsidRPr="004D6E31">
        <w:rPr>
          <w:rFonts w:ascii="Jameel Noori Nastaleeq" w:hAnsi="Jameel Noori Nastaleeq" w:cs="Jameel Noori Nastaleeq"/>
          <w:lang w:bidi="ur-PK"/>
        </w:rPr>
        <w:t xml:space="preserve">Monitoring &amp; Reporting </w:t>
      </w:r>
      <w:r w:rsidRPr="004D6E31">
        <w:rPr>
          <w:rFonts w:ascii="Jameel Noori Nastaleeq" w:hAnsi="Jameel Noori Nastaleeq" w:cs="Jameel Noori Nastaleeq"/>
          <w:rtl/>
          <w:lang w:bidi="ur-PK"/>
        </w:rPr>
        <w:t>)</w:t>
      </w:r>
    </w:p>
    <w:p w:rsidR="00CA1F38" w:rsidRPr="004D6E31" w:rsidRDefault="00CA1F38" w:rsidP="00CA1F38">
      <w:pPr>
        <w:numPr>
          <w:ilvl w:val="0"/>
          <w:numId w:val="17"/>
        </w:numPr>
        <w:bidi/>
        <w:jc w:val="both"/>
        <w:rPr>
          <w:rFonts w:ascii="Jameel Noori Nastaleeq" w:hAnsi="Jameel Noori Nastaleeq" w:cs="Jameel Noori Nastaleeq" w:hint="cs"/>
          <w:lang w:bidi="ur-PK"/>
        </w:rPr>
      </w:pPr>
      <w:r w:rsidRPr="004D6E31">
        <w:rPr>
          <w:rFonts w:ascii="Jameel Noori Nastaleeq" w:hAnsi="Jameel Noori Nastaleeq" w:cs="Jameel Noori Nastaleeq"/>
          <w:rtl/>
          <w:lang w:bidi="ur-PK"/>
        </w:rPr>
        <w:t>اکاؤنٹس</w:t>
      </w:r>
    </w:p>
    <w:p w:rsidR="00CA1F38" w:rsidRPr="004D6E31" w:rsidRDefault="00CA1F38" w:rsidP="00CA1F38">
      <w:pPr>
        <w:numPr>
          <w:ilvl w:val="0"/>
          <w:numId w:val="17"/>
        </w:numPr>
        <w:bidi/>
        <w:jc w:val="both"/>
        <w:rPr>
          <w:rFonts w:ascii="Jameel Noori Nastaleeq" w:hAnsi="Jameel Noori Nastaleeq" w:cs="Jameel Noori Nastaleeq"/>
          <w:lang w:bidi="ur-PK"/>
        </w:rPr>
      </w:pPr>
      <w:r w:rsidRPr="004D6E31">
        <w:rPr>
          <w:rFonts w:ascii="Jameel Noori Nastaleeq" w:hAnsi="Jameel Noori Nastaleeq" w:cs="Jameel Noori Nastaleeq" w:hint="cs"/>
          <w:rtl/>
          <w:lang w:bidi="ur-PK"/>
        </w:rPr>
        <w:t xml:space="preserve"> </w:t>
      </w:r>
      <w:r w:rsidRPr="004D6E31">
        <w:rPr>
          <w:rFonts w:ascii="Jameel Noori Nastaleeq" w:hAnsi="Jameel Noori Nastaleeq" w:cs="Jameel Noori Nastaleeq"/>
          <w:rtl/>
          <w:lang w:bidi="ur-PK"/>
        </w:rPr>
        <w:t>اخراجات</w:t>
      </w:r>
    </w:p>
    <w:p w:rsidR="00CA1F38" w:rsidRPr="004D6E31" w:rsidRDefault="00CA1F38" w:rsidP="00CA1F38">
      <w:pPr>
        <w:numPr>
          <w:ilvl w:val="0"/>
          <w:numId w:val="17"/>
        </w:numPr>
        <w:bidi/>
        <w:rPr>
          <w:rFonts w:ascii="Jameel Noori Nastaleeq" w:hAnsi="Jameel Noori Nastaleeq" w:cs="Jameel Noori Nastaleeq"/>
          <w:b/>
          <w:bCs/>
          <w:sz w:val="28"/>
          <w:szCs w:val="28"/>
          <w:lang w:bidi="ur-PK"/>
        </w:rPr>
      </w:pPr>
      <w:r w:rsidRPr="004D6E31">
        <w:rPr>
          <w:rFonts w:ascii="Jameel Noori Nastaleeq" w:hAnsi="Jameel Noori Nastaleeq" w:cs="Jameel Noori Nastaleeq"/>
          <w:b/>
          <w:bCs/>
          <w:sz w:val="28"/>
          <w:szCs w:val="28"/>
          <w:rtl/>
          <w:lang w:bidi="ur-PK"/>
        </w:rPr>
        <w:t xml:space="preserve">انفرادی قوت کے استعمال کا بہتر طریقہء کار  </w:t>
      </w:r>
      <w:r w:rsidRPr="004D6E31">
        <w:rPr>
          <w:rFonts w:ascii="Jameel Noori Nastaleeq" w:hAnsi="Jameel Noori Nastaleeq" w:cs="Jameel Noori Nastaleeq"/>
          <w:b/>
          <w:bCs/>
          <w:sz w:val="28"/>
          <w:szCs w:val="28"/>
          <w:lang w:bidi="ur-PK"/>
        </w:rPr>
        <w:t>Proper Human Resources Management</w:t>
      </w:r>
    </w:p>
    <w:p w:rsidR="00CA1F38" w:rsidRPr="004D6E31" w:rsidRDefault="00CA1F38" w:rsidP="00CA1F38">
      <w:pPr>
        <w:numPr>
          <w:ilvl w:val="0"/>
          <w:numId w:val="17"/>
        </w:numPr>
        <w:bidi/>
        <w:rPr>
          <w:rFonts w:ascii="Jameel Noori Nastaleeq" w:hAnsi="Jameel Noori Nastaleeq" w:cs="Jameel Noori Nastaleeq"/>
          <w:lang w:bidi="ur-PK"/>
        </w:rPr>
      </w:pPr>
      <w:r w:rsidRPr="004D6E31">
        <w:rPr>
          <w:rFonts w:ascii="Jameel Noori Nastaleeq" w:hAnsi="Jameel Noori Nastaleeq" w:cs="Jameel Noori Nastaleeq"/>
          <w:rtl/>
          <w:lang w:bidi="ur-PK"/>
        </w:rPr>
        <w:t>منصفانہ ادائیگی، سہولت، تنخواہیں اور  مراعات</w:t>
      </w:r>
    </w:p>
    <w:p w:rsidR="00CA1F38" w:rsidRPr="004D6E31" w:rsidRDefault="00CA1F38" w:rsidP="00CA1F38">
      <w:pPr>
        <w:numPr>
          <w:ilvl w:val="0"/>
          <w:numId w:val="17"/>
        </w:numPr>
        <w:bidi/>
        <w:rPr>
          <w:rFonts w:ascii="Jameel Noori Nastaleeq" w:hAnsi="Jameel Noori Nastaleeq" w:cs="Jameel Noori Nastaleeq"/>
          <w:lang w:bidi="ur-PK"/>
        </w:rPr>
      </w:pPr>
      <w:r w:rsidRPr="004D6E31">
        <w:rPr>
          <w:rFonts w:ascii="Jameel Noori Nastaleeq" w:hAnsi="Jameel Noori Nastaleeq" w:cs="Jameel Noori Nastaleeq"/>
          <w:rtl/>
          <w:lang w:bidi="ur-PK"/>
        </w:rPr>
        <w:t xml:space="preserve">ذمہ داریوں  کا واضح تعین اور تفصیلات </w:t>
      </w:r>
    </w:p>
    <w:p w:rsidR="00CA1F38" w:rsidRPr="004D6E31" w:rsidRDefault="00CA1F38" w:rsidP="00CA1F38">
      <w:pPr>
        <w:numPr>
          <w:ilvl w:val="0"/>
          <w:numId w:val="17"/>
        </w:numPr>
        <w:bidi/>
        <w:rPr>
          <w:rFonts w:ascii="Jameel Noori Nastaleeq" w:hAnsi="Jameel Noori Nastaleeq" w:cs="Jameel Noori Nastaleeq"/>
          <w:lang w:bidi="ur-PK"/>
        </w:rPr>
      </w:pPr>
      <w:r w:rsidRPr="004D6E31">
        <w:rPr>
          <w:rFonts w:ascii="Jameel Noori Nastaleeq" w:hAnsi="Jameel Noori Nastaleeq" w:cs="Jameel Noori Nastaleeq"/>
          <w:rtl/>
          <w:lang w:bidi="ur-PK"/>
        </w:rPr>
        <w:t>بہتر مستقبل اور ترقی کے مواقع اور طریقہء کار</w:t>
      </w:r>
    </w:p>
    <w:p w:rsidR="00CA1F38" w:rsidRPr="004D6E31" w:rsidRDefault="00CA1F38" w:rsidP="00CA1F38">
      <w:pPr>
        <w:bidi/>
        <w:ind w:firstLine="720"/>
        <w:rPr>
          <w:rFonts w:ascii="Jameel Noori Nastaleeq" w:hAnsi="Jameel Noori Nastaleeq" w:cs="Jameel Noori Nastaleeq"/>
          <w:b/>
          <w:bCs/>
          <w:sz w:val="28"/>
          <w:szCs w:val="28"/>
          <w:rtl/>
          <w:lang w:bidi="ur-PK"/>
        </w:rPr>
      </w:pPr>
      <w:r w:rsidRPr="004D6E31">
        <w:rPr>
          <w:rFonts w:ascii="Jameel Noori Nastaleeq" w:hAnsi="Jameel Noori Nastaleeq" w:cs="Jameel Noori Nastaleeq"/>
          <w:b/>
          <w:bCs/>
          <w:sz w:val="28"/>
          <w:szCs w:val="28"/>
          <w:rtl/>
          <w:lang w:bidi="ur-PK"/>
        </w:rPr>
        <w:t>انتظامیہ اور اختیارات:۔</w:t>
      </w:r>
    </w:p>
    <w:p w:rsidR="00CA1F38" w:rsidRPr="004D6E31" w:rsidRDefault="00CA1F38" w:rsidP="00CA1F38">
      <w:pPr>
        <w:numPr>
          <w:ilvl w:val="0"/>
          <w:numId w:val="18"/>
        </w:numPr>
        <w:bidi/>
        <w:rPr>
          <w:rFonts w:ascii="Jameel Noori Nastaleeq" w:hAnsi="Jameel Noori Nastaleeq" w:cs="Jameel Noori Nastaleeq"/>
          <w:lang w:bidi="ur-PK"/>
        </w:rPr>
      </w:pPr>
      <w:r w:rsidRPr="004D6E31">
        <w:rPr>
          <w:rFonts w:ascii="Jameel Noori Nastaleeq" w:hAnsi="Jameel Noori Nastaleeq" w:cs="Jameel Noori Nastaleeq"/>
          <w:rtl/>
          <w:lang w:bidi="ur-PK"/>
        </w:rPr>
        <w:t xml:space="preserve">جوابدہی، غلطیوں کو </w:t>
      </w:r>
      <w:r w:rsidRPr="004D6E31">
        <w:rPr>
          <w:rFonts w:ascii="Jameel Noori Nastaleeq" w:hAnsi="Jameel Noori Nastaleeq" w:cs="Jameel Noori Nastaleeq" w:hint="cs"/>
          <w:rtl/>
          <w:lang w:bidi="ur-PK"/>
        </w:rPr>
        <w:t>ت</w:t>
      </w:r>
      <w:r w:rsidRPr="004D6E31">
        <w:rPr>
          <w:rFonts w:ascii="Jameel Noori Nastaleeq" w:hAnsi="Jameel Noori Nastaleeq" w:cs="Jameel Noori Nastaleeq"/>
          <w:rtl/>
          <w:lang w:bidi="ur-PK"/>
        </w:rPr>
        <w:t>سیلم کرنا اور درست کرنا۔</w:t>
      </w:r>
    </w:p>
    <w:p w:rsidR="00CA1F38" w:rsidRDefault="00CA1F38" w:rsidP="00CA1F38">
      <w:pPr>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49</w:t>
      </w:r>
    </w:p>
    <w:p w:rsidR="00CA1F38" w:rsidRDefault="00CA1F38" w:rsidP="00CA1F38">
      <w:pPr>
        <w:bidi/>
        <w:ind w:left="720"/>
        <w:jc w:val="both"/>
        <w:rPr>
          <w:rFonts w:ascii="Jameel Noori Nastaleeq" w:hAnsi="Jameel Noori Nastaleeq" w:cs="Jameel Noori Nastaleeq"/>
          <w:sz w:val="28"/>
          <w:szCs w:val="28"/>
          <w:lang w:bidi="ur-PK"/>
        </w:rPr>
      </w:pPr>
    </w:p>
    <w:p w:rsidR="00CA1F38" w:rsidRDefault="00CA1F38" w:rsidP="00CA1F38">
      <w:pPr>
        <w:bidi/>
        <w:ind w:left="720"/>
        <w:jc w:val="both"/>
        <w:rPr>
          <w:rFonts w:ascii="Jameel Noori Nastaleeq" w:hAnsi="Jameel Noori Nastaleeq" w:cs="Jameel Noori Nastaleeq"/>
          <w:sz w:val="28"/>
          <w:szCs w:val="28"/>
          <w:lang w:bidi="ur-PK"/>
        </w:rPr>
      </w:pPr>
    </w:p>
    <w:p w:rsidR="00CA1F38" w:rsidRDefault="00CA1F38" w:rsidP="00CA1F38">
      <w:pPr>
        <w:bidi/>
        <w:ind w:left="720"/>
        <w:jc w:val="both"/>
        <w:rPr>
          <w:rFonts w:ascii="Jameel Noori Nastaleeq" w:hAnsi="Jameel Noori Nastaleeq" w:cs="Jameel Noori Nastaleeq"/>
          <w:sz w:val="28"/>
          <w:szCs w:val="28"/>
          <w:lang w:bidi="ur-PK"/>
        </w:rPr>
      </w:pPr>
    </w:p>
    <w:p w:rsidR="00CA1F38" w:rsidRDefault="00CA1F38" w:rsidP="00CA1F38">
      <w:pPr>
        <w:bidi/>
        <w:ind w:left="720"/>
        <w:jc w:val="both"/>
        <w:rPr>
          <w:rFonts w:ascii="Jameel Noori Nastaleeq" w:hAnsi="Jameel Noori Nastaleeq" w:cs="Jameel Noori Nastaleeq"/>
          <w:sz w:val="28"/>
          <w:szCs w:val="28"/>
          <w:lang w:bidi="ur-PK"/>
        </w:rPr>
      </w:pPr>
    </w:p>
    <w:p w:rsidR="00CA1F38" w:rsidRDefault="00CA1F38" w:rsidP="00CA1F38">
      <w:pPr>
        <w:bidi/>
        <w:ind w:left="720"/>
        <w:jc w:val="both"/>
        <w:rPr>
          <w:rFonts w:ascii="Jameel Noori Nastaleeq" w:hAnsi="Jameel Noori Nastaleeq" w:cs="Jameel Noori Nastaleeq"/>
          <w:sz w:val="28"/>
          <w:szCs w:val="28"/>
          <w:lang w:bidi="ur-PK"/>
        </w:rPr>
      </w:pPr>
    </w:p>
    <w:p w:rsidR="00CA1F38" w:rsidRDefault="00CA1F38" w:rsidP="00CA1F38">
      <w:pPr>
        <w:numPr>
          <w:ilvl w:val="0"/>
          <w:numId w:val="18"/>
        </w:numPr>
        <w:bidi/>
        <w:jc w:val="both"/>
        <w:rPr>
          <w:rFonts w:ascii="Jameel Noori Nastaleeq" w:hAnsi="Jameel Noori Nastaleeq" w:cs="Jameel Noori Nastaleeq"/>
          <w:sz w:val="28"/>
          <w:szCs w:val="28"/>
          <w:lang w:bidi="ur-PK"/>
        </w:rPr>
      </w:pPr>
      <w:r w:rsidRPr="008E1438">
        <w:rPr>
          <w:rFonts w:ascii="Jameel Noori Nastaleeq" w:hAnsi="Jameel Noori Nastaleeq" w:cs="Jameel Noori Nastaleeq"/>
          <w:sz w:val="28"/>
          <w:szCs w:val="28"/>
          <w:rtl/>
          <w:lang w:bidi="ur-PK"/>
        </w:rPr>
        <w:t>چارٹ پر لکھے ہوئے جوابات کا مندرجہ بالا اصولوں سے موازنہ کیجئے۔</w:t>
      </w: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Default="00CA1F38" w:rsidP="00CA1F38">
      <w:pPr>
        <w:bidi/>
        <w:jc w:val="both"/>
        <w:rPr>
          <w:rFonts w:ascii="Jameel Noori Nastaleeq" w:hAnsi="Jameel Noori Nastaleeq" w:cs="Jameel Noori Nastaleeq"/>
          <w:sz w:val="28"/>
          <w:szCs w:val="28"/>
          <w:lang w:bidi="ur-PK"/>
        </w:rPr>
      </w:pPr>
    </w:p>
    <w:p w:rsidR="00CA1F38" w:rsidRPr="00522FA3" w:rsidRDefault="00CA1F38" w:rsidP="00CA1F38">
      <w:pPr>
        <w:bidi/>
        <w:jc w:val="both"/>
        <w:rPr>
          <w:rFonts w:ascii="Jameel Noori Nastaleeq" w:hAnsi="Jameel Noori Nastaleeq" w:cs="Jameel Noori Nastaleeq" w:hint="cs"/>
          <w:sz w:val="36"/>
          <w:szCs w:val="36"/>
          <w:rtl/>
          <w:lang w:bidi="ur-PK"/>
        </w:rPr>
      </w:pPr>
      <w:r>
        <w:rPr>
          <w:rFonts w:ascii="Jameel Noori Nastaleeq" w:hAnsi="Jameel Noori Nastaleeq" w:cs="Jameel Noori Nastaleeq" w:hint="cs"/>
          <w:noProof/>
          <w:sz w:val="28"/>
          <w:szCs w:val="28"/>
          <w:rtl/>
          <w:lang w:eastAsia="en-US"/>
        </w:rPr>
        <w:drawing>
          <wp:anchor distT="0" distB="0" distL="114300" distR="114300" simplePos="0" relativeHeight="251761664" behindDoc="1" locked="0" layoutInCell="1" allowOverlap="1">
            <wp:simplePos x="0" y="0"/>
            <wp:positionH relativeFrom="column">
              <wp:posOffset>314960</wp:posOffset>
            </wp:positionH>
            <wp:positionV relativeFrom="paragraph">
              <wp:posOffset>173355</wp:posOffset>
            </wp:positionV>
            <wp:extent cx="5780405" cy="3225165"/>
            <wp:effectExtent l="0" t="0" r="0" b="0"/>
            <wp:wrapNone/>
            <wp:docPr id="89" name="Picture 89"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final"/>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80405"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firstLine="720"/>
        <w:rPr>
          <w:rFonts w:ascii="Jameel Noori Nastaleeq" w:hAnsi="Jameel Noori Nastaleeq" w:cs="Jameel Noori Nastaleeq" w:hint="cs"/>
          <w:b/>
          <w:bCs/>
          <w:color w:val="002060"/>
          <w:sz w:val="40"/>
          <w:szCs w:val="40"/>
          <w:rtl/>
          <w:lang w:bidi="ur-PK"/>
        </w:rPr>
      </w:pPr>
      <w:r w:rsidRPr="00EA06D4">
        <w:rPr>
          <w:rFonts w:ascii="Jameel Noori Nastaleeq" w:hAnsi="Jameel Noori Nastaleeq" w:cs="Jameel Noori Nastaleeq"/>
          <w:b/>
          <w:bCs/>
          <w:color w:val="002060"/>
          <w:sz w:val="40"/>
          <w:szCs w:val="40"/>
          <w:rtl/>
          <w:lang w:bidi="ur-PK"/>
        </w:rPr>
        <w:t xml:space="preserve">پالیساں اور طریقہء کار کیا ہیں؟ </w:t>
      </w:r>
    </w:p>
    <w:p w:rsidR="00CA1F38" w:rsidRPr="00EA06D4" w:rsidRDefault="00CA1F38" w:rsidP="00CA1F38">
      <w:pPr>
        <w:bidi/>
        <w:ind w:firstLine="360"/>
        <w:rPr>
          <w:rFonts w:ascii="Jameel Noori Nastaleeq" w:hAnsi="Jameel Noori Nastaleeq" w:cs="Jameel Noori Nastaleeq"/>
          <w:b/>
          <w:bCs/>
          <w:sz w:val="18"/>
          <w:szCs w:val="18"/>
          <w:rtl/>
          <w:lang w:bidi="ur-PK"/>
        </w:rPr>
      </w:pPr>
    </w:p>
    <w:p w:rsidR="00CA1F38" w:rsidRPr="00C8193E" w:rsidRDefault="00CA1F38" w:rsidP="00CA1F38">
      <w:pPr>
        <w:numPr>
          <w:ilvl w:val="0"/>
          <w:numId w:val="19"/>
        </w:numPr>
        <w:bidi/>
        <w:rPr>
          <w:rFonts w:ascii="Jameel Noori Nastaleeq" w:hAnsi="Jameel Noori Nastaleeq" w:cs="Jameel Noori Nastaleeq"/>
          <w:sz w:val="32"/>
          <w:szCs w:val="32"/>
          <w:lang w:bidi="ur-PK"/>
        </w:rPr>
      </w:pPr>
      <w:r w:rsidRPr="00C8193E">
        <w:rPr>
          <w:rFonts w:ascii="Jameel Noori Nastaleeq" w:hAnsi="Jameel Noori Nastaleeq" w:cs="Jameel Noori Nastaleeq"/>
          <w:sz w:val="32"/>
          <w:szCs w:val="32"/>
          <w:rtl/>
          <w:lang w:bidi="ur-PK"/>
        </w:rPr>
        <w:t>پالیساں، آسان زبان میں لکھے ہوئے اصول ضوابط  ہوتے ہیں۔ جنکی بنیاد پر  ادارے کو چلایا جاتا ہے۔</w:t>
      </w:r>
    </w:p>
    <w:p w:rsidR="00CA1F38" w:rsidRDefault="00CA1F38" w:rsidP="00CA1F38">
      <w:pPr>
        <w:numPr>
          <w:ilvl w:val="0"/>
          <w:numId w:val="19"/>
        </w:numPr>
        <w:bidi/>
        <w:rPr>
          <w:rFonts w:ascii="Jameel Noori Nastaleeq" w:hAnsi="Jameel Noori Nastaleeq" w:cs="Jameel Noori Nastaleeq"/>
          <w:sz w:val="32"/>
          <w:szCs w:val="32"/>
          <w:lang w:bidi="ur-PK"/>
        </w:rPr>
      </w:pPr>
      <w:r w:rsidRPr="00C8193E">
        <w:rPr>
          <w:rFonts w:ascii="Jameel Noori Nastaleeq" w:hAnsi="Jameel Noori Nastaleeq" w:cs="Jameel Noori Nastaleeq"/>
          <w:sz w:val="32"/>
          <w:szCs w:val="32"/>
          <w:rtl/>
          <w:lang w:bidi="ur-PK"/>
        </w:rPr>
        <w:t xml:space="preserve">طریقہءکار اُن طریقوں کو کہا جاتا ہے  جنکے ذریعے پالیسوں پر عمل درآمد کیا جاتا ہے ہر طریقے کی وضاحت ہونی </w:t>
      </w:r>
    </w:p>
    <w:p w:rsidR="00CA1F38" w:rsidRDefault="00CA1F38" w:rsidP="00CA1F38">
      <w:pPr>
        <w:bidi/>
        <w:ind w:left="1080"/>
        <w:rPr>
          <w:rFonts w:ascii="Jameel Noori Nastaleeq" w:hAnsi="Jameel Noori Nastaleeq" w:cs="Jameel Noori Nastaleeq"/>
          <w:sz w:val="32"/>
          <w:szCs w:val="32"/>
          <w:lang w:bidi="ur-PK"/>
        </w:rPr>
      </w:pPr>
      <w:r w:rsidRPr="00C8193E">
        <w:rPr>
          <w:rFonts w:ascii="Jameel Noori Nastaleeq" w:hAnsi="Jameel Noori Nastaleeq" w:cs="Jameel Noori Nastaleeq"/>
          <w:sz w:val="32"/>
          <w:szCs w:val="32"/>
          <w:rtl/>
          <w:lang w:bidi="ur-PK"/>
        </w:rPr>
        <w:t>چاہیئے کہ۔</w:t>
      </w:r>
    </w:p>
    <w:p w:rsidR="00CA1F38" w:rsidRPr="00A13F09" w:rsidRDefault="00CA1F38" w:rsidP="00CA1F38">
      <w:pPr>
        <w:numPr>
          <w:ilvl w:val="0"/>
          <w:numId w:val="19"/>
        </w:numPr>
        <w:bidi/>
        <w:ind w:firstLine="162"/>
        <w:rPr>
          <w:rFonts w:ascii="Jameel Noori Nastaleeq" w:hAnsi="Jameel Noori Nastaleeq" w:cs="Jameel Noori Nastaleeq"/>
          <w:sz w:val="28"/>
          <w:szCs w:val="28"/>
          <w:lang w:bidi="ur-PK"/>
        </w:rPr>
      </w:pPr>
      <w:r w:rsidRPr="00A13F09">
        <w:rPr>
          <w:rFonts w:ascii="Jameel Noori Nastaleeq" w:hAnsi="Jameel Noori Nastaleeq" w:cs="Jameel Noori Nastaleeq"/>
          <w:sz w:val="28"/>
          <w:szCs w:val="28"/>
          <w:rtl/>
          <w:lang w:bidi="ur-PK"/>
        </w:rPr>
        <w:t>کس کی کیا ذمہ داریاں ہیں؟</w:t>
      </w:r>
    </w:p>
    <w:p w:rsidR="00CA1F38" w:rsidRPr="00A13F09" w:rsidRDefault="00CA1F38" w:rsidP="00CA1F38">
      <w:pPr>
        <w:numPr>
          <w:ilvl w:val="0"/>
          <w:numId w:val="19"/>
        </w:numPr>
        <w:bidi/>
        <w:ind w:firstLine="162"/>
        <w:rPr>
          <w:rFonts w:ascii="Jameel Noori Nastaleeq" w:hAnsi="Jameel Noori Nastaleeq" w:cs="Jameel Noori Nastaleeq"/>
          <w:sz w:val="28"/>
          <w:szCs w:val="28"/>
          <w:lang w:bidi="ur-PK"/>
        </w:rPr>
      </w:pPr>
      <w:r w:rsidRPr="00A13F09">
        <w:rPr>
          <w:rFonts w:ascii="Jameel Noori Nastaleeq" w:hAnsi="Jameel Noori Nastaleeq" w:cs="Jameel Noori Nastaleeq"/>
          <w:sz w:val="28"/>
          <w:szCs w:val="28"/>
          <w:rtl/>
          <w:lang w:bidi="ur-PK"/>
        </w:rPr>
        <w:t>کن اقدامات کی ضرورت ہے؟</w:t>
      </w:r>
    </w:p>
    <w:p w:rsidR="00CA1F38" w:rsidRPr="00A13F09" w:rsidRDefault="00CA1F38" w:rsidP="00CA1F38">
      <w:pPr>
        <w:numPr>
          <w:ilvl w:val="0"/>
          <w:numId w:val="19"/>
        </w:numPr>
        <w:bidi/>
        <w:ind w:firstLine="162"/>
        <w:rPr>
          <w:rFonts w:ascii="Jameel Noori Nastaleeq" w:hAnsi="Jameel Noori Nastaleeq" w:cs="Jameel Noori Nastaleeq"/>
          <w:sz w:val="28"/>
          <w:szCs w:val="28"/>
          <w:lang w:bidi="ur-PK"/>
        </w:rPr>
      </w:pPr>
      <w:r w:rsidRPr="00A13F09">
        <w:rPr>
          <w:rFonts w:ascii="Jameel Noori Nastaleeq" w:hAnsi="Jameel Noori Nastaleeq" w:cs="Jameel Noori Nastaleeq"/>
          <w:sz w:val="28"/>
          <w:szCs w:val="28"/>
          <w:rtl/>
          <w:lang w:bidi="ur-PK"/>
        </w:rPr>
        <w:t>کون سے فارم یا دستاویز استعمال ہوں گے؟</w:t>
      </w:r>
    </w:p>
    <w:p w:rsidR="00CA1F38" w:rsidRDefault="00CA1F38" w:rsidP="00CA1F38">
      <w:pPr>
        <w:rPr>
          <w:rFonts w:ascii="Calibri Light" w:hAnsi="Calibri Light" w:cs="Calibri"/>
          <w:b/>
          <w:bCs/>
          <w:lang w:eastAsia="nb-NO"/>
        </w:rPr>
      </w:pPr>
    </w:p>
    <w:p w:rsidR="00CA1F38" w:rsidRPr="00EA06D4" w:rsidRDefault="00CA1F38" w:rsidP="00CA1F38">
      <w:pPr>
        <w:ind w:firstLine="720"/>
        <w:rPr>
          <w:rFonts w:ascii="Calibri Light" w:hAnsi="Calibri Light" w:cs="Calibri"/>
          <w:b/>
          <w:bCs/>
          <w:sz w:val="12"/>
          <w:szCs w:val="12"/>
          <w:lang w:eastAsia="nb-NO"/>
        </w:rPr>
      </w:pPr>
    </w:p>
    <w:p w:rsidR="00CA1F38" w:rsidRDefault="00CA1F38" w:rsidP="00CA1F38">
      <w:pPr>
        <w:ind w:firstLine="720"/>
        <w:rPr>
          <w:rFonts w:ascii="Calibri Light" w:hAnsi="Calibri Light" w:cs="Calibri" w:hint="cs"/>
          <w:b/>
          <w:bCs/>
          <w:rtl/>
          <w:lang w:eastAsia="nb-NO"/>
        </w:rPr>
      </w:pPr>
    </w:p>
    <w:p w:rsidR="00CA1F38" w:rsidRDefault="00CA1F38" w:rsidP="00CA1F38">
      <w:pPr>
        <w:ind w:firstLine="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50</w:t>
      </w: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bidi/>
        <w:rPr>
          <w:rFonts w:ascii="Jameel Noori Nastaleeq" w:hAnsi="Jameel Noori Nastaleeq" w:cs="Jameel Noori Nastaleeq"/>
          <w:sz w:val="28"/>
          <w:szCs w:val="28"/>
          <w:lang w:bidi="ur-PK"/>
        </w:rPr>
      </w:pPr>
    </w:p>
    <w:p w:rsidR="00CA1F38" w:rsidRPr="00EA06D4" w:rsidRDefault="00CA1F38" w:rsidP="00CA1F38">
      <w:pPr>
        <w:bidi/>
        <w:ind w:firstLine="720"/>
        <w:rPr>
          <w:rFonts w:ascii="Jameel Noori Nastaleeq" w:hAnsi="Jameel Noori Nastaleeq" w:cs="Jameel Noori Nastaleeq"/>
          <w:b/>
          <w:bCs/>
          <w:sz w:val="36"/>
          <w:szCs w:val="36"/>
          <w:rtl/>
          <w:lang w:bidi="ur-PK"/>
        </w:rPr>
      </w:pPr>
      <w:r w:rsidRPr="00EA06D4">
        <w:rPr>
          <w:rFonts w:ascii="Jameel Noori Nastaleeq" w:hAnsi="Jameel Noori Nastaleeq" w:cs="Jameel Noori Nastaleeq"/>
          <w:b/>
          <w:bCs/>
          <w:sz w:val="36"/>
          <w:szCs w:val="36"/>
          <w:rtl/>
          <w:lang w:bidi="ur-PK"/>
        </w:rPr>
        <w:t>ممکنہ سرگرمی:۔</w:t>
      </w:r>
    </w:p>
    <w:p w:rsidR="00CA1F38" w:rsidRPr="00EA06D4" w:rsidRDefault="00CA1F38" w:rsidP="00CA1F38">
      <w:pPr>
        <w:numPr>
          <w:ilvl w:val="0"/>
          <w:numId w:val="20"/>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پالیسوں کی چند مثالیں دیجیئے۔</w:t>
      </w:r>
    </w:p>
    <w:p w:rsidR="00CA1F38" w:rsidRPr="00EA06D4" w:rsidRDefault="00CA1F38" w:rsidP="00CA1F38">
      <w:pPr>
        <w:numPr>
          <w:ilvl w:val="0"/>
          <w:numId w:val="20"/>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طریقہءکار کی چند مثالیں دیجیئے۔</w:t>
      </w: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3B4DB7" w:rsidRDefault="00CA1F38" w:rsidP="00CA1F38">
      <w:pPr>
        <w:rPr>
          <w:sz w:val="20"/>
          <w:szCs w:val="20"/>
        </w:rPr>
      </w:pPr>
    </w:p>
    <w:p w:rsidR="00CA1F38" w:rsidRPr="00EA06D4" w:rsidRDefault="00CA1F38" w:rsidP="00CA1F38">
      <w:pPr>
        <w:rPr>
          <w:color w:val="943634"/>
          <w:sz w:val="20"/>
          <w:szCs w:val="20"/>
        </w:rPr>
      </w:pPr>
      <w:r w:rsidRPr="00EA06D4">
        <w:t>Information on this slide comes from</w:t>
      </w:r>
      <w:r>
        <w:tab/>
        <w:t xml:space="preserve"> </w:t>
      </w:r>
      <w:r w:rsidRPr="00EA06D4">
        <w:rPr>
          <w:color w:val="943634"/>
          <w:sz w:val="20"/>
          <w:szCs w:val="20"/>
        </w:rPr>
        <w:fldChar w:fldCharType="begin"/>
      </w:r>
      <w:r w:rsidRPr="00EA06D4">
        <w:rPr>
          <w:color w:val="943634"/>
          <w:sz w:val="20"/>
          <w:szCs w:val="20"/>
        </w:rPr>
        <w:instrText xml:space="preserve"> HYPERLINK "http://www.volunteer.vic.gov.au/manage-your-volunteers/policies-and- </w:instrText>
      </w:r>
    </w:p>
    <w:p w:rsidR="00CA1F38" w:rsidRPr="00EA06D4" w:rsidRDefault="00CA1F38" w:rsidP="00CA1F38">
      <w:pPr>
        <w:rPr>
          <w:rStyle w:val="Hyperlink"/>
          <w:color w:val="943634"/>
          <w:sz w:val="20"/>
          <w:szCs w:val="20"/>
        </w:rPr>
      </w:pPr>
      <w:r w:rsidRPr="00EA06D4">
        <w:rPr>
          <w:color w:val="943634"/>
          <w:sz w:val="20"/>
          <w:szCs w:val="20"/>
        </w:rPr>
        <w:instrText xml:space="preserve">procedures/whats-the-difference-between-policies-and-procedures" </w:instrText>
      </w:r>
      <w:r w:rsidRPr="00EA06D4">
        <w:rPr>
          <w:color w:val="943634"/>
          <w:sz w:val="20"/>
          <w:szCs w:val="20"/>
        </w:rPr>
        <w:fldChar w:fldCharType="separate"/>
      </w:r>
      <w:r w:rsidRPr="00EA06D4">
        <w:rPr>
          <w:rStyle w:val="Hyperlink"/>
          <w:color w:val="943634"/>
          <w:sz w:val="20"/>
          <w:szCs w:val="20"/>
        </w:rPr>
        <w:t>http://www.volunteer.vic.gov.au/manage-your-</w:t>
      </w:r>
      <w:r w:rsidRPr="00EA06D4">
        <w:rPr>
          <w:rStyle w:val="Hyperlink"/>
          <w:color w:val="943634"/>
          <w:sz w:val="20"/>
          <w:szCs w:val="20"/>
        </w:rPr>
        <w:t xml:space="preserve">volunteers/policies-and- </w:t>
      </w:r>
    </w:p>
    <w:p w:rsidR="00CA1F38" w:rsidRPr="00EA06D4" w:rsidRDefault="00CA1F38" w:rsidP="00CA1F38">
      <w:pPr>
        <w:rPr>
          <w:color w:val="943634"/>
        </w:rPr>
      </w:pPr>
      <w:r w:rsidRPr="00EA06D4">
        <w:rPr>
          <w:rStyle w:val="Hyperlink"/>
          <w:color w:val="943634"/>
          <w:sz w:val="20"/>
          <w:szCs w:val="20"/>
        </w:rPr>
        <w:t>procedures/whats-the-difference-between-policies-and-procedures</w:t>
      </w:r>
      <w:r w:rsidRPr="00EA06D4">
        <w:rPr>
          <w:color w:val="943634"/>
          <w:sz w:val="20"/>
          <w:szCs w:val="20"/>
        </w:rPr>
        <w:fldChar w:fldCharType="end"/>
      </w:r>
    </w:p>
    <w:p w:rsidR="00CA1F38" w:rsidRDefault="00CA1F38" w:rsidP="00CA1F38">
      <w:pPr>
        <w:bidi/>
      </w:pPr>
      <w:r>
        <w:br w:type="page"/>
      </w:r>
    </w:p>
    <w:p w:rsidR="00CA1F38" w:rsidRDefault="00CA1F38" w:rsidP="00CA1F38">
      <w:pPr>
        <w:bidi/>
        <w:rPr>
          <w:rFonts w:hint="cs"/>
          <w:rtl/>
        </w:rPr>
      </w:pPr>
    </w:p>
    <w:p w:rsidR="00CA1F38" w:rsidRPr="00522FA3"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hint="cs"/>
          <w:noProof/>
          <w:sz w:val="36"/>
          <w:szCs w:val="36"/>
          <w:rtl/>
          <w:lang w:eastAsia="en-US"/>
        </w:rPr>
        <w:drawing>
          <wp:anchor distT="0" distB="0" distL="114300" distR="114300" simplePos="0" relativeHeight="251762688" behindDoc="1" locked="0" layoutInCell="1" allowOverlap="1">
            <wp:simplePos x="0" y="0"/>
            <wp:positionH relativeFrom="column">
              <wp:posOffset>250190</wp:posOffset>
            </wp:positionH>
            <wp:positionV relativeFrom="paragraph">
              <wp:posOffset>45720</wp:posOffset>
            </wp:positionV>
            <wp:extent cx="5743575" cy="3225165"/>
            <wp:effectExtent l="0" t="0" r="9525" b="0"/>
            <wp:wrapNone/>
            <wp:docPr id="88" name="Picture 88"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fina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43575"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firstLine="720"/>
        <w:rPr>
          <w:rFonts w:ascii="Jameel Noori Nastaleeq" w:hAnsi="Jameel Noori Nastaleeq" w:cs="Jameel Noori Nastaleeq" w:hint="cs"/>
          <w:b/>
          <w:bCs/>
          <w:color w:val="002060"/>
          <w:sz w:val="40"/>
          <w:szCs w:val="40"/>
          <w:rtl/>
          <w:lang w:bidi="ur-PK"/>
        </w:rPr>
      </w:pPr>
      <w:r w:rsidRPr="00EA06D4">
        <w:rPr>
          <w:rFonts w:ascii="Jameel Noori Nastaleeq" w:hAnsi="Jameel Noori Nastaleeq" w:cs="Jameel Noori Nastaleeq"/>
          <w:b/>
          <w:bCs/>
          <w:color w:val="002060"/>
          <w:sz w:val="40"/>
          <w:szCs w:val="40"/>
          <w:rtl/>
          <w:lang w:bidi="ur-PK"/>
        </w:rPr>
        <w:t>پالیسیاں اور طریقہء کار کون بناتا ہے؟</w:t>
      </w:r>
    </w:p>
    <w:p w:rsidR="00CA1F38" w:rsidRPr="00732D86" w:rsidRDefault="00CA1F38" w:rsidP="00CA1F38">
      <w:pPr>
        <w:bidi/>
        <w:ind w:firstLine="360"/>
        <w:rPr>
          <w:rFonts w:ascii="Jameel Noori Nastaleeq" w:hAnsi="Jameel Noori Nastaleeq" w:cs="Jameel Noori Nastaleeq"/>
          <w:b/>
          <w:bCs/>
          <w:sz w:val="36"/>
          <w:szCs w:val="36"/>
          <w:rtl/>
          <w:lang w:bidi="ur-PK"/>
        </w:rPr>
      </w:pPr>
    </w:p>
    <w:p w:rsidR="00CA1F38" w:rsidRDefault="00CA1F38" w:rsidP="00CA1F38">
      <w:pPr>
        <w:numPr>
          <w:ilvl w:val="0"/>
          <w:numId w:val="21"/>
        </w:numPr>
        <w:bidi/>
        <w:rPr>
          <w:rFonts w:ascii="Jameel Noori Nastaleeq" w:hAnsi="Jameel Noori Nastaleeq" w:cs="Jameel Noori Nastaleeq"/>
          <w:sz w:val="32"/>
          <w:szCs w:val="32"/>
          <w:lang w:bidi="ur-PK"/>
        </w:rPr>
      </w:pPr>
      <w:r w:rsidRPr="00C8193E">
        <w:rPr>
          <w:rFonts w:ascii="Jameel Noori Nastaleeq" w:hAnsi="Jameel Noori Nastaleeq" w:cs="Jameel Noori Nastaleeq"/>
          <w:sz w:val="32"/>
          <w:szCs w:val="32"/>
          <w:rtl/>
          <w:lang w:bidi="ur-PK"/>
        </w:rPr>
        <w:t>پالیسیاں اور طریقہ ءکار  انتظامیہ  بناتی ہے اور اُن کی تصدیق اور اجازت بورڈ ممبران دیتے ہیں۔</w:t>
      </w:r>
      <w:r w:rsidRPr="00A13F09">
        <w:rPr>
          <w:rFonts w:ascii="Jameel Noori Nastaleeq" w:hAnsi="Jameel Noori Nastaleeq" w:cs="Jameel Noori Nastaleeq"/>
          <w:sz w:val="32"/>
          <w:szCs w:val="32"/>
          <w:rtl/>
          <w:lang w:bidi="ur-PK"/>
        </w:rPr>
        <w:t>ادارے کی انتظامیہ (</w:t>
      </w:r>
      <w:r w:rsidRPr="00A13F09">
        <w:rPr>
          <w:rFonts w:ascii="Jameel Noori Nastaleeq" w:hAnsi="Jameel Noori Nastaleeq" w:cs="Jameel Noori Nastaleeq"/>
          <w:sz w:val="32"/>
          <w:szCs w:val="32"/>
          <w:lang w:bidi="ur-PK"/>
        </w:rPr>
        <w:t>Management</w:t>
      </w:r>
      <w:r w:rsidRPr="00A13F09">
        <w:rPr>
          <w:rFonts w:ascii="Jameel Noori Nastaleeq" w:hAnsi="Jameel Noori Nastaleeq" w:cs="Jameel Noori Nastaleeq"/>
          <w:sz w:val="32"/>
          <w:szCs w:val="32"/>
          <w:rtl/>
          <w:lang w:bidi="ur-PK"/>
        </w:rPr>
        <w:t>)</w:t>
      </w:r>
      <w:r w:rsidRPr="00A13F09">
        <w:rPr>
          <w:rFonts w:ascii="Jameel Noori Nastaleeq" w:hAnsi="Jameel Noori Nastaleeq" w:cs="Jameel Noori Nastaleeq"/>
          <w:sz w:val="32"/>
          <w:szCs w:val="32"/>
          <w:lang w:bidi="ur-PK"/>
        </w:rPr>
        <w:t xml:space="preserve">  </w:t>
      </w:r>
      <w:r w:rsidRPr="00A13F09">
        <w:rPr>
          <w:rFonts w:ascii="Jameel Noori Nastaleeq" w:hAnsi="Jameel Noori Nastaleeq" w:cs="Jameel Noori Nastaleeq"/>
          <w:sz w:val="32"/>
          <w:szCs w:val="32"/>
          <w:rtl/>
          <w:lang w:bidi="ur-PK"/>
        </w:rPr>
        <w:t>اِس بات کو یقینی بناتی ہے کہ اصولوں اور طریقہءکار پر عمل ہو رہا ہے۔</w:t>
      </w:r>
    </w:p>
    <w:p w:rsidR="00CA1F38" w:rsidRPr="00A13F09" w:rsidRDefault="00CA1F38" w:rsidP="00CA1F38">
      <w:pPr>
        <w:bidi/>
        <w:ind w:left="720"/>
        <w:rPr>
          <w:rFonts w:ascii="Jameel Noori Nastaleeq" w:hAnsi="Jameel Noori Nastaleeq" w:cs="Jameel Noori Nastaleeq"/>
          <w:sz w:val="32"/>
          <w:szCs w:val="32"/>
          <w:lang w:bidi="ur-PK"/>
        </w:rPr>
      </w:pPr>
    </w:p>
    <w:p w:rsidR="00CA1F38" w:rsidRPr="00C8193E" w:rsidRDefault="00CA1F38" w:rsidP="00CA1F38">
      <w:pPr>
        <w:numPr>
          <w:ilvl w:val="0"/>
          <w:numId w:val="21"/>
        </w:numPr>
        <w:bidi/>
        <w:rPr>
          <w:rFonts w:ascii="Jameel Noori Nastaleeq" w:hAnsi="Jameel Noori Nastaleeq" w:cs="Jameel Noori Nastaleeq"/>
          <w:sz w:val="32"/>
          <w:szCs w:val="32"/>
          <w:lang w:bidi="ur-PK"/>
        </w:rPr>
      </w:pPr>
      <w:r w:rsidRPr="00C8193E">
        <w:rPr>
          <w:rFonts w:ascii="Jameel Noori Nastaleeq" w:hAnsi="Jameel Noori Nastaleeq" w:cs="Jameel Noori Nastaleeq"/>
          <w:sz w:val="32"/>
          <w:szCs w:val="32"/>
          <w:rtl/>
          <w:lang w:bidi="ur-PK"/>
        </w:rPr>
        <w:t>انتظامیہ بورڈ کو اطلاع فراہم کرتی ہے جو تمام مسائل اور امور کا قوانین کے مطابق عمل کو یقین</w:t>
      </w:r>
      <w:r w:rsidRPr="00C8193E">
        <w:rPr>
          <w:rFonts w:ascii="Jameel Noori Nastaleeq" w:hAnsi="Jameel Noori Nastaleeq" w:cs="Jameel Noori Nastaleeq" w:hint="cs"/>
          <w:sz w:val="32"/>
          <w:szCs w:val="32"/>
          <w:rtl/>
          <w:lang w:bidi="ur-PK"/>
        </w:rPr>
        <w:t>ی</w:t>
      </w:r>
      <w:r w:rsidRPr="00C8193E">
        <w:rPr>
          <w:rFonts w:ascii="Jameel Noori Nastaleeq" w:hAnsi="Jameel Noori Nastaleeq" w:cs="Jameel Noori Nastaleeq"/>
          <w:sz w:val="32"/>
          <w:szCs w:val="32"/>
          <w:rtl/>
          <w:lang w:bidi="ur-PK"/>
        </w:rPr>
        <w:t xml:space="preserve"> بناتا ہے۔</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ind w:firstLine="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51</w:t>
      </w:r>
    </w:p>
    <w:p w:rsidR="00CA1F38" w:rsidRDefault="00CA1F38" w:rsidP="00CA1F38">
      <w:pPr>
        <w:bidi/>
        <w:rPr>
          <w:rFonts w:ascii="Jameel Noori Nastaleeq" w:hAnsi="Jameel Noori Nastaleeq" w:cs="Jameel Noori Nastaleeq"/>
          <w:sz w:val="28"/>
          <w:szCs w:val="28"/>
          <w:lang w:bidi="ur-PK"/>
        </w:rPr>
      </w:pPr>
    </w:p>
    <w:p w:rsidR="00CA1F38" w:rsidRPr="00522FA3" w:rsidRDefault="00CA1F38" w:rsidP="00CA1F38">
      <w:pPr>
        <w:bidi/>
        <w:rPr>
          <w:rFonts w:ascii="Jameel Noori Nastaleeq" w:hAnsi="Jameel Noori Nastaleeq" w:cs="Jameel Noori Nastaleeq" w:hint="cs"/>
          <w:sz w:val="32"/>
          <w:szCs w:val="32"/>
          <w:lang w:bidi="ur-PK"/>
        </w:rPr>
      </w:pPr>
    </w:p>
    <w:p w:rsidR="00CA1F38" w:rsidRPr="00EA06D4" w:rsidRDefault="00CA1F38" w:rsidP="00CA1F38">
      <w:pPr>
        <w:numPr>
          <w:ilvl w:val="0"/>
          <w:numId w:val="21"/>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کچھ لوگوں کو بورڈ کے بارے میں ص</w:t>
      </w:r>
      <w:r w:rsidRPr="00EA06D4">
        <w:rPr>
          <w:rFonts w:ascii="Jameel Noori Nastaleeq" w:hAnsi="Jameel Noori Nastaleeq" w:cs="Jameel Noori Nastaleeq" w:hint="cs"/>
          <w:sz w:val="32"/>
          <w:szCs w:val="32"/>
          <w:rtl/>
          <w:lang w:bidi="ur-PK"/>
        </w:rPr>
        <w:t>حیح</w:t>
      </w:r>
      <w:r w:rsidRPr="00EA06D4">
        <w:rPr>
          <w:rFonts w:ascii="Jameel Noori Nastaleeq" w:hAnsi="Jameel Noori Nastaleeq" w:cs="Jameel Noori Nastaleeq"/>
          <w:sz w:val="32"/>
          <w:szCs w:val="32"/>
          <w:rtl/>
          <w:lang w:bidi="ur-PK"/>
        </w:rPr>
        <w:t xml:space="preserve"> معلومات نہیں ہوتیں چارٹ پر بورڈ کے بارے میں بتایئے۔</w:t>
      </w:r>
    </w:p>
    <w:p w:rsidR="00CA1F38" w:rsidRPr="00EA06D4" w:rsidRDefault="00CA1F38" w:rsidP="00CA1F38">
      <w:pPr>
        <w:numPr>
          <w:ilvl w:val="0"/>
          <w:numId w:val="21"/>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مختلف ممالک میں قوانین مختلف ہوسکتے ہیں۔</w:t>
      </w:r>
    </w:p>
    <w:p w:rsidR="00CA1F38" w:rsidRPr="00522FA3" w:rsidRDefault="00CA1F38" w:rsidP="00CA1F38">
      <w:pPr>
        <w:numPr>
          <w:ilvl w:val="0"/>
          <w:numId w:val="21"/>
        </w:numPr>
        <w:bidi/>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شرکاء کو بتایئے کہ پالیسوں اور طریقہء کار پر عمل درآمد کو یقینی بنانا انتظامیہ (</w:t>
      </w:r>
      <w:r w:rsidRPr="00EA06D4">
        <w:rPr>
          <w:rFonts w:ascii="Jameel Noori Nastaleeq" w:hAnsi="Jameel Noori Nastaleeq" w:cs="Jameel Noori Nastaleeq"/>
          <w:sz w:val="32"/>
          <w:szCs w:val="32"/>
          <w:lang w:bidi="ur-PK"/>
        </w:rPr>
        <w:t>Management</w:t>
      </w:r>
      <w:r w:rsidRPr="00EA06D4">
        <w:rPr>
          <w:rFonts w:ascii="Jameel Noori Nastaleeq" w:hAnsi="Jameel Noori Nastaleeq" w:cs="Jameel Noori Nastaleeq"/>
          <w:sz w:val="32"/>
          <w:szCs w:val="32"/>
          <w:rtl/>
          <w:lang w:bidi="ur-PK"/>
        </w:rPr>
        <w:t>)</w:t>
      </w:r>
      <w:r w:rsidRPr="00EA06D4">
        <w:rPr>
          <w:rFonts w:ascii="Jameel Noori Nastaleeq" w:hAnsi="Jameel Noori Nastaleeq" w:cs="Jameel Noori Nastaleeq"/>
          <w:sz w:val="32"/>
          <w:szCs w:val="32"/>
          <w:lang w:bidi="ur-PK"/>
        </w:rPr>
        <w:t xml:space="preserve">  </w:t>
      </w:r>
      <w:r w:rsidRPr="00EA06D4">
        <w:rPr>
          <w:rFonts w:ascii="Jameel Noori Nastaleeq" w:hAnsi="Jameel Noori Nastaleeq" w:cs="Jameel Noori Nastaleeq"/>
          <w:sz w:val="32"/>
          <w:szCs w:val="32"/>
          <w:rtl/>
          <w:lang w:bidi="ur-PK"/>
        </w:rPr>
        <w:t xml:space="preserve"> کی ذمہ داری ہے۔</w:t>
      </w:r>
    </w:p>
    <w:p w:rsidR="00CA1F38" w:rsidRPr="00522FA3" w:rsidRDefault="00CA1F38" w:rsidP="00CA1F38">
      <w:pPr>
        <w:bidi/>
        <w:ind w:left="720"/>
        <w:rPr>
          <w:rFonts w:ascii="Jameel Noori Nastaleeq" w:hAnsi="Jameel Noori Nastaleeq" w:cs="Jameel Noori Nastaleeq" w:hint="cs"/>
          <w:sz w:val="32"/>
          <w:szCs w:val="32"/>
          <w:rtl/>
          <w:lang w:bidi="ur-PK"/>
        </w:rPr>
      </w:pPr>
    </w:p>
    <w:p w:rsidR="00CA1F38" w:rsidRPr="00522FA3" w:rsidRDefault="00CA1F38" w:rsidP="00CA1F38">
      <w:pPr>
        <w:bidi/>
        <w:rPr>
          <w:rFonts w:ascii="Jameel Noori Nastaleeq" w:hAnsi="Jameel Noori Nastaleeq" w:cs="Jameel Noori Nastaleeq" w:hint="cs"/>
          <w:sz w:val="32"/>
          <w:szCs w:val="32"/>
          <w:rtl/>
          <w:lang w:bidi="ur-PK"/>
        </w:rPr>
      </w:pPr>
    </w:p>
    <w:p w:rsidR="00CA1F38" w:rsidRPr="00522FA3"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Pr="00EA06D4" w:rsidRDefault="00CA1F38" w:rsidP="00CA1F38">
      <w:pPr>
        <w:bidi/>
        <w:rPr>
          <w:rFonts w:ascii="Jameel Noori Nastaleeq" w:hAnsi="Jameel Noori Nastaleeq" w:cs="Jameel Noori Nastaleeq"/>
          <w:sz w:val="20"/>
          <w:szCs w:val="20"/>
          <w:lang w:bidi="ur-PK"/>
        </w:rPr>
      </w:pPr>
    </w:p>
    <w:p w:rsidR="00CA1F38" w:rsidRPr="00522FA3"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noProof/>
          <w:sz w:val="28"/>
          <w:szCs w:val="28"/>
          <w:lang w:eastAsia="en-US"/>
        </w:rPr>
        <w:lastRenderedPageBreak/>
        <w:drawing>
          <wp:anchor distT="0" distB="0" distL="114300" distR="114300" simplePos="0" relativeHeight="251763712" behindDoc="1" locked="0" layoutInCell="1" allowOverlap="1">
            <wp:simplePos x="0" y="0"/>
            <wp:positionH relativeFrom="column">
              <wp:posOffset>335280</wp:posOffset>
            </wp:positionH>
            <wp:positionV relativeFrom="paragraph">
              <wp:posOffset>353695</wp:posOffset>
            </wp:positionV>
            <wp:extent cx="5741670" cy="3547745"/>
            <wp:effectExtent l="0" t="0" r="0" b="0"/>
            <wp:wrapNone/>
            <wp:docPr id="87" name="Picture 87"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final"/>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41670" cy="3547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firstLine="720"/>
        <w:jc w:val="both"/>
        <w:rPr>
          <w:rFonts w:ascii="Jameel Noori Nastaleeq" w:hAnsi="Jameel Noori Nastaleeq" w:cs="Jameel Noori Nastaleeq"/>
          <w:b/>
          <w:bCs/>
          <w:sz w:val="4"/>
          <w:szCs w:val="4"/>
          <w:lang w:bidi="ur-PK"/>
        </w:rPr>
      </w:pPr>
    </w:p>
    <w:p w:rsidR="00CA1F38" w:rsidRPr="00EA06D4" w:rsidRDefault="00CA1F38" w:rsidP="00CA1F38">
      <w:pPr>
        <w:bidi/>
        <w:ind w:firstLine="720"/>
        <w:jc w:val="both"/>
        <w:rPr>
          <w:rFonts w:ascii="Jameel Noori Nastaleeq" w:hAnsi="Jameel Noori Nastaleeq" w:cs="Jameel Noori Nastaleeq"/>
          <w:b/>
          <w:bCs/>
          <w:color w:val="002060"/>
          <w:sz w:val="40"/>
          <w:szCs w:val="40"/>
          <w:rtl/>
          <w:lang w:bidi="ur-PK"/>
        </w:rPr>
      </w:pPr>
      <w:r>
        <w:rPr>
          <w:rFonts w:ascii="Jameel Noori Nastaleeq" w:hAnsi="Jameel Noori Nastaleeq" w:cs="Jameel Noori Nastaleeq"/>
          <w:b/>
          <w:bCs/>
          <w:noProof/>
          <w:color w:val="002060"/>
          <w:sz w:val="40"/>
          <w:szCs w:val="40"/>
          <w:rtl/>
          <w:lang w:eastAsia="en-US"/>
        </w:rPr>
        <w:drawing>
          <wp:anchor distT="0" distB="0" distL="114300" distR="114300" simplePos="0" relativeHeight="251764736" behindDoc="0" locked="0" layoutInCell="1" allowOverlap="1">
            <wp:simplePos x="0" y="0"/>
            <wp:positionH relativeFrom="column">
              <wp:posOffset>542290</wp:posOffset>
            </wp:positionH>
            <wp:positionV relativeFrom="paragraph">
              <wp:posOffset>169545</wp:posOffset>
            </wp:positionV>
            <wp:extent cx="300990" cy="616585"/>
            <wp:effectExtent l="0" t="0" r="3810" b="0"/>
            <wp:wrapNone/>
            <wp:docPr id="86" name="Picture 86"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icture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0990" cy="616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6D4">
        <w:rPr>
          <w:rFonts w:ascii="Jameel Noori Nastaleeq" w:hAnsi="Jameel Noori Nastaleeq" w:cs="Jameel Noori Nastaleeq"/>
          <w:b/>
          <w:bCs/>
          <w:color w:val="002060"/>
          <w:sz w:val="40"/>
          <w:szCs w:val="40"/>
          <w:rtl/>
          <w:lang w:bidi="ur-PK"/>
        </w:rPr>
        <w:t>کیس اسٹڈی:</w:t>
      </w:r>
    </w:p>
    <w:p w:rsidR="00CA1F38" w:rsidRDefault="00CA1F38" w:rsidP="00CA1F38">
      <w:pPr>
        <w:bidi/>
        <w:ind w:firstLine="720"/>
        <w:rPr>
          <w:rFonts w:ascii="Jameel Noori Nastaleeq" w:hAnsi="Jameel Noori Nastaleeq" w:cs="Jameel Noori Nastaleeq"/>
          <w:sz w:val="28"/>
          <w:szCs w:val="28"/>
          <w:lang w:bidi="ur-PK"/>
        </w:rPr>
      </w:pPr>
      <w:r w:rsidRPr="00D465D5">
        <w:rPr>
          <w:rFonts w:ascii="Jameel Noori Nastaleeq" w:hAnsi="Jameel Noori Nastaleeq" w:cs="Jameel Noori Nastaleeq"/>
          <w:sz w:val="28"/>
          <w:szCs w:val="28"/>
          <w:rtl/>
          <w:lang w:bidi="ur-PK"/>
        </w:rPr>
        <w:t>پراجیکٹ اسٹاف کے ممبران تی</w:t>
      </w:r>
      <w:r w:rsidRPr="00D465D5">
        <w:rPr>
          <w:rFonts w:ascii="Jameel Noori Nastaleeq" w:hAnsi="Jameel Noori Nastaleeq" w:cs="Jameel Noori Nastaleeq" w:hint="cs"/>
          <w:sz w:val="28"/>
          <w:szCs w:val="28"/>
          <w:rtl/>
          <w:lang w:bidi="ur-PK"/>
        </w:rPr>
        <w:t>ن</w:t>
      </w:r>
      <w:r w:rsidRPr="00D465D5">
        <w:rPr>
          <w:rFonts w:ascii="Jameel Noori Nastaleeq" w:hAnsi="Jameel Noori Nastaleeq" w:cs="Jameel Noori Nastaleeq"/>
          <w:sz w:val="28"/>
          <w:szCs w:val="28"/>
          <w:rtl/>
          <w:lang w:bidi="ur-PK"/>
        </w:rPr>
        <w:t xml:space="preserve"> 3 روزہ کانفرنس برائے تعمیر استعداد</w:t>
      </w:r>
      <w:r w:rsidRPr="00D465D5">
        <w:rPr>
          <w:rFonts w:ascii="Jameel Noori Nastaleeq" w:hAnsi="Jameel Noori Nastaleeq" w:cs="Jameel Noori Nastaleeq"/>
          <w:sz w:val="28"/>
          <w:szCs w:val="28"/>
          <w:lang w:bidi="ur-PK"/>
        </w:rPr>
        <w:t xml:space="preserve">  (Capacity Building Conference) </w:t>
      </w:r>
    </w:p>
    <w:p w:rsidR="00CA1F38" w:rsidRDefault="00CA1F38" w:rsidP="00CA1F38">
      <w:pPr>
        <w:bidi/>
        <w:ind w:firstLine="720"/>
        <w:rPr>
          <w:rFonts w:ascii="Jameel Noori Nastaleeq" w:hAnsi="Jameel Noori Nastaleeq" w:cs="Jameel Noori Nastaleeq"/>
          <w:sz w:val="28"/>
          <w:szCs w:val="28"/>
          <w:lang w:bidi="ur-PK"/>
        </w:rPr>
      </w:pPr>
      <w:r w:rsidRPr="00D465D5">
        <w:rPr>
          <w:rFonts w:ascii="Jameel Noori Nastaleeq" w:hAnsi="Jameel Noori Nastaleeq" w:cs="Jameel Noori Nastaleeq"/>
          <w:sz w:val="28"/>
          <w:szCs w:val="28"/>
          <w:rtl/>
          <w:lang w:bidi="ur-PK"/>
        </w:rPr>
        <w:t>میں شرکت کرتے ہیں۔ کانفرنس کی انتظامیہ کی جانب سے شرکا ء کو ہوٹل میں قیام وطعام کی سہولیات مہیا کی جاتی ہیں۔</w:t>
      </w:r>
      <w:r w:rsidRPr="00D465D5">
        <w:rPr>
          <w:rFonts w:ascii="Jameel Noori Nastaleeq" w:hAnsi="Jameel Noori Nastaleeq" w:cs="Jameel Noori Nastaleeq"/>
          <w:sz w:val="28"/>
          <w:szCs w:val="28"/>
          <w:lang w:bidi="ur-PK"/>
        </w:rPr>
        <w:t xml:space="preserve"> </w:t>
      </w:r>
    </w:p>
    <w:p w:rsidR="00CA1F38" w:rsidRDefault="00CA1F38" w:rsidP="00CA1F38">
      <w:pPr>
        <w:bidi/>
        <w:ind w:firstLine="720"/>
        <w:rPr>
          <w:rFonts w:ascii="Jameel Noori Nastaleeq" w:hAnsi="Jameel Noori Nastaleeq" w:cs="Jameel Noori Nastaleeq"/>
          <w:sz w:val="28"/>
          <w:szCs w:val="28"/>
          <w:lang w:bidi="ur-PK"/>
        </w:rPr>
      </w:pPr>
      <w:r w:rsidRPr="00D465D5">
        <w:rPr>
          <w:rFonts w:ascii="Jameel Noori Nastaleeq" w:hAnsi="Jameel Noori Nastaleeq" w:cs="Jameel Noori Nastaleeq"/>
          <w:sz w:val="28"/>
          <w:szCs w:val="28"/>
          <w:rtl/>
          <w:lang w:bidi="ur-PK"/>
        </w:rPr>
        <w:t>کانفرنس کے اختتام پر پراجیکٹ کا کیشیئر اپنے شرکاء کو رہنے ، کھانے پینے اور  سفر کا الاؤنس ادا کرتا ہے۔ ایک اسٹاف ممبر اِس بات</w:t>
      </w:r>
    </w:p>
    <w:p w:rsidR="00CA1F38" w:rsidRDefault="00CA1F38" w:rsidP="00CA1F38">
      <w:pPr>
        <w:bidi/>
        <w:ind w:firstLine="720"/>
        <w:rPr>
          <w:rFonts w:ascii="Jameel Noori Nastaleeq" w:hAnsi="Jameel Noori Nastaleeq" w:cs="Jameel Noori Nastaleeq"/>
          <w:sz w:val="28"/>
          <w:szCs w:val="28"/>
          <w:lang w:bidi="ur-PK"/>
        </w:rPr>
      </w:pPr>
      <w:r w:rsidRPr="00D465D5">
        <w:rPr>
          <w:rFonts w:ascii="Jameel Noori Nastaleeq" w:hAnsi="Jameel Noori Nastaleeq" w:cs="Jameel Noori Nastaleeq"/>
          <w:sz w:val="28"/>
          <w:szCs w:val="28"/>
          <w:rtl/>
          <w:lang w:bidi="ur-PK"/>
        </w:rPr>
        <w:t xml:space="preserve"> کی نشاندہی کرتا ہے کہ</w:t>
      </w:r>
      <w:r>
        <w:rPr>
          <w:rFonts w:ascii="Jameel Noori Nastaleeq" w:hAnsi="Jameel Noori Nastaleeq" w:cs="Jameel Noori Nastaleeq"/>
          <w:sz w:val="28"/>
          <w:szCs w:val="28"/>
          <w:lang w:bidi="ur-PK"/>
        </w:rPr>
        <w:t xml:space="preserve"> </w:t>
      </w:r>
      <w:r w:rsidRPr="00D465D5">
        <w:rPr>
          <w:rFonts w:ascii="Jameel Noori Nastaleeq" w:hAnsi="Jameel Noori Nastaleeq" w:cs="Jameel Noori Nastaleeq"/>
          <w:sz w:val="28"/>
          <w:szCs w:val="28"/>
          <w:rtl/>
          <w:lang w:bidi="ur-PK"/>
        </w:rPr>
        <w:t xml:space="preserve"> کھانا پینا اور رہائش کانفرنس کی انتظامیہ  کی جانب سے مفت فراہم کیا گیا تھا۔ لہذا الاؤنس میں سے یہ رقم کم </w:t>
      </w:r>
    </w:p>
    <w:p w:rsidR="00CA1F38" w:rsidRDefault="00CA1F38" w:rsidP="00CA1F38">
      <w:pPr>
        <w:bidi/>
        <w:ind w:firstLine="720"/>
        <w:rPr>
          <w:rFonts w:ascii="Jameel Noori Nastaleeq" w:hAnsi="Jameel Noori Nastaleeq" w:cs="Jameel Noori Nastaleeq"/>
          <w:sz w:val="28"/>
          <w:szCs w:val="28"/>
          <w:lang w:bidi="ur-PK"/>
        </w:rPr>
      </w:pPr>
      <w:r w:rsidRPr="00D465D5">
        <w:rPr>
          <w:rFonts w:ascii="Jameel Noori Nastaleeq" w:hAnsi="Jameel Noori Nastaleeq" w:cs="Jameel Noori Nastaleeq"/>
          <w:sz w:val="28"/>
          <w:szCs w:val="28"/>
          <w:rtl/>
          <w:lang w:bidi="ur-PK"/>
        </w:rPr>
        <w:t xml:space="preserve">کر دی جائے۔ پراجیکٹ کے </w:t>
      </w:r>
      <w:r>
        <w:rPr>
          <w:rFonts w:ascii="Jameel Noori Nastaleeq" w:hAnsi="Jameel Noori Nastaleeq" w:cs="Jameel Noori Nastaleeq"/>
          <w:sz w:val="28"/>
          <w:szCs w:val="28"/>
          <w:lang w:bidi="ur-PK"/>
        </w:rPr>
        <w:t xml:space="preserve"> </w:t>
      </w:r>
      <w:r w:rsidRPr="00D465D5">
        <w:rPr>
          <w:rFonts w:ascii="Jameel Noori Nastaleeq" w:hAnsi="Jameel Noori Nastaleeq" w:cs="Jameel Noori Nastaleeq"/>
          <w:sz w:val="28"/>
          <w:szCs w:val="28"/>
          <w:rtl/>
          <w:lang w:bidi="ur-PK"/>
        </w:rPr>
        <w:t xml:space="preserve">دوسرے ممبران اِس بات سے ناخوش ہوتے ہیں اور اِس ایماندار اسٹاف ممبر کو خاموش رہنے کی  </w:t>
      </w:r>
    </w:p>
    <w:p w:rsidR="00CA1F38" w:rsidRDefault="00CA1F38" w:rsidP="00CA1F38">
      <w:pPr>
        <w:bidi/>
        <w:ind w:firstLine="720"/>
        <w:rPr>
          <w:rFonts w:ascii="Jameel Noori Nastaleeq" w:hAnsi="Jameel Noori Nastaleeq" w:cs="Jameel Noori Nastaleeq"/>
          <w:sz w:val="28"/>
          <w:szCs w:val="28"/>
          <w:lang w:bidi="ur-PK"/>
        </w:rPr>
      </w:pPr>
      <w:r w:rsidRPr="00D465D5">
        <w:rPr>
          <w:rFonts w:ascii="Jameel Noori Nastaleeq" w:hAnsi="Jameel Noori Nastaleeq" w:cs="Jameel Noori Nastaleeq"/>
          <w:sz w:val="28"/>
          <w:szCs w:val="28"/>
          <w:rtl/>
          <w:lang w:bidi="ur-PK"/>
        </w:rPr>
        <w:t>تنبیہ کرتے ہیں۔پراجیکٹ مینجر بھی اسٹاف سے بہتر تعلقات قائم رکھنے کی خاطر کہتا ہے کہ پورے الاؤنس ملنے دو سب کو فائدہ ہوگا۔</w:t>
      </w:r>
    </w:p>
    <w:p w:rsidR="00CA1F38" w:rsidRPr="00D465D5" w:rsidRDefault="00CA1F38" w:rsidP="00CA1F38">
      <w:pPr>
        <w:bidi/>
        <w:ind w:firstLine="720"/>
        <w:rPr>
          <w:rFonts w:ascii="Jameel Noori Nastaleeq" w:hAnsi="Jameel Noori Nastaleeq" w:cs="Jameel Noori Nastaleeq" w:hint="cs"/>
          <w:sz w:val="28"/>
          <w:szCs w:val="28"/>
          <w:rtl/>
          <w:lang w:bidi="ur-PK"/>
        </w:rPr>
      </w:pPr>
      <w:r w:rsidRPr="00D465D5">
        <w:rPr>
          <w:rFonts w:ascii="Jameel Noori Nastaleeq" w:hAnsi="Jameel Noori Nastaleeq" w:cs="Jameel Noori Nastaleeq"/>
          <w:sz w:val="28"/>
          <w:szCs w:val="28"/>
          <w:rtl/>
          <w:lang w:bidi="ur-PK"/>
        </w:rPr>
        <w:t xml:space="preserve"> ہم چپ رہیں گے اور کسی کو کانوں کان خبر نہیں ہوگی۔</w:t>
      </w:r>
    </w:p>
    <w:p w:rsidR="00CA1F38" w:rsidRPr="00D465D5" w:rsidRDefault="00CA1F38" w:rsidP="00CA1F38">
      <w:pPr>
        <w:bidi/>
        <w:ind w:firstLine="720"/>
        <w:rPr>
          <w:rFonts w:ascii="Jameel Noori Nastaleeq" w:hAnsi="Jameel Noori Nastaleeq" w:cs="Jameel Noori Nastaleeq" w:hint="cs"/>
          <w:b/>
          <w:bCs/>
          <w:sz w:val="28"/>
          <w:szCs w:val="28"/>
          <w:rtl/>
          <w:lang w:bidi="ur-PK"/>
        </w:rPr>
      </w:pPr>
      <w:r w:rsidRPr="00D465D5">
        <w:rPr>
          <w:rFonts w:ascii="Jameel Noori Nastaleeq" w:hAnsi="Jameel Noori Nastaleeq" w:cs="Jameel Noori Nastaleeq"/>
          <w:b/>
          <w:bCs/>
          <w:sz w:val="28"/>
          <w:szCs w:val="28"/>
          <w:rtl/>
          <w:lang w:bidi="ur-PK"/>
        </w:rPr>
        <w:t>سوا</w:t>
      </w:r>
      <w:r w:rsidRPr="00D465D5">
        <w:rPr>
          <w:rFonts w:ascii="Jameel Noori Nastaleeq" w:hAnsi="Jameel Noori Nastaleeq" w:cs="Jameel Noori Nastaleeq" w:hint="cs"/>
          <w:b/>
          <w:bCs/>
          <w:sz w:val="28"/>
          <w:szCs w:val="28"/>
          <w:rtl/>
          <w:lang w:bidi="ur-PK"/>
        </w:rPr>
        <w:t>لات</w:t>
      </w:r>
      <w:r w:rsidRPr="00D465D5">
        <w:rPr>
          <w:rFonts w:ascii="Jameel Noori Nastaleeq" w:hAnsi="Jameel Noori Nastaleeq" w:cs="Jameel Noori Nastaleeq"/>
          <w:b/>
          <w:bCs/>
          <w:sz w:val="28"/>
          <w:szCs w:val="28"/>
          <w:rtl/>
          <w:lang w:bidi="ur-PK"/>
        </w:rPr>
        <w:t>:</w:t>
      </w:r>
      <w:r w:rsidRPr="00D465D5">
        <w:rPr>
          <w:rFonts w:ascii="Jameel Noori Nastaleeq" w:hAnsi="Jameel Noori Nastaleeq" w:cs="Jameel Noori Nastaleeq" w:hint="cs"/>
          <w:b/>
          <w:bCs/>
          <w:sz w:val="28"/>
          <w:szCs w:val="28"/>
          <w:rtl/>
          <w:lang w:bidi="ur-PK"/>
        </w:rPr>
        <w:tab/>
      </w:r>
      <w:r w:rsidRPr="00D465D5">
        <w:rPr>
          <w:rFonts w:ascii="Jameel Noori Nastaleeq" w:hAnsi="Jameel Noori Nastaleeq" w:cs="Jameel Noori Nastaleeq" w:hint="cs"/>
          <w:b/>
          <w:bCs/>
          <w:sz w:val="28"/>
          <w:szCs w:val="28"/>
          <w:rtl/>
          <w:lang w:bidi="ur-PK"/>
        </w:rPr>
        <w:tab/>
      </w:r>
    </w:p>
    <w:p w:rsidR="00CA1F38" w:rsidRPr="00EA06D4" w:rsidRDefault="00CA1F38" w:rsidP="00CA1F38">
      <w:pPr>
        <w:numPr>
          <w:ilvl w:val="0"/>
          <w:numId w:val="121"/>
        </w:numPr>
        <w:bidi/>
        <w:rPr>
          <w:rFonts w:ascii="Jameel Noori Nastaleeq" w:hAnsi="Jameel Noori Nastaleeq" w:cs="Jameel Noori Nastaleeq" w:hint="cs"/>
          <w:sz w:val="28"/>
          <w:szCs w:val="28"/>
          <w:lang w:bidi="ur-PK"/>
        </w:rPr>
      </w:pPr>
      <w:r w:rsidRPr="00EA06D4">
        <w:rPr>
          <w:rFonts w:ascii="Jameel Noori Nastaleeq" w:hAnsi="Jameel Noori Nastaleeq" w:cs="Jameel Noori Nastaleeq"/>
          <w:sz w:val="28"/>
          <w:szCs w:val="28"/>
          <w:rtl/>
          <w:lang w:bidi="ur-PK"/>
        </w:rPr>
        <w:t>یہاں  کیا غلط ہوا؟</w:t>
      </w:r>
      <w:r w:rsidRPr="00EA06D4">
        <w:rPr>
          <w:rFonts w:ascii="Jameel Noori Nastaleeq" w:hAnsi="Jameel Noori Nastaleeq" w:cs="Jameel Noori Nastaleeq" w:hint="cs"/>
          <w:sz w:val="28"/>
          <w:szCs w:val="28"/>
          <w:rtl/>
          <w:lang w:bidi="ur-PK"/>
        </w:rPr>
        <w:tab/>
      </w:r>
      <w:r w:rsidRPr="00EA06D4">
        <w:rPr>
          <w:rFonts w:ascii="Jameel Noori Nastaleeq" w:hAnsi="Jameel Noori Nastaleeq" w:cs="Jameel Noori Nastaleeq" w:hint="cs"/>
          <w:sz w:val="28"/>
          <w:szCs w:val="28"/>
          <w:rtl/>
          <w:lang w:bidi="ur-PK"/>
        </w:rPr>
        <w:tab/>
      </w:r>
    </w:p>
    <w:p w:rsidR="00CA1F38" w:rsidRPr="00EA06D4" w:rsidRDefault="00CA1F38" w:rsidP="00CA1F38">
      <w:pPr>
        <w:numPr>
          <w:ilvl w:val="0"/>
          <w:numId w:val="121"/>
        </w:num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اِس صورتحال کے کیا منفی اثرات ہوسکتے ہیں؟</w:t>
      </w:r>
    </w:p>
    <w:p w:rsidR="00CA1F38" w:rsidRDefault="00CA1F38" w:rsidP="00CA1F38">
      <w:pPr>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52</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numPr>
          <w:ilvl w:val="0"/>
          <w:numId w:val="161"/>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یہ ک</w:t>
      </w:r>
      <w:r w:rsidRPr="00EA06D4">
        <w:rPr>
          <w:rFonts w:ascii="Jameel Noori Nastaleeq" w:hAnsi="Jameel Noori Nastaleeq" w:cs="Jameel Noori Nastaleeq" w:hint="cs"/>
          <w:sz w:val="32"/>
          <w:szCs w:val="32"/>
          <w:rtl/>
          <w:lang w:bidi="ur-PK"/>
        </w:rPr>
        <w:t>ی</w:t>
      </w:r>
      <w:r w:rsidRPr="00EA06D4">
        <w:rPr>
          <w:rFonts w:ascii="Jameel Noori Nastaleeq" w:hAnsi="Jameel Noori Nastaleeq" w:cs="Jameel Noori Nastaleeq"/>
          <w:sz w:val="32"/>
          <w:szCs w:val="32"/>
          <w:rtl/>
          <w:lang w:bidi="ur-PK"/>
        </w:rPr>
        <w:t>س اسٹڈی اصول بنانے سے متعلق نہیں ہے کیونکہ اصول پہلے سے تھے۔ یہاں معاملہ اصول پر عمل نہ ہونے کا ہے۔</w:t>
      </w:r>
    </w:p>
    <w:p w:rsidR="00CA1F38" w:rsidRPr="00EA06D4" w:rsidRDefault="00CA1F38" w:rsidP="00CA1F38">
      <w:pPr>
        <w:pStyle w:val="ListParagraph"/>
        <w:numPr>
          <w:ilvl w:val="0"/>
          <w:numId w:val="79"/>
        </w:numPr>
        <w:bidi/>
        <w:spacing w:after="0" w:line="240" w:lineRule="auto"/>
        <w:ind w:firstLine="497"/>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پراجیکٹ مینجر کو اصول کا معلوم ہونا چاہیئے۔</w:t>
      </w:r>
    </w:p>
    <w:p w:rsidR="00CA1F38" w:rsidRPr="00522FA3" w:rsidRDefault="00CA1F38" w:rsidP="00CA1F38">
      <w:pPr>
        <w:pStyle w:val="ListParagraph"/>
        <w:numPr>
          <w:ilvl w:val="0"/>
          <w:numId w:val="79"/>
        </w:numPr>
        <w:bidi/>
        <w:spacing w:after="0" w:line="240" w:lineRule="auto"/>
        <w:ind w:firstLine="497"/>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پراجیکٹ مینجر  کو اصول پر عمل کرنا چاہئے۔</w:t>
      </w:r>
    </w:p>
    <w:p w:rsidR="00CA1F38" w:rsidRPr="00EA06D4" w:rsidRDefault="00CA1F38" w:rsidP="00CA1F38">
      <w:pPr>
        <w:pStyle w:val="ListParagraph"/>
        <w:numPr>
          <w:ilvl w:val="0"/>
          <w:numId w:val="79"/>
        </w:numPr>
        <w:bidi/>
        <w:spacing w:after="0" w:line="240" w:lineRule="auto"/>
        <w:ind w:firstLine="497"/>
        <w:rPr>
          <w:rFonts w:ascii="Jameel Noori Nastaleeq" w:hAnsi="Jameel Noori Nastaleeq" w:cs="Jameel Noori Nastaleeq"/>
          <w:sz w:val="32"/>
          <w:szCs w:val="32"/>
          <w:lang w:bidi="ur-PK"/>
        </w:rPr>
      </w:pPr>
      <w:r w:rsidRPr="00522FA3">
        <w:rPr>
          <w:rFonts w:ascii="Jameel Noori Nastaleeq" w:hAnsi="Jameel Noori Nastaleeq" w:cs="Jameel Noori Nastaleeq" w:hint="cs"/>
          <w:sz w:val="32"/>
          <w:szCs w:val="32"/>
          <w:rtl/>
          <w:lang w:bidi="ur-PK"/>
        </w:rPr>
        <w:t xml:space="preserve"> </w:t>
      </w:r>
      <w:r w:rsidRPr="00522FA3">
        <w:rPr>
          <w:rFonts w:ascii="Jameel Noori Nastaleeq" w:hAnsi="Jameel Noori Nastaleeq" w:cs="Jameel Noori Nastaleeq"/>
          <w:sz w:val="32"/>
          <w:szCs w:val="32"/>
          <w:rtl/>
          <w:lang w:bidi="ur-PK"/>
        </w:rPr>
        <w:t>پراجیکٹ مینجر کو شرکاء کو پہلے بتا دینا چاہیئے تھا کہ الاؤنس ک</w:t>
      </w:r>
      <w:r w:rsidRPr="00EA06D4">
        <w:rPr>
          <w:rFonts w:ascii="Jameel Noori Nastaleeq" w:hAnsi="Jameel Noori Nastaleeq" w:cs="Jameel Noori Nastaleeq"/>
          <w:sz w:val="32"/>
          <w:szCs w:val="32"/>
          <w:rtl/>
          <w:lang w:bidi="ur-PK"/>
        </w:rPr>
        <w:t xml:space="preserve">م ملے گا کیونکہ پروگرام میں رہائش مفت مہیا کی </w:t>
      </w:r>
      <w:r w:rsidRPr="00EA06D4">
        <w:rPr>
          <w:rFonts w:ascii="Jameel Noori Nastaleeq" w:hAnsi="Jameel Noori Nastaleeq" w:cs="Jameel Noori Nastaleeq" w:hint="cs"/>
          <w:sz w:val="32"/>
          <w:szCs w:val="32"/>
          <w:rtl/>
          <w:lang w:bidi="ur-PK"/>
        </w:rPr>
        <w:t>گئی</w:t>
      </w:r>
      <w:r w:rsidRPr="00EA06D4">
        <w:rPr>
          <w:rFonts w:ascii="Jameel Noori Nastaleeq" w:hAnsi="Jameel Noori Nastaleeq" w:cs="Jameel Noori Nastaleeq"/>
          <w:sz w:val="32"/>
          <w:szCs w:val="32"/>
          <w:rtl/>
          <w:lang w:bidi="ur-PK"/>
        </w:rPr>
        <w:t xml:space="preserve"> ہے۔</w:t>
      </w:r>
    </w:p>
    <w:p w:rsidR="00CA1F38" w:rsidRPr="00EA06D4" w:rsidRDefault="00CA1F38" w:rsidP="00CA1F38">
      <w:pPr>
        <w:pStyle w:val="ListParagraph"/>
        <w:numPr>
          <w:ilvl w:val="0"/>
          <w:numId w:val="81"/>
        </w:numPr>
        <w:bidi/>
        <w:spacing w:after="0" w:line="240" w:lineRule="auto"/>
        <w:ind w:hanging="403"/>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اِس معاملے میں کیا غلط ہو رہا ہے؟</w:t>
      </w:r>
    </w:p>
    <w:p w:rsidR="00CA1F38" w:rsidRPr="00EA06D4" w:rsidRDefault="00CA1F38" w:rsidP="00CA1F38">
      <w:pPr>
        <w:pStyle w:val="ListParagraph"/>
        <w:numPr>
          <w:ilvl w:val="0"/>
          <w:numId w:val="128"/>
        </w:numPr>
        <w:bidi/>
        <w:spacing w:after="0" w:line="240" w:lineRule="auto"/>
        <w:ind w:firstLine="497"/>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پراجیکٹ م</w:t>
      </w:r>
      <w:r w:rsidRPr="00EA06D4">
        <w:rPr>
          <w:rFonts w:ascii="Jameel Noori Nastaleeq" w:hAnsi="Jameel Noori Nastaleeq" w:cs="Jameel Noori Nastaleeq" w:hint="cs"/>
          <w:sz w:val="32"/>
          <w:szCs w:val="32"/>
          <w:rtl/>
          <w:lang w:bidi="ur-PK"/>
        </w:rPr>
        <w:t>ی</w:t>
      </w:r>
      <w:r w:rsidRPr="00EA06D4">
        <w:rPr>
          <w:rFonts w:ascii="Jameel Noori Nastaleeq" w:hAnsi="Jameel Noori Nastaleeq" w:cs="Jameel Noori Nastaleeq"/>
          <w:sz w:val="32"/>
          <w:szCs w:val="32"/>
          <w:rtl/>
          <w:lang w:bidi="ur-PK"/>
        </w:rPr>
        <w:t>نجر کو بہت زیادہ رقم  نہیں دینی چاہیئے تھی۔</w:t>
      </w:r>
    </w:p>
    <w:p w:rsidR="00CA1F38" w:rsidRPr="00522FA3" w:rsidRDefault="00CA1F38" w:rsidP="00CA1F38">
      <w:pPr>
        <w:pStyle w:val="ListParagraph"/>
        <w:numPr>
          <w:ilvl w:val="0"/>
          <w:numId w:val="80"/>
        </w:numPr>
        <w:bidi/>
        <w:spacing w:after="0" w:line="240" w:lineRule="auto"/>
        <w:ind w:firstLine="497"/>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یہ کہنا کہ کسی کو بھی پتہ نہیں چلے گا اِس بات کی طرف اشارہ کرتا ہے کہ کرپشن ہوئی ہے اور جان بوجھ کر ایسا کیا جا رہا ہے۔</w:t>
      </w:r>
    </w:p>
    <w:p w:rsidR="00CA1F38" w:rsidRPr="00EA06D4" w:rsidRDefault="00CA1F38" w:rsidP="00CA1F38">
      <w:pPr>
        <w:pStyle w:val="ListParagraph"/>
        <w:bidi/>
        <w:spacing w:after="0" w:line="240" w:lineRule="auto"/>
        <w:ind w:left="0"/>
        <w:rPr>
          <w:rFonts w:ascii="Jameel Noori Nastaleeq" w:hAnsi="Jameel Noori Nastaleeq" w:cs="Jameel Noori Nastaleeq" w:hint="cs"/>
          <w:sz w:val="2"/>
          <w:szCs w:val="2"/>
          <w:rtl/>
          <w:lang w:bidi="ur-PK"/>
        </w:rPr>
      </w:pPr>
      <w:r w:rsidRPr="00522FA3">
        <w:rPr>
          <w:rFonts w:ascii="Jameel Noori Nastaleeq" w:hAnsi="Jameel Noori Nastaleeq" w:cs="Jameel Noori Nastaleeq" w:hint="cs"/>
          <w:sz w:val="32"/>
          <w:szCs w:val="32"/>
          <w:rtl/>
          <w:lang w:bidi="ur-PK"/>
        </w:rPr>
        <w:t xml:space="preserve"> </w:t>
      </w:r>
    </w:p>
    <w:p w:rsidR="00CA1F38" w:rsidRPr="00EA06D4" w:rsidRDefault="00CA1F38" w:rsidP="00CA1F38">
      <w:pPr>
        <w:pStyle w:val="ListParagraph"/>
        <w:numPr>
          <w:ilvl w:val="0"/>
          <w:numId w:val="129"/>
        </w:numPr>
        <w:bidi/>
        <w:spacing w:after="0" w:line="240" w:lineRule="auto"/>
        <w:rPr>
          <w:rFonts w:ascii="Jameel Noori Nastaleeq" w:hAnsi="Jameel Noori Nastaleeq" w:cs="Jameel Noori Nastaleeq"/>
          <w:sz w:val="32"/>
          <w:szCs w:val="32"/>
          <w:lang w:bidi="ur-PK"/>
        </w:rPr>
      </w:pPr>
      <w:r w:rsidRPr="00522FA3">
        <w:rPr>
          <w:rFonts w:ascii="Jameel Noori Nastaleeq" w:hAnsi="Jameel Noori Nastaleeq" w:cs="Jameel Noori Nastaleeq"/>
          <w:sz w:val="32"/>
          <w:szCs w:val="32"/>
          <w:rtl/>
          <w:lang w:bidi="ur-PK"/>
        </w:rPr>
        <w:t>اِس کے کیا منفی اثرات ہوسکتے ہیں؟</w:t>
      </w:r>
    </w:p>
    <w:p w:rsidR="00CA1F38" w:rsidRPr="00EA06D4" w:rsidRDefault="00CA1F38" w:rsidP="00CA1F38">
      <w:pPr>
        <w:pStyle w:val="ListParagraph"/>
        <w:numPr>
          <w:ilvl w:val="0"/>
          <w:numId w:val="23"/>
        </w:numPr>
        <w:bidi/>
        <w:spacing w:after="0" w:line="240" w:lineRule="auto"/>
        <w:ind w:firstLine="497"/>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اسٹاف ممبران  کی نظر میں پراجیکٹ مینجر کی عزت میں کمی ہوسکتی ہے۔</w:t>
      </w:r>
    </w:p>
    <w:p w:rsidR="00CA1F38" w:rsidRPr="00EA06D4" w:rsidRDefault="00CA1F38" w:rsidP="00CA1F38">
      <w:pPr>
        <w:pStyle w:val="ListParagraph"/>
        <w:numPr>
          <w:ilvl w:val="0"/>
          <w:numId w:val="23"/>
        </w:numPr>
        <w:bidi/>
        <w:spacing w:after="0" w:line="240" w:lineRule="auto"/>
        <w:ind w:firstLine="497"/>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اسٹاف ممبران بھی کرپشن اور بدعنوانی کی طرف مائل ہوں گے۔</w:t>
      </w:r>
    </w:p>
    <w:p w:rsidR="00CA1F38" w:rsidRPr="00EA06D4" w:rsidRDefault="00CA1F38" w:rsidP="00CA1F38">
      <w:pPr>
        <w:pStyle w:val="ListParagraph"/>
        <w:numPr>
          <w:ilvl w:val="0"/>
          <w:numId w:val="23"/>
        </w:numPr>
        <w:bidi/>
        <w:spacing w:after="0" w:line="240" w:lineRule="auto"/>
        <w:ind w:firstLine="497"/>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پالیسیاں اور طریقہءکار کا ہونا کوئی اہمیت نہیں رکھتا کیونکہ جب پراجیکٹ مینجر ان پر عمل نہیں کرتا/</w:t>
      </w:r>
    </w:p>
    <w:p w:rsidR="00CA1F38" w:rsidRPr="00EA06D4" w:rsidRDefault="00CA1F38" w:rsidP="00CA1F38">
      <w:pPr>
        <w:pStyle w:val="ListParagraph"/>
        <w:bidi/>
        <w:spacing w:after="0" w:line="240" w:lineRule="auto"/>
        <w:rPr>
          <w:rFonts w:ascii="Jameel Noori Nastaleeq" w:hAnsi="Jameel Noori Nastaleeq" w:cs="Jameel Noori Nastaleeq"/>
          <w:sz w:val="34"/>
          <w:szCs w:val="34"/>
          <w:lang w:bidi="ur-PK"/>
        </w:rPr>
      </w:pPr>
      <w:r w:rsidRPr="00EA06D4">
        <w:rPr>
          <w:rFonts w:ascii="Jameel Noori Nastaleeq" w:hAnsi="Jameel Noori Nastaleeq" w:cs="Jameel Noori Nastaleeq"/>
          <w:sz w:val="32"/>
          <w:szCs w:val="32"/>
          <w:rtl/>
          <w:lang w:bidi="ur-PK"/>
        </w:rPr>
        <w:t xml:space="preserve"> </w:t>
      </w:r>
      <w:r w:rsidRPr="00522FA3">
        <w:rPr>
          <w:rFonts w:ascii="Jameel Noori Nastaleeq" w:hAnsi="Jameel Noori Nastaleeq" w:cs="Jameel Noori Nastaleeq" w:hint="cs"/>
          <w:sz w:val="32"/>
          <w:szCs w:val="32"/>
          <w:rtl/>
          <w:lang w:bidi="ur-PK"/>
        </w:rPr>
        <w:tab/>
      </w:r>
      <w:r w:rsidRPr="00EA06D4">
        <w:rPr>
          <w:rFonts w:ascii="Jameel Noori Nastaleeq" w:hAnsi="Jameel Noori Nastaleeq" w:cs="Jameel Noori Nastaleeq"/>
          <w:sz w:val="32"/>
          <w:szCs w:val="32"/>
          <w:rtl/>
          <w:lang w:bidi="ur-PK"/>
        </w:rPr>
        <w:t>کرتی تو پھر دوسرے کیوں کریں؟</w:t>
      </w:r>
    </w:p>
    <w:p w:rsidR="00CA1F38" w:rsidRDefault="00CA1F38" w:rsidP="00CA1F38">
      <w:pPr>
        <w:pStyle w:val="ListParagraph"/>
        <w:bidi/>
        <w:spacing w:after="0" w:line="240" w:lineRule="auto"/>
        <w:rPr>
          <w:rFonts w:ascii="Jameel Noori Nastaleeq" w:hAnsi="Jameel Noori Nastaleeq" w:cs="Jameel Noori Nastaleeq"/>
          <w:sz w:val="36"/>
          <w:szCs w:val="36"/>
          <w:lang w:bidi="ur-PK"/>
        </w:rPr>
      </w:pPr>
    </w:p>
    <w:p w:rsidR="00CA1F38" w:rsidRPr="00EA06D4" w:rsidRDefault="00CA1F38" w:rsidP="00CA1F38">
      <w:pPr>
        <w:pStyle w:val="ListParagraph"/>
        <w:bidi/>
        <w:spacing w:after="0" w:line="240" w:lineRule="auto"/>
        <w:rPr>
          <w:rFonts w:ascii="Jameel Noori Nastaleeq" w:hAnsi="Jameel Noori Nastaleeq" w:cs="Jameel Noori Nastaleeq"/>
          <w:sz w:val="46"/>
          <w:szCs w:val="46"/>
          <w:lang w:bidi="ur-PK"/>
        </w:rPr>
      </w:pPr>
      <w:r>
        <w:rPr>
          <w:rFonts w:ascii="Jameel Noori Nastaleeq" w:hAnsi="Jameel Noori Nastaleeq" w:cs="Jameel Noori Nastaleeq"/>
          <w:noProof/>
          <w:sz w:val="36"/>
          <w:szCs w:val="36"/>
        </w:rPr>
        <w:lastRenderedPageBreak/>
        <w:drawing>
          <wp:anchor distT="0" distB="0" distL="114300" distR="114300" simplePos="0" relativeHeight="251765760" behindDoc="1" locked="0" layoutInCell="1" allowOverlap="1">
            <wp:simplePos x="0" y="0"/>
            <wp:positionH relativeFrom="column">
              <wp:posOffset>265430</wp:posOffset>
            </wp:positionH>
            <wp:positionV relativeFrom="paragraph">
              <wp:posOffset>458470</wp:posOffset>
            </wp:positionV>
            <wp:extent cx="5744845" cy="3225165"/>
            <wp:effectExtent l="0" t="0" r="8255" b="0"/>
            <wp:wrapNone/>
            <wp:docPr id="85" name="Picture 85"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fina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44845" cy="3225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522FA3" w:rsidRDefault="00CA1F38" w:rsidP="00CA1F38">
      <w:pPr>
        <w:pStyle w:val="ListParagraph"/>
        <w:bidi/>
        <w:spacing w:after="0" w:line="240" w:lineRule="auto"/>
        <w:rPr>
          <w:rFonts w:ascii="Jameel Noori Nastaleeq" w:hAnsi="Jameel Noori Nastaleeq" w:cs="Jameel Noori Nastaleeq" w:hint="cs"/>
          <w:sz w:val="36"/>
          <w:szCs w:val="36"/>
          <w:rtl/>
          <w:lang w:bidi="ur-PK"/>
        </w:rPr>
      </w:pPr>
      <w:r>
        <w:rPr>
          <w:rFonts w:ascii="Jameel Noori Nastaleeq" w:hAnsi="Jameel Noori Nastaleeq" w:cs="Jameel Noori Nastaleeq"/>
          <w:b/>
          <w:bCs/>
          <w:noProof/>
          <w:color w:val="002060"/>
          <w:sz w:val="40"/>
          <w:szCs w:val="40"/>
          <w:rtl/>
        </w:rPr>
        <w:drawing>
          <wp:anchor distT="0" distB="0" distL="114300" distR="114300" simplePos="0" relativeHeight="251766784" behindDoc="0" locked="0" layoutInCell="1" allowOverlap="1">
            <wp:simplePos x="0" y="0"/>
            <wp:positionH relativeFrom="column">
              <wp:posOffset>466725</wp:posOffset>
            </wp:positionH>
            <wp:positionV relativeFrom="paragraph">
              <wp:posOffset>131445</wp:posOffset>
            </wp:positionV>
            <wp:extent cx="417195" cy="453390"/>
            <wp:effectExtent l="0" t="0" r="1905" b="381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64"/>
                    <pic:cNvPicPr>
                      <a:picLocks noChangeAspect="1" noChangeArrowheads="1"/>
                    </pic:cNvPicPr>
                  </pic:nvPicPr>
                  <pic:blipFill>
                    <a:blip r:embed="rId66">
                      <a:extLst>
                        <a:ext uri="{28A0092B-C50C-407E-A947-70E740481C1C}">
                          <a14:useLocalDpi xmlns:a14="http://schemas.microsoft.com/office/drawing/2010/main" val="0"/>
                        </a:ext>
                      </a:extLst>
                    </a:blip>
                    <a:srcRect l="92429" b="85399"/>
                    <a:stretch>
                      <a:fillRect/>
                    </a:stretch>
                  </pic:blipFill>
                  <pic:spPr bwMode="auto">
                    <a:xfrm>
                      <a:off x="0" y="0"/>
                      <a:ext cx="417195" cy="453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bidi/>
        <w:ind w:left="0" w:firstLine="720"/>
        <w:rPr>
          <w:rFonts w:ascii="Jameel Noori Nastaleeq" w:hAnsi="Jameel Noori Nastaleeq" w:cs="Jameel Noori Nastaleeq" w:hint="cs"/>
          <w:b/>
          <w:bCs/>
          <w:color w:val="002060"/>
          <w:sz w:val="40"/>
          <w:szCs w:val="40"/>
          <w:rtl/>
          <w:lang w:bidi="ur-PK"/>
        </w:rPr>
      </w:pPr>
      <w:r w:rsidRPr="00EA06D4">
        <w:rPr>
          <w:rFonts w:ascii="Jameel Noori Nastaleeq" w:hAnsi="Jameel Noori Nastaleeq" w:cs="Jameel Noori Nastaleeq"/>
          <w:b/>
          <w:bCs/>
          <w:color w:val="002060"/>
          <w:sz w:val="40"/>
          <w:szCs w:val="40"/>
          <w:rtl/>
          <w:lang w:bidi="ur-PK"/>
        </w:rPr>
        <w:t>رول پلے:</w:t>
      </w:r>
    </w:p>
    <w:p w:rsidR="00CA1F38" w:rsidRPr="00EC3DD9" w:rsidRDefault="00CA1F38" w:rsidP="00CA1F38">
      <w:pPr>
        <w:pStyle w:val="ListParagraph"/>
        <w:bidi/>
        <w:ind w:left="0"/>
        <w:rPr>
          <w:rFonts w:ascii="Jameel Noori Nastaleeq" w:hAnsi="Jameel Noori Nastaleeq" w:cs="Jameel Noori Nastaleeq"/>
          <w:b/>
          <w:bCs/>
          <w:sz w:val="40"/>
          <w:szCs w:val="40"/>
          <w:rtl/>
          <w:lang w:bidi="ur-PK"/>
        </w:rPr>
      </w:pPr>
    </w:p>
    <w:p w:rsidR="00CA1F38" w:rsidRPr="00A13F09" w:rsidRDefault="00CA1F38" w:rsidP="00CA1F38">
      <w:pPr>
        <w:pStyle w:val="ListParagraph"/>
        <w:bidi/>
        <w:ind w:left="0" w:firstLine="720"/>
        <w:rPr>
          <w:rFonts w:ascii="Jameel Noori Nastaleeq" w:hAnsi="Jameel Noori Nastaleeq" w:cs="Jameel Noori Nastaleeq"/>
          <w:b/>
          <w:bCs/>
          <w:sz w:val="36"/>
          <w:szCs w:val="36"/>
          <w:rtl/>
          <w:lang w:bidi="ur-PK"/>
        </w:rPr>
      </w:pPr>
      <w:r>
        <w:rPr>
          <w:rFonts w:ascii="Jameel Noori Nastaleeq" w:hAnsi="Jameel Noori Nastaleeq" w:cs="Jameel Noori Nastaleeq"/>
          <w:b/>
          <w:bCs/>
          <w:sz w:val="36"/>
          <w:szCs w:val="36"/>
          <w:rtl/>
          <w:lang w:bidi="ur-PK"/>
        </w:rPr>
        <w:t>صورتحال :</w:t>
      </w:r>
      <w:r>
        <w:rPr>
          <w:rFonts w:ascii="Jameel Noori Nastaleeq" w:hAnsi="Jameel Noori Nastaleeq" w:cs="Jameel Noori Nastaleeq"/>
          <w:b/>
          <w:bCs/>
          <w:sz w:val="36"/>
          <w:szCs w:val="36"/>
          <w:lang w:bidi="ur-PK"/>
        </w:rPr>
        <w:tab/>
      </w:r>
      <w:r w:rsidRPr="00EC3DD9">
        <w:rPr>
          <w:rFonts w:ascii="Jameel Noori Nastaleeq" w:hAnsi="Jameel Noori Nastaleeq" w:cs="Jameel Noori Nastaleeq"/>
          <w:sz w:val="32"/>
          <w:szCs w:val="32"/>
          <w:rtl/>
          <w:lang w:bidi="ur-PK"/>
        </w:rPr>
        <w:t>باس اپنے دفتر میں ایک ملازم کو تنبیہ کرنے اور وارننگ دینے کیلئے بُلا تا ہے۔</w:t>
      </w:r>
    </w:p>
    <w:p w:rsidR="00CA1F38" w:rsidRPr="00522FA3"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6"/>
          <w:szCs w:val="36"/>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6"/>
          <w:szCs w:val="36"/>
          <w:lang w:bidi="ur-PK"/>
        </w:rPr>
      </w:pPr>
    </w:p>
    <w:p w:rsidR="00CA1F38" w:rsidRDefault="00CA1F38" w:rsidP="00CA1F38">
      <w:pPr>
        <w:ind w:left="720"/>
        <w:rPr>
          <w:rFonts w:ascii="Calibri Light" w:hAnsi="Calibri Light" w:cs="Calibri"/>
          <w:b/>
          <w:bCs/>
          <w:lang w:eastAsia="nb-NO"/>
        </w:rPr>
      </w:pPr>
    </w:p>
    <w:p w:rsidR="00CA1F38" w:rsidRDefault="00CA1F38" w:rsidP="00CA1F38">
      <w:pPr>
        <w:tabs>
          <w:tab w:val="right" w:pos="9749"/>
        </w:tabs>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53</w:t>
      </w:r>
      <w:r>
        <w:rPr>
          <w:rFonts w:ascii="Calibri Light" w:hAnsi="Calibri Light" w:cs="Calibri"/>
          <w:b/>
          <w:bCs/>
          <w:lang w:eastAsia="nb-NO"/>
        </w:rPr>
        <w:tab/>
      </w:r>
    </w:p>
    <w:p w:rsidR="00CA1F38" w:rsidRPr="00EA06D4" w:rsidRDefault="00CA1F38" w:rsidP="00CA1F38">
      <w:pPr>
        <w:pStyle w:val="ListParagraph"/>
        <w:numPr>
          <w:ilvl w:val="0"/>
          <w:numId w:val="82"/>
        </w:numPr>
        <w:bidi/>
        <w:spacing w:after="0" w:line="240" w:lineRule="auto"/>
        <w:rPr>
          <w:rFonts w:ascii="Jameel Noori Nastaleeq" w:hAnsi="Jameel Noori Nastaleeq" w:cs="Jameel Noori Nastaleeq" w:hint="cs"/>
          <w:b/>
          <w:bCs/>
          <w:sz w:val="30"/>
          <w:szCs w:val="30"/>
          <w:lang w:bidi="ur-PK"/>
        </w:rPr>
      </w:pPr>
      <w:r w:rsidRPr="00EA06D4">
        <w:rPr>
          <w:rFonts w:ascii="Jameel Noori Nastaleeq" w:hAnsi="Jameel Noori Nastaleeq" w:cs="Jameel Noori Nastaleeq"/>
          <w:b/>
          <w:bCs/>
          <w:sz w:val="30"/>
          <w:szCs w:val="30"/>
          <w:rtl/>
          <w:lang w:bidi="ur-PK"/>
        </w:rPr>
        <w:t>تیاری:۔</w:t>
      </w:r>
    </w:p>
    <w:p w:rsidR="00CA1F38" w:rsidRPr="00EA06D4" w:rsidRDefault="00CA1F38" w:rsidP="00CA1F38">
      <w:pPr>
        <w:pStyle w:val="ListParagraph"/>
        <w:numPr>
          <w:ilvl w:val="0"/>
          <w:numId w:val="155"/>
        </w:numPr>
        <w:bidi/>
        <w:spacing w:after="0" w:line="240" w:lineRule="auto"/>
        <w:ind w:hanging="1033"/>
        <w:rPr>
          <w:rFonts w:ascii="Jameel Noori Nastaleeq" w:hAnsi="Jameel Noori Nastaleeq" w:cs="Jameel Noori Nastaleeq"/>
          <w:sz w:val="30"/>
          <w:szCs w:val="30"/>
          <w:rtl/>
          <w:lang w:bidi="ur-PK"/>
        </w:rPr>
      </w:pPr>
      <w:r w:rsidRPr="00EA06D4">
        <w:rPr>
          <w:rFonts w:ascii="Jameel Noori Nastaleeq" w:hAnsi="Jameel Noori Nastaleeq" w:cs="Jameel Noori Nastaleeq"/>
          <w:sz w:val="30"/>
          <w:szCs w:val="30"/>
          <w:rtl/>
          <w:lang w:bidi="ur-PK"/>
        </w:rPr>
        <w:t>ڈائریکٹر کی ٹیبل</w:t>
      </w:r>
      <w:r w:rsidRPr="00EA06D4">
        <w:rPr>
          <w:rFonts w:ascii="Jameel Noori Nastaleeq" w:hAnsi="Jameel Noori Nastaleeq" w:cs="Jameel Noori Nastaleeq" w:hint="cs"/>
          <w:sz w:val="30"/>
          <w:szCs w:val="30"/>
          <w:rtl/>
          <w:lang w:bidi="ur-PK"/>
        </w:rPr>
        <w:t>۔</w:t>
      </w:r>
    </w:p>
    <w:p w:rsidR="00CA1F38" w:rsidRPr="00EA06D4" w:rsidRDefault="00CA1F38" w:rsidP="00CA1F38">
      <w:pPr>
        <w:pStyle w:val="ListParagraph"/>
        <w:numPr>
          <w:ilvl w:val="0"/>
          <w:numId w:val="24"/>
        </w:numPr>
        <w:bidi/>
        <w:spacing w:after="0" w:line="240" w:lineRule="auto"/>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دراز میں چھپی ہوئی خالی شراب کی بوتل ۔</w:t>
      </w:r>
    </w:p>
    <w:p w:rsidR="00CA1F38" w:rsidRPr="00EA06D4" w:rsidRDefault="00CA1F38" w:rsidP="00CA1F38">
      <w:pPr>
        <w:pStyle w:val="ListParagraph"/>
        <w:numPr>
          <w:ilvl w:val="0"/>
          <w:numId w:val="24"/>
        </w:numPr>
        <w:bidi/>
        <w:spacing w:after="0" w:line="240" w:lineRule="auto"/>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ایک رضاکار  (</w:t>
      </w:r>
      <w:r w:rsidRPr="00EA06D4">
        <w:rPr>
          <w:rFonts w:ascii="Jameel Noori Nastaleeq" w:hAnsi="Jameel Noori Nastaleeq" w:cs="Jameel Noori Nastaleeq"/>
          <w:sz w:val="30"/>
          <w:szCs w:val="30"/>
          <w:lang w:bidi="ur-PK"/>
        </w:rPr>
        <w:t>Volunteer</w:t>
      </w:r>
      <w:r w:rsidRPr="00EA06D4">
        <w:rPr>
          <w:rFonts w:ascii="Jameel Noori Nastaleeq" w:hAnsi="Jameel Noori Nastaleeq" w:cs="Jameel Noori Nastaleeq"/>
          <w:sz w:val="30"/>
          <w:szCs w:val="30"/>
          <w:rtl/>
          <w:lang w:bidi="ur-PK"/>
        </w:rPr>
        <w:t>)</w:t>
      </w:r>
    </w:p>
    <w:p w:rsidR="00CA1F38" w:rsidRPr="00EA06D4" w:rsidRDefault="00CA1F38" w:rsidP="00CA1F38">
      <w:pPr>
        <w:pStyle w:val="ListParagraph"/>
        <w:numPr>
          <w:ilvl w:val="0"/>
          <w:numId w:val="24"/>
        </w:numPr>
        <w:bidi/>
        <w:spacing w:after="0" w:line="240" w:lineRule="auto"/>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 xml:space="preserve">تیاری کے دوران شرکاء کو تھوڑی دیر کیلئے بریک پر بھیج </w:t>
      </w:r>
      <w:r w:rsidRPr="00EA06D4">
        <w:rPr>
          <w:rFonts w:ascii="Jameel Noori Nastaleeq" w:hAnsi="Jameel Noori Nastaleeq" w:cs="Jameel Noori Nastaleeq" w:hint="cs"/>
          <w:sz w:val="30"/>
          <w:szCs w:val="30"/>
          <w:rtl/>
          <w:lang w:bidi="ur-PK"/>
        </w:rPr>
        <w:t>دیجئے</w:t>
      </w:r>
      <w:r w:rsidRPr="00EA06D4">
        <w:rPr>
          <w:rFonts w:ascii="Jameel Noori Nastaleeq" w:hAnsi="Jameel Noori Nastaleeq" w:cs="Jameel Noori Nastaleeq"/>
          <w:sz w:val="30"/>
          <w:szCs w:val="30"/>
          <w:rtl/>
          <w:lang w:bidi="ur-PK"/>
        </w:rPr>
        <w:t>۔</w:t>
      </w:r>
    </w:p>
    <w:p w:rsidR="00CA1F38" w:rsidRPr="00EA06D4" w:rsidRDefault="00CA1F38" w:rsidP="00CA1F38">
      <w:pPr>
        <w:pStyle w:val="ListParagraph"/>
        <w:numPr>
          <w:ilvl w:val="0"/>
          <w:numId w:val="24"/>
        </w:numPr>
        <w:bidi/>
        <w:spacing w:after="0" w:line="240" w:lineRule="auto"/>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آپ خود ڈائریکٹر کا رول ادا کیجئے (آپ یعنی تربیت کار)</w:t>
      </w:r>
    </w:p>
    <w:p w:rsidR="00CA1F38" w:rsidRPr="00EA06D4" w:rsidRDefault="00CA1F38" w:rsidP="00CA1F38">
      <w:pPr>
        <w:pStyle w:val="ListParagraph"/>
        <w:numPr>
          <w:ilvl w:val="0"/>
          <w:numId w:val="83"/>
        </w:numPr>
        <w:bidi/>
        <w:spacing w:after="0" w:line="240" w:lineRule="auto"/>
        <w:rPr>
          <w:rFonts w:ascii="Jameel Noori Nastaleeq" w:hAnsi="Jameel Noori Nastaleeq" w:cs="Jameel Noori Nastaleeq"/>
          <w:b/>
          <w:bCs/>
          <w:sz w:val="30"/>
          <w:szCs w:val="30"/>
          <w:rtl/>
          <w:lang w:bidi="ur-PK"/>
        </w:rPr>
      </w:pPr>
      <w:r w:rsidRPr="00EA06D4">
        <w:rPr>
          <w:rFonts w:ascii="Jameel Noori Nastaleeq" w:hAnsi="Jameel Noori Nastaleeq" w:cs="Jameel Noori Nastaleeq"/>
          <w:b/>
          <w:bCs/>
          <w:sz w:val="30"/>
          <w:szCs w:val="30"/>
          <w:rtl/>
          <w:lang w:bidi="ur-PK"/>
        </w:rPr>
        <w:t>منظر (سِین)</w:t>
      </w:r>
    </w:p>
    <w:p w:rsidR="00CA1F38" w:rsidRPr="00EA06D4" w:rsidRDefault="00CA1F38" w:rsidP="00CA1F38">
      <w:pPr>
        <w:pStyle w:val="ListParagraph"/>
        <w:bidi/>
        <w:spacing w:after="0" w:line="240" w:lineRule="auto"/>
        <w:ind w:left="0" w:firstLine="720"/>
        <w:rPr>
          <w:rFonts w:ascii="Jameel Noori Nastaleeq" w:hAnsi="Jameel Noori Nastaleeq" w:cs="Jameel Noori Nastaleeq" w:hint="cs"/>
          <w:sz w:val="28"/>
          <w:szCs w:val="28"/>
          <w:rtl/>
          <w:lang w:bidi="ur-PK"/>
        </w:rPr>
      </w:pPr>
      <w:r w:rsidRPr="00EA06D4">
        <w:rPr>
          <w:rFonts w:ascii="Jameel Noori Nastaleeq" w:hAnsi="Jameel Noori Nastaleeq" w:cs="Jameel Noori Nastaleeq"/>
          <w:sz w:val="28"/>
          <w:szCs w:val="28"/>
          <w:rtl/>
          <w:lang w:bidi="ur-PK"/>
        </w:rPr>
        <w:t xml:space="preserve">ڈائریکٹر </w:t>
      </w:r>
      <w:r w:rsidRPr="00EA06D4">
        <w:rPr>
          <w:rFonts w:ascii="Jameel Noori Nastaleeq" w:hAnsi="Jameel Noori Nastaleeq" w:cs="Jameel Noori Nastaleeq" w:hint="cs"/>
          <w:sz w:val="28"/>
          <w:szCs w:val="28"/>
          <w:rtl/>
          <w:lang w:bidi="ur-PK"/>
        </w:rPr>
        <w:t xml:space="preserve">: </w:t>
      </w:r>
      <w:r w:rsidRPr="00EA06D4">
        <w:rPr>
          <w:rFonts w:ascii="Jameel Noori Nastaleeq" w:hAnsi="Jameel Noori Nastaleeq" w:cs="Jameel Noori Nastaleeq"/>
          <w:sz w:val="28"/>
          <w:szCs w:val="28"/>
          <w:rtl/>
          <w:lang w:bidi="ur-PK"/>
        </w:rPr>
        <w:t>اونچی آواز  میں کہتا ہے۔ آجاؤ</w:t>
      </w:r>
      <w:r w:rsidRPr="00EA06D4">
        <w:rPr>
          <w:rFonts w:ascii="Jameel Noori Nastaleeq" w:hAnsi="Jameel Noori Nastaleeq" w:cs="Jameel Noori Nastaleeq" w:hint="cs"/>
          <w:sz w:val="28"/>
          <w:szCs w:val="28"/>
          <w:rtl/>
          <w:lang w:bidi="ur-PK"/>
        </w:rPr>
        <w:t xml:space="preserve"> </w:t>
      </w:r>
      <w:r w:rsidRPr="00EA06D4">
        <w:rPr>
          <w:rFonts w:ascii="Jameel Noori Nastaleeq" w:hAnsi="Jameel Noori Nastaleeq" w:cs="Jameel Noori Nastaleeq"/>
          <w:sz w:val="28"/>
          <w:szCs w:val="28"/>
          <w:rtl/>
          <w:lang w:bidi="ur-PK"/>
        </w:rPr>
        <w:t xml:space="preserve">اور ملازم کو بیٹھنے کا حکم دیتا ہے۔ڈائریکٹر کہتا ہے کہ اسے اطلاعات ملی ہیں کہ تم دفتری اوقات میں </w:t>
      </w:r>
    </w:p>
    <w:p w:rsidR="00CA1F38" w:rsidRPr="00EA06D4" w:rsidRDefault="00CA1F38" w:rsidP="00CA1F38">
      <w:pPr>
        <w:pStyle w:val="ListParagraph"/>
        <w:bidi/>
        <w:spacing w:after="0" w:line="240" w:lineRule="auto"/>
        <w:ind w:left="1440"/>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شراب نوشی کرتے ہو۔ ادارے کی پالیسی کے مطابق ایسی حرکتوں کی ہرگز اجازت نہیں ہے۔ملازم نظریں نیچی کر  کے بیٹھ جاتا ہے اور  آ</w:t>
      </w:r>
      <w:r w:rsidRPr="00EA06D4">
        <w:rPr>
          <w:rFonts w:ascii="Jameel Noori Nastaleeq" w:hAnsi="Jameel Noori Nastaleeq" w:cs="Jameel Noori Nastaleeq" w:hint="cs"/>
          <w:sz w:val="28"/>
          <w:szCs w:val="28"/>
          <w:rtl/>
          <w:lang w:bidi="ur-PK"/>
        </w:rPr>
        <w:t>ہ</w:t>
      </w:r>
      <w:r w:rsidRPr="00EA06D4">
        <w:rPr>
          <w:rFonts w:ascii="Jameel Noori Nastaleeq" w:hAnsi="Jameel Noori Nastaleeq" w:cs="Jameel Noori Nastaleeq"/>
          <w:sz w:val="28"/>
          <w:szCs w:val="28"/>
          <w:rtl/>
          <w:lang w:bidi="ur-PK"/>
        </w:rPr>
        <w:t>ستہ آ</w:t>
      </w:r>
      <w:r w:rsidRPr="00EA06D4">
        <w:rPr>
          <w:rFonts w:ascii="Jameel Noori Nastaleeq" w:hAnsi="Jameel Noori Nastaleeq" w:cs="Jameel Noori Nastaleeq" w:hint="cs"/>
          <w:sz w:val="28"/>
          <w:szCs w:val="28"/>
          <w:rtl/>
          <w:lang w:bidi="ur-PK"/>
        </w:rPr>
        <w:t>ہ</w:t>
      </w:r>
      <w:r w:rsidRPr="00EA06D4">
        <w:rPr>
          <w:rFonts w:ascii="Jameel Noori Nastaleeq" w:hAnsi="Jameel Noori Nastaleeq" w:cs="Jameel Noori Nastaleeq"/>
          <w:sz w:val="28"/>
          <w:szCs w:val="28"/>
          <w:rtl/>
          <w:lang w:bidi="ur-PK"/>
        </w:rPr>
        <w:t>ستہ کچھ بڑ بڑاتا ہے۔</w:t>
      </w:r>
    </w:p>
    <w:p w:rsidR="00CA1F38" w:rsidRPr="00EA06D4" w:rsidRDefault="00CA1F38" w:rsidP="00CA1F38">
      <w:pPr>
        <w:pStyle w:val="ListParagraph"/>
        <w:bidi/>
        <w:spacing w:after="0" w:line="240" w:lineRule="auto"/>
        <w:ind w:left="0" w:firstLine="720"/>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 xml:space="preserve">ڈائریکٹر </w:t>
      </w:r>
      <w:r w:rsidRPr="00EA06D4">
        <w:rPr>
          <w:rFonts w:ascii="Jameel Noori Nastaleeq" w:hAnsi="Jameel Noori Nastaleeq" w:cs="Jameel Noori Nastaleeq" w:hint="cs"/>
          <w:sz w:val="28"/>
          <w:szCs w:val="28"/>
          <w:rtl/>
          <w:lang w:bidi="ur-PK"/>
        </w:rPr>
        <w:t>:</w:t>
      </w:r>
      <w:r w:rsidRPr="00EA06D4">
        <w:rPr>
          <w:rFonts w:ascii="Jameel Noori Nastaleeq" w:hAnsi="Jameel Noori Nastaleeq" w:cs="Jameel Noori Nastaleeq" w:hint="cs"/>
          <w:sz w:val="28"/>
          <w:szCs w:val="28"/>
          <w:rtl/>
          <w:lang w:bidi="ur-PK"/>
        </w:rPr>
        <w:tab/>
      </w:r>
      <w:r w:rsidRPr="00EA06D4">
        <w:rPr>
          <w:rFonts w:ascii="Jameel Noori Nastaleeq" w:hAnsi="Jameel Noori Nastaleeq" w:cs="Jameel Noori Nastaleeq"/>
          <w:sz w:val="28"/>
          <w:szCs w:val="28"/>
          <w:rtl/>
          <w:lang w:bidi="ur-PK"/>
        </w:rPr>
        <w:t xml:space="preserve"> تم نے کیا کہا</w:t>
      </w:r>
      <w:r w:rsidRPr="00EA06D4">
        <w:rPr>
          <w:rFonts w:ascii="Jameel Noori Nastaleeq" w:hAnsi="Jameel Noori Nastaleeq" w:cs="Jameel Noori Nastaleeq" w:hint="cs"/>
          <w:sz w:val="28"/>
          <w:szCs w:val="28"/>
          <w:rtl/>
          <w:lang w:bidi="ur-PK"/>
        </w:rPr>
        <w:t>؟</w:t>
      </w:r>
    </w:p>
    <w:p w:rsidR="00CA1F38" w:rsidRPr="00EA06D4" w:rsidRDefault="00CA1F38" w:rsidP="00CA1F38">
      <w:pPr>
        <w:pStyle w:val="ListParagraph"/>
        <w:bidi/>
        <w:spacing w:after="0" w:line="240" w:lineRule="auto"/>
        <w:ind w:left="0" w:firstLine="720"/>
        <w:rPr>
          <w:rFonts w:ascii="Jameel Noori Nastaleeq" w:hAnsi="Jameel Noori Nastaleeq" w:cs="Jameel Noori Nastaleeq" w:hint="cs"/>
          <w:sz w:val="28"/>
          <w:szCs w:val="28"/>
          <w:rtl/>
          <w:lang w:bidi="ur-PK"/>
        </w:rPr>
      </w:pPr>
      <w:r w:rsidRPr="00EA06D4">
        <w:rPr>
          <w:rFonts w:ascii="Jameel Noori Nastaleeq" w:hAnsi="Jameel Noori Nastaleeq" w:cs="Jameel Noori Nastaleeq"/>
          <w:sz w:val="28"/>
          <w:szCs w:val="28"/>
          <w:rtl/>
          <w:lang w:bidi="ur-PK"/>
        </w:rPr>
        <w:t xml:space="preserve">ملازم </w:t>
      </w:r>
      <w:r w:rsidRPr="00EA06D4">
        <w:rPr>
          <w:rFonts w:ascii="Jameel Noori Nastaleeq" w:hAnsi="Jameel Noori Nastaleeq" w:cs="Jameel Noori Nastaleeq" w:hint="cs"/>
          <w:sz w:val="28"/>
          <w:szCs w:val="28"/>
          <w:rtl/>
          <w:lang w:bidi="ur-PK"/>
        </w:rPr>
        <w:t xml:space="preserve">: </w:t>
      </w:r>
      <w:r w:rsidRPr="00EA06D4">
        <w:rPr>
          <w:rFonts w:ascii="Jameel Noori Nastaleeq" w:hAnsi="Jameel Noori Nastaleeq" w:cs="Jameel Noori Nastaleeq" w:hint="cs"/>
          <w:sz w:val="28"/>
          <w:szCs w:val="28"/>
          <w:rtl/>
          <w:lang w:bidi="ur-PK"/>
        </w:rPr>
        <w:tab/>
      </w:r>
      <w:r w:rsidRPr="00EA06D4">
        <w:rPr>
          <w:rFonts w:ascii="Jameel Noori Nastaleeq" w:hAnsi="Jameel Noori Nastaleeq" w:cs="Jameel Noori Nastaleeq"/>
          <w:sz w:val="28"/>
          <w:szCs w:val="28"/>
          <w:rtl/>
          <w:lang w:bidi="ur-PK"/>
        </w:rPr>
        <w:t>سوری آئندہ ایسا نہیں ہوگا۔</w:t>
      </w:r>
    </w:p>
    <w:p w:rsidR="00CA1F38" w:rsidRPr="00EA06D4" w:rsidRDefault="00CA1F38" w:rsidP="00CA1F38">
      <w:pPr>
        <w:pStyle w:val="ListParagraph"/>
        <w:bidi/>
        <w:spacing w:after="0" w:line="240" w:lineRule="auto"/>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ڈائریکٹر</w:t>
      </w:r>
      <w:r w:rsidRPr="00EA06D4">
        <w:rPr>
          <w:rFonts w:ascii="Jameel Noori Nastaleeq" w:hAnsi="Jameel Noori Nastaleeq" w:cs="Jameel Noori Nastaleeq" w:hint="cs"/>
          <w:sz w:val="28"/>
          <w:szCs w:val="28"/>
          <w:rtl/>
          <w:lang w:bidi="ur-PK"/>
        </w:rPr>
        <w:t xml:space="preserve">: </w:t>
      </w:r>
      <w:r w:rsidRPr="00EA06D4">
        <w:rPr>
          <w:rFonts w:ascii="Jameel Noori Nastaleeq" w:hAnsi="Jameel Noori Nastaleeq" w:cs="Jameel Noori Nastaleeq" w:hint="cs"/>
          <w:sz w:val="28"/>
          <w:szCs w:val="28"/>
          <w:rtl/>
          <w:lang w:bidi="ur-PK"/>
        </w:rPr>
        <w:tab/>
      </w:r>
      <w:r w:rsidRPr="00EA06D4">
        <w:rPr>
          <w:rFonts w:ascii="Jameel Noori Nastaleeq" w:hAnsi="Jameel Noori Nastaleeq" w:cs="Jameel Noori Nastaleeq"/>
          <w:sz w:val="28"/>
          <w:szCs w:val="28"/>
          <w:rtl/>
          <w:lang w:bidi="ur-PK"/>
        </w:rPr>
        <w:t xml:space="preserve"> اوکے ٹ</w:t>
      </w:r>
      <w:r w:rsidRPr="00EA06D4">
        <w:rPr>
          <w:rFonts w:ascii="Jameel Noori Nastaleeq" w:hAnsi="Jameel Noori Nastaleeq" w:cs="Jameel Noori Nastaleeq" w:hint="cs"/>
          <w:sz w:val="28"/>
          <w:szCs w:val="28"/>
          <w:rtl/>
          <w:lang w:bidi="ur-PK"/>
        </w:rPr>
        <w:t>ھیک</w:t>
      </w:r>
      <w:r w:rsidRPr="00EA06D4">
        <w:rPr>
          <w:rFonts w:ascii="Jameel Noori Nastaleeq" w:hAnsi="Jameel Noori Nastaleeq" w:cs="Jameel Noori Nastaleeq"/>
          <w:sz w:val="28"/>
          <w:szCs w:val="28"/>
          <w:rtl/>
          <w:lang w:bidi="ur-PK"/>
        </w:rPr>
        <w:t xml:space="preserve"> ۔ لیکن آئندہ ایسا ہرگز نہں ہوگا۔ اور اگر ایسا پھر ہوا تو ہرگز برداشت ن</w:t>
      </w:r>
      <w:r w:rsidRPr="00EA06D4">
        <w:rPr>
          <w:rFonts w:ascii="Jameel Noori Nastaleeq" w:hAnsi="Jameel Noori Nastaleeq" w:cs="Jameel Noori Nastaleeq" w:hint="cs"/>
          <w:sz w:val="28"/>
          <w:szCs w:val="28"/>
          <w:rtl/>
          <w:lang w:bidi="ur-PK"/>
        </w:rPr>
        <w:t>ہیں</w:t>
      </w:r>
      <w:r w:rsidRPr="00EA06D4">
        <w:rPr>
          <w:rFonts w:ascii="Jameel Noori Nastaleeq" w:hAnsi="Jameel Noori Nastaleeq" w:cs="Jameel Noori Nastaleeq"/>
          <w:sz w:val="28"/>
          <w:szCs w:val="28"/>
          <w:rtl/>
          <w:lang w:bidi="ur-PK"/>
        </w:rPr>
        <w:t xml:space="preserve"> کیا جائے گا اور ت</w:t>
      </w:r>
      <w:r w:rsidRPr="00EA06D4">
        <w:rPr>
          <w:rFonts w:ascii="Jameel Noori Nastaleeq" w:hAnsi="Jameel Noori Nastaleeq" w:cs="Jameel Noori Nastaleeq" w:hint="cs"/>
          <w:sz w:val="28"/>
          <w:szCs w:val="28"/>
          <w:rtl/>
          <w:lang w:bidi="ur-PK"/>
        </w:rPr>
        <w:t>مہیں</w:t>
      </w:r>
      <w:r w:rsidRPr="00EA06D4">
        <w:rPr>
          <w:rFonts w:ascii="Jameel Noori Nastaleeq" w:hAnsi="Jameel Noori Nastaleeq" w:cs="Jameel Noori Nastaleeq"/>
          <w:sz w:val="28"/>
          <w:szCs w:val="28"/>
          <w:rtl/>
          <w:lang w:bidi="ur-PK"/>
        </w:rPr>
        <w:t xml:space="preserve"> دفتر سے نکال دیا جائے گا۔ اِس معاملے میں ہماری سخت پالیسی ہے۔ دروازے کی جانب اشارہ کرکے کہتا ہے۔ کہ تم جاسکتے ہو۔ملازم کے جانے کے بعد ڈائریکٹر  میز کی دراز سے بوتل نکالتا ہے سر کرسی کی جانب ٹکا کر ٹانگیں میز پر پھیلا تا ہے اور بوتل سے بڑا گھونٹ بھر کر کہتا ہے۔ آ ہ زندگی کتنی خوبصورت ہے۔ </w:t>
      </w:r>
    </w:p>
    <w:p w:rsidR="00CA1F38" w:rsidRPr="00EA06D4" w:rsidRDefault="00CA1F38" w:rsidP="00CA1F38">
      <w:pPr>
        <w:pStyle w:val="ListParagraph"/>
        <w:bidi/>
        <w:spacing w:after="0" w:line="240" w:lineRule="auto"/>
        <w:ind w:left="0"/>
        <w:rPr>
          <w:rFonts w:ascii="Jameel Noori Nastaleeq" w:hAnsi="Jameel Noori Nastaleeq" w:cs="Jameel Noori Nastaleeq" w:hint="cs"/>
          <w:b/>
          <w:bCs/>
          <w:sz w:val="30"/>
          <w:szCs w:val="30"/>
          <w:rtl/>
          <w:lang w:bidi="ur-PK"/>
        </w:rPr>
      </w:pPr>
      <w:r w:rsidRPr="00EA06D4">
        <w:rPr>
          <w:rFonts w:ascii="Jameel Noori Nastaleeq" w:hAnsi="Jameel Noori Nastaleeq" w:cs="Jameel Noori Nastaleeq"/>
          <w:b/>
          <w:bCs/>
          <w:sz w:val="30"/>
          <w:szCs w:val="30"/>
          <w:rtl/>
          <w:lang w:bidi="ur-PK"/>
        </w:rPr>
        <w:t>رول پلے کے بعد گروپ میں گفتگو کی</w:t>
      </w:r>
      <w:r w:rsidRPr="00EA06D4">
        <w:rPr>
          <w:rFonts w:ascii="Jameel Noori Nastaleeq" w:hAnsi="Jameel Noori Nastaleeq" w:cs="Jameel Noori Nastaleeq" w:hint="cs"/>
          <w:b/>
          <w:bCs/>
          <w:sz w:val="30"/>
          <w:szCs w:val="30"/>
          <w:rtl/>
          <w:lang w:bidi="ur-PK"/>
        </w:rPr>
        <w:t>جیئے</w:t>
      </w:r>
      <w:r w:rsidRPr="00EA06D4">
        <w:rPr>
          <w:rFonts w:ascii="Jameel Noori Nastaleeq" w:hAnsi="Jameel Noori Nastaleeq" w:cs="Jameel Noori Nastaleeq"/>
          <w:b/>
          <w:bCs/>
          <w:sz w:val="30"/>
          <w:szCs w:val="30"/>
          <w:rtl/>
          <w:lang w:bidi="ur-PK"/>
        </w:rPr>
        <w:t xml:space="preserve">: </w:t>
      </w:r>
    </w:p>
    <w:p w:rsidR="00CA1F38" w:rsidRPr="00EA06D4" w:rsidRDefault="00CA1F38" w:rsidP="00CA1F38">
      <w:pPr>
        <w:pStyle w:val="ListParagraph"/>
        <w:bidi/>
        <w:spacing w:after="0" w:line="240" w:lineRule="auto"/>
        <w:ind w:left="0"/>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اِس رول پلے کا مقصد یہ بتانا ہے کہ ڈائریکٹر اور بورڈ ممبران وغیرہ قانون سے بالاتر نہیں ہیں۔ اگر ادارے میں قوانین اصول</w:t>
      </w:r>
      <w:r w:rsidRPr="00EA06D4">
        <w:rPr>
          <w:rFonts w:ascii="Jameel Noori Nastaleeq" w:hAnsi="Jameel Noori Nastaleeq" w:cs="Jameel Noori Nastaleeq" w:hint="cs"/>
          <w:sz w:val="28"/>
          <w:szCs w:val="28"/>
          <w:rtl/>
          <w:lang w:bidi="ur-PK"/>
        </w:rPr>
        <w:t xml:space="preserve">وں </w:t>
      </w:r>
      <w:r w:rsidRPr="00EA06D4">
        <w:rPr>
          <w:rFonts w:ascii="Jameel Noori Nastaleeq" w:hAnsi="Jameel Noori Nastaleeq" w:cs="Jameel Noori Nastaleeq"/>
          <w:sz w:val="28"/>
          <w:szCs w:val="28"/>
          <w:rtl/>
          <w:lang w:bidi="ur-PK"/>
        </w:rPr>
        <w:t xml:space="preserve"> اور طریقہ کار موجود ہیں تو سب کو اِن پر عمل کرنا چاہیئے اور سربراہ اُن قوانین اور اصول</w:t>
      </w:r>
      <w:r w:rsidRPr="00EA06D4">
        <w:rPr>
          <w:rFonts w:ascii="Jameel Noori Nastaleeq" w:hAnsi="Jameel Noori Nastaleeq" w:cs="Jameel Noori Nastaleeq" w:hint="cs"/>
          <w:sz w:val="28"/>
          <w:szCs w:val="28"/>
          <w:rtl/>
          <w:lang w:bidi="ur-PK"/>
        </w:rPr>
        <w:t xml:space="preserve">وں </w:t>
      </w:r>
      <w:r w:rsidRPr="00EA06D4">
        <w:rPr>
          <w:rFonts w:ascii="Jameel Noori Nastaleeq" w:hAnsi="Jameel Noori Nastaleeq" w:cs="Jameel Noori Nastaleeq"/>
          <w:sz w:val="28"/>
          <w:szCs w:val="28"/>
          <w:rtl/>
          <w:lang w:bidi="ur-PK"/>
        </w:rPr>
        <w:t xml:space="preserve"> پر عمل کرکے مثالی کردار  ادا کریں تاکہ دوسرے بھی ان پر عمل پیرا ہوں۔ اگر آپ اصولوں پر عمل نہیں  کرتے تو پھر یہ اصول اور طریقہء کار بے کار ہیں۔</w:t>
      </w:r>
    </w:p>
    <w:p w:rsidR="00CA1F38" w:rsidRPr="00522FA3" w:rsidRDefault="00CA1F38" w:rsidP="00CA1F38">
      <w:pPr>
        <w:pStyle w:val="ListParagraph"/>
        <w:bidi/>
        <w:spacing w:after="0" w:line="240" w:lineRule="auto"/>
        <w:ind w:left="0"/>
        <w:rPr>
          <w:rFonts w:ascii="Jameel Noori Nastaleeq" w:hAnsi="Jameel Noori Nastaleeq" w:cs="Jameel Noori Nastaleeq"/>
          <w:sz w:val="32"/>
          <w:szCs w:val="32"/>
          <w:rtl/>
          <w:lang w:bidi="ur-PK"/>
        </w:rPr>
      </w:pPr>
      <w:r>
        <w:rPr>
          <w:rFonts w:ascii="Jameel Noori Nastaleeq" w:eastAsia="SimSun" w:hAnsi="Jameel Noori Nastaleeq" w:cs="Jameel Noori Nastaleeq" w:hint="cs"/>
          <w:noProof/>
          <w:sz w:val="30"/>
          <w:szCs w:val="30"/>
          <w:rtl/>
        </w:rPr>
        <w:lastRenderedPageBreak/>
        <w:drawing>
          <wp:anchor distT="0" distB="0" distL="114300" distR="114300" simplePos="0" relativeHeight="251768832" behindDoc="1" locked="0" layoutInCell="1" allowOverlap="1">
            <wp:simplePos x="0" y="0"/>
            <wp:positionH relativeFrom="column">
              <wp:posOffset>240665</wp:posOffset>
            </wp:positionH>
            <wp:positionV relativeFrom="paragraph">
              <wp:posOffset>297815</wp:posOffset>
            </wp:positionV>
            <wp:extent cx="5737860" cy="3221355"/>
            <wp:effectExtent l="0" t="0" r="0" b="0"/>
            <wp:wrapNone/>
            <wp:docPr id="83" name="Picture 83"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7860" cy="3221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0510C6" w:rsidRDefault="00CA1F38" w:rsidP="00CA1F38">
      <w:pPr>
        <w:bidi/>
        <w:ind w:firstLine="720"/>
        <w:rPr>
          <w:rFonts w:ascii="Jameel Noori Nastaleeq" w:hAnsi="Jameel Noori Nastaleeq" w:cs="Jameel Noori Nastaleeq" w:hint="cs"/>
          <w:b/>
          <w:bCs/>
          <w:color w:val="002060"/>
          <w:sz w:val="40"/>
          <w:szCs w:val="40"/>
          <w:rtl/>
          <w:lang w:bidi="ur-PK"/>
        </w:rPr>
      </w:pPr>
      <w:r>
        <w:rPr>
          <w:rFonts w:ascii="Jameel Noori Nastaleeq" w:hAnsi="Jameel Noori Nastaleeq" w:cs="Jameel Noori Nastaleeq"/>
          <w:noProof/>
          <w:sz w:val="32"/>
          <w:szCs w:val="32"/>
          <w:rtl/>
          <w:lang w:eastAsia="en-US"/>
        </w:rPr>
        <w:drawing>
          <wp:anchor distT="0" distB="0" distL="114300" distR="114300" simplePos="0" relativeHeight="251767808" behindDoc="0" locked="0" layoutInCell="1" allowOverlap="1">
            <wp:simplePos x="0" y="0"/>
            <wp:positionH relativeFrom="column">
              <wp:posOffset>393700</wp:posOffset>
            </wp:positionH>
            <wp:positionV relativeFrom="paragraph">
              <wp:posOffset>83820</wp:posOffset>
            </wp:positionV>
            <wp:extent cx="300990" cy="616585"/>
            <wp:effectExtent l="0" t="0" r="3810" b="0"/>
            <wp:wrapNone/>
            <wp:docPr id="82" name="Picture 82"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0990" cy="616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10C6">
        <w:rPr>
          <w:rFonts w:ascii="Jameel Noori Nastaleeq" w:hAnsi="Jameel Noori Nastaleeq" w:cs="Jameel Noori Nastaleeq"/>
          <w:b/>
          <w:bCs/>
          <w:color w:val="002060"/>
          <w:sz w:val="40"/>
          <w:szCs w:val="40"/>
          <w:rtl/>
          <w:lang w:bidi="ur-PK"/>
        </w:rPr>
        <w:t>کیس اسٹڈی:</w:t>
      </w:r>
    </w:p>
    <w:p w:rsidR="00CA1F38" w:rsidRPr="000510C6" w:rsidRDefault="00CA1F38" w:rsidP="00CA1F38">
      <w:pPr>
        <w:bidi/>
        <w:ind w:firstLine="720"/>
        <w:rPr>
          <w:rFonts w:ascii="Jameel Noori Nastaleeq" w:hAnsi="Jameel Noori Nastaleeq" w:cs="Jameel Noori Nastaleeq"/>
          <w:sz w:val="30"/>
          <w:szCs w:val="30"/>
          <w:rtl/>
          <w:lang w:bidi="ur-PK"/>
        </w:rPr>
      </w:pPr>
      <w:r w:rsidRPr="000510C6">
        <w:rPr>
          <w:rFonts w:ascii="Jameel Noori Nastaleeq" w:hAnsi="Jameel Noori Nastaleeq" w:cs="Jameel Noori Nastaleeq"/>
          <w:sz w:val="30"/>
          <w:szCs w:val="30"/>
          <w:rtl/>
          <w:lang w:bidi="ur-PK"/>
        </w:rPr>
        <w:t>آپ ایک غیر سرکاری فلاحی تنظیم کے سربراہ ہیں۔ یہ تنظیم لوگوں کی سماجی ترقی اور تعمیری کاموں میں مصرُوف ہے۔</w:t>
      </w:r>
    </w:p>
    <w:p w:rsidR="00CA1F38" w:rsidRPr="000510C6" w:rsidRDefault="00CA1F38" w:rsidP="00CA1F38">
      <w:pPr>
        <w:bidi/>
        <w:ind w:firstLine="720"/>
        <w:rPr>
          <w:rFonts w:ascii="Jameel Noori Nastaleeq" w:hAnsi="Jameel Noori Nastaleeq" w:cs="Jameel Noori Nastaleeq"/>
          <w:sz w:val="30"/>
          <w:szCs w:val="30"/>
          <w:lang w:bidi="ur-PK"/>
        </w:rPr>
      </w:pPr>
      <w:r w:rsidRPr="000510C6">
        <w:rPr>
          <w:rFonts w:ascii="Jameel Noori Nastaleeq" w:hAnsi="Jameel Noori Nastaleeq" w:cs="Jameel Noori Nastaleeq"/>
          <w:sz w:val="30"/>
          <w:szCs w:val="30"/>
          <w:rtl/>
          <w:lang w:bidi="ur-PK"/>
        </w:rPr>
        <w:t xml:space="preserve">آپ کی تنظیم کو گاؤں میں پُل کی تعمیر کیلئے ایک بڑی رقم ملِی ہے، پُل کی تعمیر ایک بڑا منصوبہ ہے اور اِس منصوبے کیلئے </w:t>
      </w:r>
    </w:p>
    <w:p w:rsidR="00CA1F38" w:rsidRPr="000510C6" w:rsidRDefault="00CA1F38" w:rsidP="00CA1F38">
      <w:pPr>
        <w:bidi/>
        <w:ind w:firstLine="720"/>
        <w:rPr>
          <w:rFonts w:ascii="Jameel Noori Nastaleeq" w:hAnsi="Jameel Noori Nastaleeq" w:cs="Jameel Noori Nastaleeq"/>
          <w:sz w:val="30"/>
          <w:szCs w:val="30"/>
          <w:lang w:bidi="ur-PK"/>
        </w:rPr>
      </w:pPr>
      <w:r w:rsidRPr="000510C6">
        <w:rPr>
          <w:rFonts w:ascii="Jameel Noori Nastaleeq" w:hAnsi="Jameel Noori Nastaleeq" w:cs="Jameel Noori Nastaleeq"/>
          <w:sz w:val="30"/>
          <w:szCs w:val="30"/>
          <w:rtl/>
          <w:lang w:bidi="ur-PK"/>
        </w:rPr>
        <w:t>خاطر خواہ رقم بھی موجود ہے۔ آپ کا بھانجہ ایک تعمیراتی کمپنی کا مالِک ہے جو اِس بات پر ب</w:t>
      </w:r>
      <w:r w:rsidRPr="000510C6">
        <w:rPr>
          <w:rFonts w:ascii="Jameel Noori Nastaleeq" w:hAnsi="Jameel Noori Nastaleeq" w:cs="Jameel Noori Nastaleeq" w:hint="cs"/>
          <w:sz w:val="30"/>
          <w:szCs w:val="30"/>
          <w:rtl/>
          <w:lang w:bidi="ur-PK"/>
        </w:rPr>
        <w:t>ض</w:t>
      </w:r>
      <w:r w:rsidRPr="000510C6">
        <w:rPr>
          <w:rFonts w:ascii="Jameel Noori Nastaleeq" w:hAnsi="Jameel Noori Nastaleeq" w:cs="Jameel Noori Nastaleeq"/>
          <w:sz w:val="30"/>
          <w:szCs w:val="30"/>
          <w:rtl/>
          <w:lang w:bidi="ur-PK"/>
        </w:rPr>
        <w:t>د ہے کہ پُل کی تعمیر کا ٹھیکہ</w:t>
      </w:r>
    </w:p>
    <w:p w:rsidR="00CA1F38" w:rsidRPr="000510C6" w:rsidRDefault="00CA1F38" w:rsidP="00CA1F38">
      <w:pPr>
        <w:bidi/>
        <w:ind w:firstLine="720"/>
        <w:rPr>
          <w:rFonts w:ascii="Jameel Noori Nastaleeq" w:hAnsi="Jameel Noori Nastaleeq" w:cs="Jameel Noori Nastaleeq"/>
          <w:sz w:val="30"/>
          <w:szCs w:val="30"/>
          <w:lang w:bidi="ur-PK"/>
        </w:rPr>
      </w:pPr>
      <w:r w:rsidRPr="000510C6">
        <w:rPr>
          <w:rFonts w:ascii="Jameel Noori Nastaleeq" w:hAnsi="Jameel Noori Nastaleeq" w:cs="Jameel Noori Nastaleeq"/>
          <w:sz w:val="30"/>
          <w:szCs w:val="30"/>
          <w:rtl/>
          <w:lang w:bidi="ur-PK"/>
        </w:rPr>
        <w:t xml:space="preserve"> ملنا اسکا حق ہے، کیونکہ وہ آپ کا قریبی رشتے دار ہے اور آپکے خاندان کا فرد ہے۔ آپکو خدشہ ہے کہ  اگر یہ ٹھیکہ بھانجے </w:t>
      </w:r>
    </w:p>
    <w:p w:rsidR="00CA1F38" w:rsidRPr="000510C6" w:rsidRDefault="00CA1F38" w:rsidP="00CA1F38">
      <w:pPr>
        <w:bidi/>
        <w:ind w:firstLine="720"/>
        <w:rPr>
          <w:rFonts w:ascii="Jameel Noori Nastaleeq" w:hAnsi="Jameel Noori Nastaleeq" w:cs="Jameel Noori Nastaleeq" w:hint="cs"/>
          <w:sz w:val="30"/>
          <w:szCs w:val="30"/>
          <w:rtl/>
          <w:lang w:bidi="ur-PK"/>
        </w:rPr>
      </w:pPr>
      <w:r w:rsidRPr="000510C6">
        <w:rPr>
          <w:rFonts w:ascii="Jameel Noori Nastaleeq" w:hAnsi="Jameel Noori Nastaleeq" w:cs="Jameel Noori Nastaleeq"/>
          <w:sz w:val="30"/>
          <w:szCs w:val="30"/>
          <w:rtl/>
          <w:lang w:bidi="ur-PK"/>
        </w:rPr>
        <w:t>کو نہ دِیا گیا تو خاندان میں مسائل پیدا ہوں گے۔</w:t>
      </w:r>
    </w:p>
    <w:p w:rsidR="00CA1F38" w:rsidRPr="003B32FB" w:rsidRDefault="00CA1F38" w:rsidP="00CA1F38">
      <w:pPr>
        <w:bidi/>
        <w:ind w:firstLine="720"/>
        <w:rPr>
          <w:rFonts w:ascii="Jameel Noori Nastaleeq" w:hAnsi="Jameel Noori Nastaleeq" w:cs="Jameel Noori Nastaleeq" w:hint="cs"/>
          <w:b/>
          <w:bCs/>
          <w:sz w:val="36"/>
          <w:szCs w:val="36"/>
          <w:rtl/>
          <w:lang w:bidi="ur-PK"/>
        </w:rPr>
      </w:pPr>
      <w:r w:rsidRPr="003B32FB">
        <w:rPr>
          <w:rFonts w:ascii="Jameel Noori Nastaleeq" w:hAnsi="Jameel Noori Nastaleeq" w:cs="Jameel Noori Nastaleeq"/>
          <w:b/>
          <w:bCs/>
          <w:sz w:val="36"/>
          <w:szCs w:val="36"/>
          <w:rtl/>
          <w:lang w:bidi="ur-PK"/>
        </w:rPr>
        <w:t>سوالات:</w:t>
      </w:r>
    </w:p>
    <w:p w:rsidR="00CA1F38" w:rsidRPr="003B32FB" w:rsidRDefault="00CA1F38" w:rsidP="00CA1F38">
      <w:pPr>
        <w:numPr>
          <w:ilvl w:val="0"/>
          <w:numId w:val="122"/>
        </w:numPr>
        <w:tabs>
          <w:tab w:val="clear" w:pos="720"/>
          <w:tab w:val="num" w:pos="1080"/>
        </w:tabs>
        <w:bidi/>
        <w:ind w:left="1080"/>
        <w:rPr>
          <w:rFonts w:ascii="Jameel Noori Nastaleeq" w:hAnsi="Jameel Noori Nastaleeq" w:cs="Jameel Noori Nastaleeq"/>
          <w:sz w:val="32"/>
          <w:szCs w:val="32"/>
          <w:rtl/>
          <w:lang w:bidi="ur-PK"/>
        </w:rPr>
      </w:pPr>
      <w:r w:rsidRPr="003B32FB">
        <w:rPr>
          <w:rFonts w:ascii="Jameel Noori Nastaleeq" w:hAnsi="Jameel Noori Nastaleeq" w:cs="Jameel Noori Nastaleeq"/>
          <w:sz w:val="32"/>
          <w:szCs w:val="32"/>
          <w:rtl/>
          <w:lang w:bidi="ur-PK"/>
        </w:rPr>
        <w:t>ایسی صورتحال میں آپکا</w:t>
      </w:r>
      <w:r w:rsidRPr="003B32FB">
        <w:rPr>
          <w:rFonts w:ascii="Jameel Noori Nastaleeq" w:hAnsi="Jameel Noori Nastaleeq" w:cs="Jameel Noori Nastaleeq" w:hint="cs"/>
          <w:sz w:val="32"/>
          <w:szCs w:val="32"/>
          <w:rtl/>
          <w:lang w:bidi="ur-PK"/>
        </w:rPr>
        <w:t xml:space="preserve"> </w:t>
      </w:r>
      <w:r w:rsidRPr="003B32FB">
        <w:rPr>
          <w:rFonts w:ascii="Jameel Noori Nastaleeq" w:hAnsi="Jameel Noori Nastaleeq" w:cs="Jameel Noori Nastaleeq"/>
          <w:sz w:val="32"/>
          <w:szCs w:val="32"/>
          <w:rtl/>
          <w:lang w:bidi="ur-PK"/>
        </w:rPr>
        <w:t xml:space="preserve"> کیا </w:t>
      </w:r>
      <w:r w:rsidRPr="003B32FB">
        <w:rPr>
          <w:rFonts w:ascii="Jameel Noori Nastaleeq" w:hAnsi="Jameel Noori Nastaleeq" w:cs="Jameel Noori Nastaleeq" w:hint="cs"/>
          <w:sz w:val="32"/>
          <w:szCs w:val="32"/>
          <w:rtl/>
          <w:lang w:bidi="ur-PK"/>
        </w:rPr>
        <w:t xml:space="preserve"> </w:t>
      </w:r>
      <w:r w:rsidRPr="003B32FB">
        <w:rPr>
          <w:rFonts w:ascii="Jameel Noori Nastaleeq" w:hAnsi="Jameel Noori Nastaleeq" w:cs="Jameel Noori Nastaleeq"/>
          <w:sz w:val="32"/>
          <w:szCs w:val="32"/>
          <w:rtl/>
          <w:lang w:bidi="ur-PK"/>
        </w:rPr>
        <w:t>ردِّ عمل ہوگا؟</w:t>
      </w:r>
    </w:p>
    <w:p w:rsidR="00CA1F38" w:rsidRPr="003B32FB" w:rsidRDefault="00CA1F38" w:rsidP="00CA1F38">
      <w:pPr>
        <w:numPr>
          <w:ilvl w:val="0"/>
          <w:numId w:val="123"/>
        </w:numPr>
        <w:tabs>
          <w:tab w:val="clear" w:pos="720"/>
          <w:tab w:val="num" w:pos="1080"/>
        </w:tabs>
        <w:bidi/>
        <w:ind w:left="1080"/>
        <w:rPr>
          <w:rFonts w:ascii="Jameel Noori Nastaleeq" w:hAnsi="Jameel Noori Nastaleeq" w:cs="Jameel Noori Nastaleeq"/>
          <w:sz w:val="32"/>
          <w:szCs w:val="32"/>
          <w:rtl/>
          <w:lang w:bidi="ur-PK"/>
        </w:rPr>
      </w:pPr>
      <w:r w:rsidRPr="003B32FB">
        <w:rPr>
          <w:rFonts w:ascii="Jameel Noori Nastaleeq" w:hAnsi="Jameel Noori Nastaleeq" w:cs="Jameel Noori Nastaleeq"/>
          <w:sz w:val="32"/>
          <w:szCs w:val="32"/>
          <w:rtl/>
          <w:lang w:bidi="ur-PK"/>
        </w:rPr>
        <w:t xml:space="preserve">آئندہ اِس  قسم کی صورتحال سے نمٹنے کیلئے کوئی اصُول </w:t>
      </w:r>
      <w:r w:rsidRPr="003B32FB">
        <w:rPr>
          <w:rFonts w:ascii="Jameel Noori Nastaleeq" w:hAnsi="Jameel Noori Nastaleeq" w:cs="Jameel Noori Nastaleeq" w:hint="cs"/>
          <w:sz w:val="32"/>
          <w:szCs w:val="32"/>
          <w:rtl/>
          <w:lang w:bidi="ur-PK"/>
        </w:rPr>
        <w:t>بنایئے؟</w:t>
      </w:r>
    </w:p>
    <w:p w:rsidR="00CA1F38" w:rsidRDefault="00CA1F38" w:rsidP="00CA1F38">
      <w:pPr>
        <w:tabs>
          <w:tab w:val="right" w:pos="9749"/>
        </w:tabs>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54</w:t>
      </w:r>
      <w:r>
        <w:rPr>
          <w:rFonts w:ascii="Calibri Light" w:hAnsi="Calibri Light" w:cs="Calibri"/>
          <w:b/>
          <w:bCs/>
          <w:lang w:eastAsia="nb-NO"/>
        </w:rPr>
        <w:tab/>
      </w:r>
    </w:p>
    <w:p w:rsidR="00CA1F38" w:rsidRPr="00EA06D4" w:rsidRDefault="00CA1F38" w:rsidP="00CA1F38">
      <w:pPr>
        <w:pStyle w:val="ListParagraph"/>
        <w:bidi/>
        <w:spacing w:after="0" w:line="240" w:lineRule="auto"/>
        <w:ind w:left="0"/>
        <w:rPr>
          <w:rFonts w:ascii="Jameel Noori Nastaleeq" w:eastAsia="SimSun" w:hAnsi="Jameel Noori Nastaleeq" w:cs="Jameel Noori Nastaleeq"/>
          <w:sz w:val="32"/>
          <w:szCs w:val="32"/>
          <w:lang w:eastAsia="zh-CN" w:bidi="ur-PK"/>
        </w:rPr>
      </w:pPr>
    </w:p>
    <w:p w:rsidR="00CA1F38" w:rsidRPr="00EA06D4" w:rsidRDefault="00CA1F38" w:rsidP="00CA1F38">
      <w:pPr>
        <w:pStyle w:val="ListParagraph"/>
        <w:bidi/>
        <w:spacing w:after="0" w:line="240" w:lineRule="auto"/>
        <w:ind w:left="0" w:firstLine="720"/>
        <w:rPr>
          <w:rFonts w:ascii="Jameel Noori Nastaleeq" w:eastAsia="SimSun" w:hAnsi="Jameel Noori Nastaleeq" w:cs="Jameel Noori Nastaleeq" w:hint="cs"/>
          <w:b/>
          <w:bCs/>
          <w:sz w:val="32"/>
          <w:szCs w:val="32"/>
          <w:rtl/>
          <w:lang w:val="is-IS" w:eastAsia="zh-CN" w:bidi="ur-PK"/>
        </w:rPr>
      </w:pPr>
      <w:r>
        <w:rPr>
          <w:rFonts w:ascii="Jameel Noori Nastaleeq" w:eastAsia="SimSun" w:hAnsi="Jameel Noori Nastaleeq" w:cs="Jameel Noori Nastaleeq" w:hint="cs"/>
          <w:b/>
          <w:bCs/>
          <w:sz w:val="32"/>
          <w:szCs w:val="32"/>
          <w:rtl/>
          <w:lang w:val="is-IS" w:eastAsia="zh-CN" w:bidi="ur-PK"/>
        </w:rPr>
        <w:t xml:space="preserve">مہربانی سے </w:t>
      </w:r>
      <w:r w:rsidRPr="00EA06D4">
        <w:rPr>
          <w:rFonts w:ascii="Jameel Noori Nastaleeq" w:eastAsia="SimSun" w:hAnsi="Jameel Noori Nastaleeq" w:cs="Jameel Noori Nastaleeq" w:hint="cs"/>
          <w:b/>
          <w:bCs/>
          <w:sz w:val="32"/>
          <w:szCs w:val="32"/>
          <w:rtl/>
          <w:lang w:val="is-IS" w:eastAsia="zh-CN" w:bidi="ur-PK"/>
        </w:rPr>
        <w:t>نوٹ</w:t>
      </w:r>
      <w:r>
        <w:rPr>
          <w:rFonts w:ascii="Jameel Noori Nastaleeq" w:eastAsia="SimSun" w:hAnsi="Jameel Noori Nastaleeq" w:cs="Jameel Noori Nastaleeq" w:hint="cs"/>
          <w:b/>
          <w:bCs/>
          <w:sz w:val="32"/>
          <w:szCs w:val="32"/>
          <w:rtl/>
          <w:lang w:val="is-IS" w:eastAsia="zh-CN" w:bidi="ur-PK"/>
        </w:rPr>
        <w:t xml:space="preserve"> کرو</w:t>
      </w:r>
      <w:r w:rsidRPr="00EA06D4">
        <w:rPr>
          <w:rFonts w:ascii="Jameel Noori Nastaleeq" w:eastAsia="SimSun" w:hAnsi="Jameel Noori Nastaleeq" w:cs="Jameel Noori Nastaleeq" w:hint="cs"/>
          <w:b/>
          <w:bCs/>
          <w:sz w:val="32"/>
          <w:szCs w:val="32"/>
          <w:rtl/>
          <w:lang w:val="is-IS" w:eastAsia="zh-CN" w:bidi="ur-PK"/>
        </w:rPr>
        <w:t>: کیس اسٹیڈی  پر بات چیت کریں  ۔</w:t>
      </w:r>
      <w:r>
        <w:rPr>
          <w:rFonts w:ascii="Jameel Noori Nastaleeq" w:eastAsia="SimSun" w:hAnsi="Jameel Noori Nastaleeq" w:cs="Jameel Noori Nastaleeq" w:hint="cs"/>
          <w:b/>
          <w:bCs/>
          <w:sz w:val="32"/>
          <w:szCs w:val="32"/>
          <w:rtl/>
          <w:lang w:val="is-IS" w:eastAsia="zh-CN" w:bidi="ur-PK"/>
        </w:rPr>
        <w:t xml:space="preserve"> جب تک آپ آنے والی سلائیڈ پر ویڈیو نہ دکھا سکو۔</w:t>
      </w:r>
    </w:p>
    <w:p w:rsidR="00CA1F38" w:rsidRPr="00EA06D4" w:rsidRDefault="00CA1F38" w:rsidP="00CA1F38">
      <w:pPr>
        <w:pStyle w:val="ListParagraph"/>
        <w:bidi/>
        <w:spacing w:after="0" w:line="240" w:lineRule="auto"/>
        <w:ind w:left="0"/>
        <w:rPr>
          <w:rFonts w:ascii="Jameel Noori Nastaleeq" w:hAnsi="Jameel Noori Nastaleeq" w:cs="Jameel Noori Nastaleeq" w:hint="cs"/>
          <w:b/>
          <w:bCs/>
          <w:sz w:val="32"/>
          <w:szCs w:val="32"/>
          <w:rtl/>
          <w:lang w:val="is-IS" w:bidi="ur-PK"/>
        </w:rPr>
      </w:pPr>
    </w:p>
    <w:p w:rsidR="00CA1F38" w:rsidRPr="00EA06D4" w:rsidRDefault="00CA1F38" w:rsidP="00CA1F38">
      <w:pPr>
        <w:bidi/>
        <w:ind w:firstLine="720"/>
        <w:rPr>
          <w:rFonts w:ascii="Jameel Noori Nastaleeq" w:hAnsi="Jameel Noori Nastaleeq" w:cs="Jameel Noori Nastaleeq"/>
          <w:sz w:val="32"/>
          <w:szCs w:val="32"/>
          <w:lang w:bidi="ur-PK"/>
        </w:rPr>
      </w:pPr>
      <w:r w:rsidRPr="00EA06D4">
        <w:rPr>
          <w:rFonts w:ascii="Jameel Noori Nastaleeq" w:hAnsi="Jameel Noori Nastaleeq" w:cs="Jameel Noori Nastaleeq" w:hint="cs"/>
          <w:b/>
          <w:bCs/>
          <w:sz w:val="32"/>
          <w:szCs w:val="32"/>
          <w:rtl/>
          <w:lang w:bidi="ur-PK"/>
        </w:rPr>
        <w:t>چھوٹے گروپ میں کام کیجئے۔</w:t>
      </w:r>
    </w:p>
    <w:p w:rsidR="00CA1F38" w:rsidRPr="00EA06D4" w:rsidRDefault="00CA1F38" w:rsidP="00CA1F38">
      <w:pPr>
        <w:numPr>
          <w:ilvl w:val="0"/>
          <w:numId w:val="21"/>
        </w:numPr>
        <w:bidi/>
        <w:ind w:left="720"/>
        <w:rPr>
          <w:rFonts w:ascii="Jameel Noori Nastaleeq" w:hAnsi="Jameel Noori Nastaleeq" w:cs="Jameel Noori Nastaleeq" w:hint="cs"/>
          <w:sz w:val="32"/>
          <w:szCs w:val="32"/>
          <w:lang w:bidi="ur-PK"/>
        </w:rPr>
      </w:pPr>
      <w:r w:rsidRPr="00D2422C">
        <w:rPr>
          <w:rFonts w:ascii="Jameel Noori Nastaleeq" w:hAnsi="Jameel Noori Nastaleeq" w:cs="Jameel Noori Nastaleeq" w:hint="cs"/>
          <w:sz w:val="32"/>
          <w:szCs w:val="32"/>
          <w:rtl/>
          <w:lang w:bidi="ur-PK"/>
        </w:rPr>
        <w:t xml:space="preserve">ایک </w:t>
      </w:r>
      <w:r w:rsidRPr="00EA06D4">
        <w:rPr>
          <w:rFonts w:ascii="Jameel Noori Nastaleeq" w:hAnsi="Jameel Noori Nastaleeq" w:cs="Jameel Noori Nastaleeq" w:hint="cs"/>
          <w:sz w:val="32"/>
          <w:szCs w:val="32"/>
          <w:rtl/>
          <w:lang w:bidi="ur-PK"/>
        </w:rPr>
        <w:t>آدمی پورے گروپ کی رپورٹ لے۔</w:t>
      </w:r>
    </w:p>
    <w:p w:rsidR="00CA1F38" w:rsidRPr="00EA06D4" w:rsidRDefault="00CA1F38" w:rsidP="00CA1F38">
      <w:pPr>
        <w:numPr>
          <w:ilvl w:val="0"/>
          <w:numId w:val="21"/>
        </w:numPr>
        <w:bidi/>
        <w:ind w:left="720"/>
        <w:rPr>
          <w:rFonts w:ascii="Jameel Noori Nastaleeq" w:hAnsi="Jameel Noori Nastaleeq" w:cs="Jameel Noori Nastaleeq"/>
          <w:sz w:val="32"/>
          <w:szCs w:val="32"/>
          <w:lang w:bidi="ur-PK"/>
        </w:rPr>
      </w:pPr>
      <w:r w:rsidRPr="00EA06D4">
        <w:rPr>
          <w:rFonts w:ascii="Jameel Noori Nastaleeq" w:hAnsi="Jameel Noori Nastaleeq" w:cs="Jameel Noori Nastaleeq" w:hint="cs"/>
          <w:sz w:val="32"/>
          <w:szCs w:val="32"/>
          <w:rtl/>
          <w:lang w:bidi="ur-PK"/>
        </w:rPr>
        <w:t xml:space="preserve"> چارٹ بورڈ پر اُس کا ریکارڈ رکھے۔</w:t>
      </w: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sz w:val="30"/>
          <w:szCs w:val="30"/>
          <w:lang w:bidi="ur-PK"/>
        </w:rPr>
      </w:pPr>
    </w:p>
    <w:p w:rsidR="00CA1F38" w:rsidRDefault="00CA1F38" w:rsidP="00CA1F38">
      <w:pPr>
        <w:bidi/>
        <w:rPr>
          <w:rFonts w:ascii="Jameel Noori Nastaleeq" w:hAnsi="Jameel Noori Nastaleeq" w:cs="Jameel Noori Nastaleeq"/>
          <w:sz w:val="30"/>
          <w:szCs w:val="30"/>
          <w:lang w:bidi="ur-PK"/>
        </w:rPr>
      </w:pPr>
      <w:r w:rsidRPr="00522FA3">
        <w:rPr>
          <w:rFonts w:ascii="Jameel Noori Nastaleeq" w:hAnsi="Jameel Noori Nastaleeq" w:cs="Jameel Noori Nastaleeq" w:hint="cs"/>
          <w:noProof/>
          <w:sz w:val="36"/>
          <w:szCs w:val="36"/>
          <w:rtl/>
          <w:lang w:eastAsia="en-US"/>
        </w:rPr>
        <w:lastRenderedPageBreak/>
        <mc:AlternateContent>
          <mc:Choice Requires="wps">
            <w:drawing>
              <wp:anchor distT="0" distB="0" distL="114300" distR="114300" simplePos="0" relativeHeight="251669504" behindDoc="0" locked="0" layoutInCell="1" allowOverlap="1">
                <wp:simplePos x="0" y="0"/>
                <wp:positionH relativeFrom="column">
                  <wp:posOffset>706120</wp:posOffset>
                </wp:positionH>
                <wp:positionV relativeFrom="paragraph">
                  <wp:posOffset>303530</wp:posOffset>
                </wp:positionV>
                <wp:extent cx="2560320" cy="529590"/>
                <wp:effectExtent l="3175" t="0" r="0" b="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529590"/>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CA1F38" w:rsidRPr="00EA06D4" w:rsidRDefault="00CA1F38" w:rsidP="00CA1F38">
                            <w:pPr>
                              <w:pStyle w:val="ListParagraph"/>
                              <w:bidi/>
                              <w:spacing w:after="0" w:line="240" w:lineRule="auto"/>
                              <w:ind w:left="0"/>
                              <w:rPr>
                                <w:rFonts w:ascii="Jameel Noori Nastaleeq" w:hAnsi="Jameel Noori Nastaleeq" w:cs="Jameel Noori Nastaleeq"/>
                                <w:b/>
                                <w:bCs/>
                                <w:sz w:val="70"/>
                                <w:szCs w:val="70"/>
                                <w:vertAlign w:val="superscript"/>
                                <w:rtl/>
                                <w:lang w:bidi="ur-PK"/>
                              </w:rPr>
                            </w:pPr>
                            <w:r w:rsidRPr="00EA06D4">
                              <w:rPr>
                                <w:rFonts w:ascii="Jameel Noori Nastaleeq" w:hAnsi="Jameel Noori Nastaleeq" w:cs="Jameel Noori Nastaleeq"/>
                                <w:b/>
                                <w:bCs/>
                                <w:color w:val="002060"/>
                                <w:sz w:val="70"/>
                                <w:szCs w:val="70"/>
                                <w:vertAlign w:val="superscript"/>
                                <w:rtl/>
                                <w:lang w:bidi="ur-PK"/>
                              </w:rPr>
                              <w:t>خاندانی معاملا</w:t>
                            </w:r>
                            <w:r w:rsidRPr="00EA06D4">
                              <w:rPr>
                                <w:rFonts w:ascii="Jameel Noori Nastaleeq" w:hAnsi="Jameel Noori Nastaleeq" w:cs="Jameel Noori Nastaleeq" w:hint="cs"/>
                                <w:b/>
                                <w:bCs/>
                                <w:color w:val="002060"/>
                                <w:sz w:val="70"/>
                                <w:szCs w:val="70"/>
                                <w:vertAlign w:val="superscript"/>
                                <w:rtl/>
                                <w:lang w:bidi="ur-PK"/>
                              </w:rPr>
                              <w:t>ت</w:t>
                            </w:r>
                            <w:r>
                              <w:rPr>
                                <w:rFonts w:ascii="Jameel Noori Nastaleeq" w:hAnsi="Jameel Noori Nastaleeq" w:cs="Jameel Noori Nastaleeq" w:hint="cs"/>
                                <w:b/>
                                <w:bCs/>
                                <w:color w:val="002060"/>
                                <w:sz w:val="70"/>
                                <w:szCs w:val="70"/>
                                <w:vertAlign w:val="superscript"/>
                                <w:rtl/>
                                <w:lang w:bidi="ur-PK"/>
                              </w:rPr>
                              <w:t xml:space="preserve">                   </w:t>
                            </w:r>
                            <w:r w:rsidRPr="00EA06D4">
                              <w:rPr>
                                <w:rFonts w:ascii="Jameel Noori Nastaleeq" w:hAnsi="Jameel Noori Nastaleeq" w:cs="Jameel Noori Nastaleeq" w:hint="cs"/>
                                <w:b/>
                                <w:bCs/>
                                <w:color w:val="002060"/>
                                <w:sz w:val="70"/>
                                <w:szCs w:val="70"/>
                                <w:vertAlign w:val="superscript"/>
                                <w:rtl/>
                                <w:lang w:bidi="ur-PK"/>
                              </w:rPr>
                              <w:t xml:space="preserve"> ویڈیو</w:t>
                            </w:r>
                          </w:p>
                          <w:p w:rsidR="00CA1F38" w:rsidRDefault="00CA1F38" w:rsidP="00CA1F38">
                            <w:pPr>
                              <w:bidi/>
                              <w:rPr>
                                <w:rFonts w:ascii="Jameel Noori Nastaleeq" w:hAnsi="Jameel Noori Nastaleeq" w:cs="Jameel Noori Nastaleeq" w:hint="cs"/>
                                <w:b/>
                                <w:bCs/>
                                <w:sz w:val="36"/>
                                <w:szCs w:val="36"/>
                                <w:rtl/>
                                <w:lang w:bidi="ur-PK"/>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56" type="#_x0000_t202" style="position:absolute;left:0;text-align:left;margin-left:55.6pt;margin-top:23.9pt;width:201.6pt;height:41.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" stroked="f" strokeweight="1pt">
                <v:textbox>
                  <w:txbxContent>
                    <w:p w:rsidR="00CA1F38" w:rsidRPr="00EA06D4" w:rsidRDefault="00CA1F38" w:rsidP="00CA1F38">
                      <w:pPr>
                        <w:pStyle w:val="ListParagraph"/>
                        <w:bidi/>
                        <w:spacing w:after="0" w:line="240" w:lineRule="auto"/>
                        <w:ind w:left="0"/>
                        <w:rPr>
                          <w:rFonts w:ascii="Jameel Noori Nastaleeq" w:hAnsi="Jameel Noori Nastaleeq" w:cs="Jameel Noori Nastaleeq"/>
                          <w:b/>
                          <w:bCs/>
                          <w:sz w:val="70"/>
                          <w:szCs w:val="70"/>
                          <w:vertAlign w:val="superscript"/>
                          <w:rtl/>
                          <w:lang w:bidi="ur-PK"/>
                        </w:rPr>
                      </w:pPr>
                      <w:r w:rsidRPr="00EA06D4">
                        <w:rPr>
                          <w:rFonts w:ascii="Jameel Noori Nastaleeq" w:hAnsi="Jameel Noori Nastaleeq" w:cs="Jameel Noori Nastaleeq"/>
                          <w:b/>
                          <w:bCs/>
                          <w:color w:val="002060"/>
                          <w:sz w:val="70"/>
                          <w:szCs w:val="70"/>
                          <w:vertAlign w:val="superscript"/>
                          <w:rtl/>
                          <w:lang w:bidi="ur-PK"/>
                        </w:rPr>
                        <w:t>خاندانی معاملا</w:t>
                      </w:r>
                      <w:r w:rsidRPr="00EA06D4">
                        <w:rPr>
                          <w:rFonts w:ascii="Jameel Noori Nastaleeq" w:hAnsi="Jameel Noori Nastaleeq" w:cs="Jameel Noori Nastaleeq" w:hint="cs"/>
                          <w:b/>
                          <w:bCs/>
                          <w:color w:val="002060"/>
                          <w:sz w:val="70"/>
                          <w:szCs w:val="70"/>
                          <w:vertAlign w:val="superscript"/>
                          <w:rtl/>
                          <w:lang w:bidi="ur-PK"/>
                        </w:rPr>
                        <w:t>ت</w:t>
                      </w:r>
                      <w:r>
                        <w:rPr>
                          <w:rFonts w:ascii="Jameel Noori Nastaleeq" w:hAnsi="Jameel Noori Nastaleeq" w:cs="Jameel Noori Nastaleeq" w:hint="cs"/>
                          <w:b/>
                          <w:bCs/>
                          <w:color w:val="002060"/>
                          <w:sz w:val="70"/>
                          <w:szCs w:val="70"/>
                          <w:vertAlign w:val="superscript"/>
                          <w:rtl/>
                          <w:lang w:bidi="ur-PK"/>
                        </w:rPr>
                        <w:t xml:space="preserve">                   </w:t>
                      </w:r>
                      <w:r w:rsidRPr="00EA06D4">
                        <w:rPr>
                          <w:rFonts w:ascii="Jameel Noori Nastaleeq" w:hAnsi="Jameel Noori Nastaleeq" w:cs="Jameel Noori Nastaleeq" w:hint="cs"/>
                          <w:b/>
                          <w:bCs/>
                          <w:color w:val="002060"/>
                          <w:sz w:val="70"/>
                          <w:szCs w:val="70"/>
                          <w:vertAlign w:val="superscript"/>
                          <w:rtl/>
                          <w:lang w:bidi="ur-PK"/>
                        </w:rPr>
                        <w:t xml:space="preserve"> ویڈیو</w:t>
                      </w:r>
                    </w:p>
                    <w:p w:rsidR="00CA1F38" w:rsidRDefault="00CA1F38" w:rsidP="00CA1F38">
                      <w:pPr>
                        <w:bidi/>
                        <w:rPr>
                          <w:rFonts w:ascii="Jameel Noori Nastaleeq" w:hAnsi="Jameel Noori Nastaleeq" w:cs="Jameel Noori Nastaleeq" w:hint="cs"/>
                          <w:b/>
                          <w:bCs/>
                          <w:sz w:val="36"/>
                          <w:szCs w:val="36"/>
                          <w:rtl/>
                          <w:lang w:bidi="ur-PK"/>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sz w:val="20"/>
                          <w:szCs w:val="20"/>
                        </w:rPr>
                      </w:pPr>
                    </w:p>
                  </w:txbxContent>
                </v:textbox>
              </v:shape>
            </w:pict>
          </mc:Fallback>
        </mc:AlternateContent>
      </w:r>
      <w:r>
        <w:rPr>
          <w:noProof/>
          <w:lang w:eastAsia="en-US"/>
        </w:rPr>
        <w:drawing>
          <wp:anchor distT="0" distB="0" distL="114300" distR="114300" simplePos="0" relativeHeight="251659264" behindDoc="0" locked="0" layoutInCell="1" allowOverlap="1">
            <wp:simplePos x="0" y="0"/>
            <wp:positionH relativeFrom="column">
              <wp:posOffset>481965</wp:posOffset>
            </wp:positionH>
            <wp:positionV relativeFrom="paragraph">
              <wp:posOffset>267335</wp:posOffset>
            </wp:positionV>
            <wp:extent cx="5619115" cy="3159125"/>
            <wp:effectExtent l="19050" t="19050" r="19685" b="22225"/>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6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19115" cy="3159125"/>
                    </a:xfrm>
                    <a:prstGeom prst="rect">
                      <a:avLst/>
                    </a:prstGeom>
                    <a:noFill/>
                    <a:ln w="9525">
                      <a:solidFill>
                        <a:srgbClr val="1E1C11"/>
                      </a:solidFill>
                      <a:miter lim="800000"/>
                      <a:headEnd/>
                      <a:tailEnd/>
                    </a:ln>
                    <a:effectLst/>
                  </pic:spPr>
                </pic:pic>
              </a:graphicData>
            </a:graphic>
            <wp14:sizeRelH relativeFrom="page">
              <wp14:pctWidth>0</wp14:pctWidth>
            </wp14:sizeRelH>
            <wp14:sizeRelV relativeFrom="page">
              <wp14:pctHeight>0</wp14:pctHeight>
            </wp14:sizeRelV>
          </wp:anchor>
        </w:drawing>
      </w:r>
    </w:p>
    <w:p w:rsidR="00CA1F38" w:rsidRDefault="00CA1F38" w:rsidP="00CA1F38">
      <w:pPr>
        <w:bidi/>
        <w:rPr>
          <w:rFonts w:ascii="Jameel Noori Nastaleeq" w:hAnsi="Jameel Noori Nastaleeq" w:cs="Jameel Noori Nastaleeq" w:hint="cs"/>
          <w:sz w:val="30"/>
          <w:szCs w:val="30"/>
          <w:rtl/>
          <w:lang w:bidi="ur-PK"/>
        </w:rPr>
      </w:pPr>
    </w:p>
    <w:p w:rsidR="00CA1F38" w:rsidRDefault="00CA1F38" w:rsidP="00CA1F38">
      <w:pPr>
        <w:bidi/>
        <w:rPr>
          <w:rFonts w:ascii="Jameel Noori Nastaleeq" w:hAnsi="Jameel Noori Nastaleeq" w:cs="Jameel Noori Nastaleeq" w:hint="cs"/>
          <w:sz w:val="30"/>
          <w:szCs w:val="30"/>
          <w:rtl/>
          <w:lang w:bidi="ur-PK"/>
        </w:rPr>
      </w:pPr>
    </w:p>
    <w:p w:rsidR="00CA1F38" w:rsidRDefault="00CA1F38" w:rsidP="00CA1F38">
      <w:pPr>
        <w:bidi/>
        <w:rPr>
          <w:rFonts w:ascii="Jameel Noori Nastaleeq" w:hAnsi="Jameel Noori Nastaleeq" w:cs="Jameel Noori Nastaleeq" w:hint="cs"/>
          <w:sz w:val="30"/>
          <w:szCs w:val="30"/>
          <w:rtl/>
          <w:lang w:bidi="ur-PK"/>
        </w:rPr>
      </w:pPr>
    </w:p>
    <w:p w:rsidR="00CA1F38" w:rsidRDefault="00CA1F38" w:rsidP="00CA1F38">
      <w:pPr>
        <w:bidi/>
        <w:rPr>
          <w:rFonts w:ascii="Jameel Noori Nastaleeq" w:hAnsi="Jameel Noori Nastaleeq" w:cs="Jameel Noori Nastaleeq" w:hint="cs"/>
          <w:sz w:val="30"/>
          <w:szCs w:val="30"/>
          <w:rtl/>
          <w:lang w:bidi="ur-PK"/>
        </w:rPr>
      </w:pPr>
    </w:p>
    <w:p w:rsidR="00CA1F38" w:rsidRDefault="00CA1F38" w:rsidP="00CA1F38">
      <w:pPr>
        <w:bidi/>
        <w:rPr>
          <w:rFonts w:ascii="Jameel Noori Nastaleeq" w:hAnsi="Jameel Noori Nastaleeq" w:cs="Jameel Noori Nastaleeq" w:hint="cs"/>
          <w:sz w:val="30"/>
          <w:szCs w:val="30"/>
          <w:rtl/>
          <w:lang w:bidi="ur-PK"/>
        </w:rPr>
      </w:pPr>
    </w:p>
    <w:p w:rsidR="00CA1F38" w:rsidRDefault="00CA1F38" w:rsidP="00CA1F38">
      <w:pPr>
        <w:bidi/>
        <w:rPr>
          <w:rFonts w:ascii="Jameel Noori Nastaleeq" w:hAnsi="Jameel Noori Nastaleeq" w:cs="Jameel Noori Nastaleeq" w:hint="cs"/>
          <w:sz w:val="30"/>
          <w:szCs w:val="30"/>
          <w:rtl/>
          <w:lang w:bidi="ur-PK"/>
        </w:rPr>
      </w:pPr>
    </w:p>
    <w:p w:rsidR="00CA1F38" w:rsidRDefault="00CA1F38" w:rsidP="00CA1F38">
      <w:pPr>
        <w:bidi/>
        <w:rPr>
          <w:rFonts w:ascii="Jameel Noori Nastaleeq" w:hAnsi="Jameel Noori Nastaleeq" w:cs="Jameel Noori Nastaleeq" w:hint="cs"/>
          <w:sz w:val="30"/>
          <w:szCs w:val="30"/>
          <w:rtl/>
          <w:lang w:bidi="ur-PK"/>
        </w:rPr>
      </w:pPr>
    </w:p>
    <w:p w:rsidR="00CA1F38" w:rsidRDefault="00CA1F38" w:rsidP="00CA1F38">
      <w:pPr>
        <w:bidi/>
        <w:rPr>
          <w:rFonts w:ascii="Jameel Noori Nastaleeq" w:hAnsi="Jameel Noori Nastaleeq" w:cs="Jameel Noori Nastaleeq" w:hint="cs"/>
          <w:sz w:val="30"/>
          <w:szCs w:val="30"/>
          <w:rtl/>
          <w:lang w:bidi="ur-PK"/>
        </w:rPr>
      </w:pPr>
    </w:p>
    <w:p w:rsidR="00CA1F38" w:rsidRDefault="00CA1F38" w:rsidP="00CA1F38">
      <w:pPr>
        <w:bidi/>
        <w:rPr>
          <w:rFonts w:ascii="Jameel Noori Nastaleeq" w:hAnsi="Jameel Noori Nastaleeq" w:cs="Jameel Noori Nastaleeq" w:hint="cs"/>
          <w:sz w:val="30"/>
          <w:szCs w:val="30"/>
          <w:rtl/>
          <w:lang w:bidi="ur-PK"/>
        </w:rPr>
      </w:pPr>
    </w:p>
    <w:p w:rsidR="00CA1F38" w:rsidRDefault="00CA1F38" w:rsidP="00CA1F38">
      <w:pPr>
        <w:bidi/>
        <w:rPr>
          <w:rFonts w:ascii="Jameel Noori Nastaleeq" w:hAnsi="Jameel Noori Nastaleeq" w:cs="Jameel Noori Nastaleeq" w:hint="cs"/>
          <w:sz w:val="30"/>
          <w:szCs w:val="30"/>
          <w:rtl/>
          <w:lang w:bidi="ur-PK"/>
        </w:rPr>
      </w:pPr>
    </w:p>
    <w:p w:rsidR="00CA1F38" w:rsidRDefault="00CA1F38" w:rsidP="00CA1F38">
      <w:pPr>
        <w:tabs>
          <w:tab w:val="right" w:pos="9749"/>
        </w:tabs>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hint="cs"/>
          <w:b/>
          <w:bCs/>
          <w:rtl/>
          <w:lang w:eastAsia="nb-NO"/>
        </w:rPr>
        <w:t>55</w:t>
      </w:r>
      <w:r>
        <w:rPr>
          <w:rFonts w:ascii="Calibri Light" w:hAnsi="Calibri Light" w:cs="Calibri"/>
          <w:b/>
          <w:bCs/>
          <w:lang w:eastAsia="nb-NO"/>
        </w:rPr>
        <w:tab/>
      </w:r>
    </w:p>
    <w:p w:rsidR="00CA1F38" w:rsidRDefault="00CA1F38" w:rsidP="00CA1F38">
      <w:pPr>
        <w:bidi/>
        <w:rPr>
          <w:rFonts w:ascii="Jameel Noori Nastaleeq" w:hAnsi="Jameel Noori Nastaleeq" w:cs="Jameel Noori Nastaleeq" w:hint="cs"/>
          <w:sz w:val="30"/>
          <w:szCs w:val="30"/>
          <w:rtl/>
          <w:lang w:bidi="ur-PK"/>
        </w:rPr>
      </w:pPr>
    </w:p>
    <w:p w:rsidR="00CA1F38" w:rsidRPr="00EA06D4" w:rsidRDefault="00CA1F38" w:rsidP="00CA1F38">
      <w:pPr>
        <w:pStyle w:val="ListParagraph"/>
        <w:numPr>
          <w:ilvl w:val="0"/>
          <w:numId w:val="173"/>
        </w:numPr>
        <w:bidi/>
        <w:spacing w:after="0" w:line="240" w:lineRule="auto"/>
        <w:rPr>
          <w:rFonts w:ascii="Jameel Noori Nastaleeq" w:hAnsi="Jameel Noori Nastaleeq" w:cs="Jameel Noori Nastaleeq" w:hint="cs"/>
          <w:sz w:val="32"/>
          <w:szCs w:val="32"/>
          <w:rtl/>
          <w:lang w:bidi="ur-PK"/>
        </w:rPr>
      </w:pPr>
      <w:r w:rsidRPr="00EA06D4">
        <w:rPr>
          <w:rFonts w:ascii="Jameel Noori Nastaleeq" w:hAnsi="Jameel Noori Nastaleeq" w:cs="Jameel Noori Nastaleeq" w:hint="cs"/>
          <w:sz w:val="32"/>
          <w:szCs w:val="32"/>
          <w:rtl/>
          <w:lang w:bidi="ur-PK"/>
        </w:rPr>
        <w:t>ویڈیو کو 54: 5 پر روک دو اور سوال پوچھو۔</w:t>
      </w:r>
    </w:p>
    <w:p w:rsidR="00CA1F38" w:rsidRPr="00EA06D4" w:rsidRDefault="00CA1F38" w:rsidP="00CA1F38">
      <w:pPr>
        <w:numPr>
          <w:ilvl w:val="0"/>
          <w:numId w:val="173"/>
        </w:numPr>
        <w:bidi/>
        <w:rPr>
          <w:rFonts w:ascii="Jameel Noori Nastaleeq" w:hAnsi="Jameel Noori Nastaleeq" w:cs="Jameel Noori Nastaleeq" w:hint="cs"/>
          <w:sz w:val="32"/>
          <w:szCs w:val="32"/>
          <w:rtl/>
          <w:lang w:bidi="ur-PK"/>
        </w:rPr>
      </w:pPr>
      <w:r>
        <w:rPr>
          <w:rFonts w:ascii="Jameel Noori Nastaleeq" w:hAnsi="Jameel Noori Nastaleeq" w:cs="Jameel Noori Nastaleeq" w:hint="cs"/>
          <w:sz w:val="32"/>
          <w:szCs w:val="32"/>
          <w:rtl/>
          <w:lang w:bidi="ur-PK"/>
        </w:rPr>
        <w:t xml:space="preserve"> </w:t>
      </w:r>
      <w:r w:rsidRPr="00955682">
        <w:rPr>
          <w:rFonts w:ascii="Jameel Noori Nastaleeq" w:hAnsi="Jameel Noori Nastaleeq" w:cs="Jameel Noori Nastaleeq" w:hint="cs"/>
          <w:sz w:val="32"/>
          <w:szCs w:val="32"/>
          <w:rtl/>
          <w:lang w:bidi="ur-PK"/>
        </w:rPr>
        <w:t xml:space="preserve">حیران کرنے والے سوال پوچھو:۔ </w:t>
      </w:r>
      <w:r w:rsidRPr="00522FA3">
        <w:rPr>
          <w:rFonts w:ascii="Jameel Noori Nastaleeq" w:hAnsi="Jameel Noori Nastaleeq" w:cs="Jameel Noori Nastaleeq"/>
          <w:sz w:val="32"/>
          <w:szCs w:val="32"/>
          <w:rtl/>
          <w:lang w:bidi="ur-PK"/>
        </w:rPr>
        <w:t xml:space="preserve">خاندان کے افراد کو ملازمت پر رکھنے </w:t>
      </w:r>
      <w:r w:rsidRPr="00522FA3">
        <w:rPr>
          <w:rFonts w:ascii="Jameel Noori Nastaleeq" w:hAnsi="Jameel Noori Nastaleeq" w:cs="Jameel Noori Nastaleeq" w:hint="cs"/>
          <w:sz w:val="32"/>
          <w:szCs w:val="32"/>
          <w:rtl/>
          <w:lang w:bidi="ur-PK"/>
        </w:rPr>
        <w:t xml:space="preserve">کے </w:t>
      </w:r>
      <w:r w:rsidRPr="00522FA3">
        <w:rPr>
          <w:rFonts w:ascii="Jameel Noori Nastaleeq" w:hAnsi="Jameel Noori Nastaleeq" w:cs="Jameel Noori Nastaleeq"/>
          <w:sz w:val="32"/>
          <w:szCs w:val="32"/>
          <w:rtl/>
          <w:lang w:bidi="ur-PK"/>
        </w:rPr>
        <w:t xml:space="preserve">متعلق </w:t>
      </w:r>
      <w:r w:rsidRPr="00522FA3">
        <w:rPr>
          <w:rFonts w:ascii="Jameel Noori Nastaleeq" w:hAnsi="Jameel Noori Nastaleeq" w:cs="Jameel Noori Nastaleeq" w:hint="cs"/>
          <w:sz w:val="32"/>
          <w:szCs w:val="32"/>
          <w:rtl/>
          <w:lang w:bidi="ur-PK"/>
        </w:rPr>
        <w:t xml:space="preserve"> اور </w:t>
      </w:r>
      <w:r w:rsidRPr="00522FA3">
        <w:rPr>
          <w:rFonts w:ascii="Jameel Noori Nastaleeq" w:hAnsi="Jameel Noori Nastaleeq" w:cs="Jameel Noori Nastaleeq"/>
          <w:sz w:val="32"/>
          <w:szCs w:val="32"/>
          <w:rtl/>
          <w:lang w:bidi="ur-PK"/>
        </w:rPr>
        <w:t>پالیسی کے متعلق آپ کا کیا خیال ہے؟</w:t>
      </w:r>
    </w:p>
    <w:p w:rsidR="00CA1F38" w:rsidRPr="00EA06D4" w:rsidRDefault="00CA1F38" w:rsidP="00CA1F38">
      <w:pPr>
        <w:pStyle w:val="ListParagraph"/>
        <w:bidi/>
        <w:spacing w:after="0" w:line="240" w:lineRule="auto"/>
        <w:ind w:left="0"/>
        <w:rPr>
          <w:rFonts w:ascii="Jameel Noori Nastaleeq" w:hAnsi="Jameel Noori Nastaleeq" w:cs="Jameel Noori Nastaleeq" w:hint="cs"/>
          <w:sz w:val="32"/>
          <w:szCs w:val="32"/>
          <w:rtl/>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hint="cs"/>
          <w:sz w:val="32"/>
          <w:szCs w:val="32"/>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r>
        <w:rPr>
          <w:rFonts w:ascii="Jameel Noori Nastaleeq" w:hAnsi="Jameel Noori Nastaleeq" w:cs="Jameel Noori Nastaleeq" w:hint="cs"/>
          <w:noProof/>
          <w:sz w:val="36"/>
          <w:szCs w:val="36"/>
          <w:rtl/>
        </w:rPr>
        <w:lastRenderedPageBreak/>
        <w:drawing>
          <wp:anchor distT="0" distB="0" distL="114300" distR="114300" simplePos="0" relativeHeight="251769856" behindDoc="1" locked="0" layoutInCell="1" allowOverlap="1">
            <wp:simplePos x="0" y="0"/>
            <wp:positionH relativeFrom="column">
              <wp:posOffset>262255</wp:posOffset>
            </wp:positionH>
            <wp:positionV relativeFrom="paragraph">
              <wp:posOffset>330835</wp:posOffset>
            </wp:positionV>
            <wp:extent cx="5737860" cy="3221355"/>
            <wp:effectExtent l="0" t="0" r="0" b="0"/>
            <wp:wrapNone/>
            <wp:docPr id="79" name="Picture 79"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7860" cy="3221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bidi/>
        <w:ind w:left="0" w:firstLine="720"/>
        <w:rPr>
          <w:rFonts w:ascii="Jameel Noori Nastaleeq" w:hAnsi="Jameel Noori Nastaleeq" w:cs="Jameel Noori Nastaleeq"/>
          <w:b/>
          <w:bCs/>
          <w:color w:val="002060"/>
          <w:sz w:val="40"/>
          <w:szCs w:val="40"/>
          <w:lang w:bidi="ur-PK"/>
        </w:rPr>
      </w:pPr>
      <w:r>
        <w:rPr>
          <w:noProof/>
        </w:rPr>
        <w:drawing>
          <wp:anchor distT="0" distB="0" distL="114300" distR="114300" simplePos="0" relativeHeight="251770880" behindDoc="0" locked="0" layoutInCell="1" allowOverlap="1">
            <wp:simplePos x="0" y="0"/>
            <wp:positionH relativeFrom="column">
              <wp:posOffset>386080</wp:posOffset>
            </wp:positionH>
            <wp:positionV relativeFrom="paragraph">
              <wp:posOffset>62865</wp:posOffset>
            </wp:positionV>
            <wp:extent cx="454660" cy="1088390"/>
            <wp:effectExtent l="0" t="0" r="254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70"/>
                    <pic:cNvPicPr>
                      <a:picLocks noChangeAspect="1" noChangeArrowheads="1"/>
                    </pic:cNvPicPr>
                  </pic:nvPicPr>
                  <pic:blipFill>
                    <a:blip r:embed="rId72">
                      <a:extLst>
                        <a:ext uri="{28A0092B-C50C-407E-A947-70E740481C1C}">
                          <a14:useLocalDpi xmlns:a14="http://schemas.microsoft.com/office/drawing/2010/main" val="0"/>
                        </a:ext>
                      </a:extLst>
                    </a:blip>
                    <a:srcRect l="91905" b="65538"/>
                    <a:stretch>
                      <a:fillRect/>
                    </a:stretch>
                  </pic:blipFill>
                  <pic:spPr bwMode="auto">
                    <a:xfrm>
                      <a:off x="0" y="0"/>
                      <a:ext cx="454660" cy="10883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A06D4">
        <w:rPr>
          <w:rFonts w:ascii="Jameel Noori Nastaleeq" w:hAnsi="Jameel Noori Nastaleeq" w:cs="Jameel Noori Nastaleeq"/>
          <w:b/>
          <w:bCs/>
          <w:color w:val="002060"/>
          <w:sz w:val="40"/>
          <w:szCs w:val="40"/>
          <w:rtl/>
          <w:lang w:bidi="ur-PK"/>
        </w:rPr>
        <w:t>خاندانی معاملات</w:t>
      </w:r>
    </w:p>
    <w:p w:rsidR="00CA1F38" w:rsidRPr="009E56C3" w:rsidRDefault="00CA1F38" w:rsidP="00CA1F38">
      <w:pPr>
        <w:pStyle w:val="ListParagraph"/>
        <w:bidi/>
        <w:ind w:left="0"/>
        <w:rPr>
          <w:rFonts w:ascii="Jameel Noori Nastaleeq" w:hAnsi="Jameel Noori Nastaleeq" w:cs="Jameel Noori Nastaleeq"/>
          <w:b/>
          <w:bCs/>
          <w:sz w:val="44"/>
          <w:szCs w:val="44"/>
          <w:rtl/>
          <w:lang w:bidi="ur-PK"/>
        </w:rPr>
      </w:pPr>
      <w:r>
        <w:rPr>
          <w:rFonts w:ascii="Jameel Noori Nastaleeq" w:hAnsi="Jameel Noori Nastaleeq" w:cs="Jameel Noori Nastaleeq"/>
          <w:b/>
          <w:bCs/>
          <w:sz w:val="44"/>
          <w:szCs w:val="44"/>
          <w:lang w:bidi="ur-PK"/>
        </w:rPr>
        <w:t xml:space="preserve"> </w:t>
      </w:r>
      <w:r w:rsidRPr="009E56C3">
        <w:rPr>
          <w:rFonts w:ascii="Jameel Noori Nastaleeq" w:hAnsi="Jameel Noori Nastaleeq" w:cs="Jameel Noori Nastaleeq"/>
          <w:b/>
          <w:bCs/>
          <w:sz w:val="44"/>
          <w:szCs w:val="44"/>
          <w:rtl/>
          <w:lang w:bidi="ur-PK"/>
        </w:rPr>
        <w:t xml:space="preserve"> </w:t>
      </w:r>
      <w:r>
        <w:rPr>
          <w:rFonts w:ascii="Jameel Noori Nastaleeq" w:hAnsi="Jameel Noori Nastaleeq" w:cs="Jameel Noori Nastaleeq" w:hint="cs"/>
          <w:b/>
          <w:bCs/>
          <w:sz w:val="44"/>
          <w:szCs w:val="44"/>
          <w:rtl/>
          <w:lang w:bidi="ur-PK"/>
        </w:rPr>
        <w:tab/>
      </w:r>
      <w:r w:rsidRPr="009E56C3">
        <w:rPr>
          <w:rFonts w:ascii="Jameel Noori Nastaleeq" w:hAnsi="Jameel Noori Nastaleeq" w:cs="Jameel Noori Nastaleeq"/>
          <w:b/>
          <w:bCs/>
          <w:sz w:val="44"/>
          <w:szCs w:val="44"/>
          <w:rtl/>
          <w:lang w:bidi="ur-PK"/>
        </w:rPr>
        <w:t>(ویڈیو)</w:t>
      </w:r>
    </w:p>
    <w:p w:rsidR="00CA1F38" w:rsidRPr="00522FA3" w:rsidRDefault="00CA1F38" w:rsidP="00CA1F38">
      <w:pPr>
        <w:pStyle w:val="ListParagraph"/>
        <w:bidi/>
        <w:spacing w:after="0" w:line="240" w:lineRule="auto"/>
        <w:ind w:left="0" w:firstLine="720"/>
        <w:jc w:val="both"/>
        <w:rPr>
          <w:rFonts w:ascii="Jameel Noori Nastaleeq" w:hAnsi="Jameel Noori Nastaleeq" w:cs="Jameel Noori Nastaleeq"/>
          <w:b/>
          <w:bCs/>
          <w:sz w:val="32"/>
          <w:szCs w:val="32"/>
          <w:rtl/>
          <w:lang w:bidi="ur-PK"/>
        </w:rPr>
      </w:pPr>
      <w:r w:rsidRPr="00522FA3">
        <w:rPr>
          <w:rFonts w:ascii="Jameel Noori Nastaleeq" w:hAnsi="Jameel Noori Nastaleeq" w:cs="Jameel Noori Nastaleeq"/>
          <w:b/>
          <w:bCs/>
          <w:sz w:val="32"/>
          <w:szCs w:val="32"/>
          <w:rtl/>
          <w:lang w:bidi="ur-PK"/>
        </w:rPr>
        <w:t>سولات:</w:t>
      </w:r>
    </w:p>
    <w:p w:rsidR="00CA1F38" w:rsidRPr="00522FA3" w:rsidRDefault="00CA1F38" w:rsidP="00CA1F38">
      <w:pPr>
        <w:pStyle w:val="ListParagraph"/>
        <w:numPr>
          <w:ilvl w:val="0"/>
          <w:numId w:val="84"/>
        </w:numPr>
        <w:bidi/>
        <w:spacing w:after="0" w:line="240" w:lineRule="auto"/>
        <w:jc w:val="both"/>
        <w:rPr>
          <w:rFonts w:ascii="Jameel Noori Nastaleeq" w:hAnsi="Jameel Noori Nastaleeq" w:cs="Jameel Noori Nastaleeq"/>
          <w:sz w:val="32"/>
          <w:szCs w:val="32"/>
          <w:lang w:bidi="ur-PK"/>
        </w:rPr>
      </w:pPr>
      <w:r w:rsidRPr="00522FA3">
        <w:rPr>
          <w:rFonts w:ascii="Jameel Noori Nastaleeq" w:hAnsi="Jameel Noori Nastaleeq" w:cs="Jameel Noori Nastaleeq"/>
          <w:sz w:val="32"/>
          <w:szCs w:val="32"/>
          <w:lang w:bidi="ur-PK"/>
        </w:rPr>
        <w:t xml:space="preserve"> </w:t>
      </w:r>
      <w:r w:rsidRPr="00522FA3">
        <w:rPr>
          <w:rFonts w:ascii="Jameel Noori Nastaleeq" w:hAnsi="Jameel Noori Nastaleeq" w:cs="Jameel Noori Nastaleeq"/>
          <w:sz w:val="32"/>
          <w:szCs w:val="32"/>
          <w:rtl/>
          <w:lang w:bidi="ur-PK"/>
        </w:rPr>
        <w:t>اِس کہانی کے متعلق آپ کا کیا خیال ہے؟</w:t>
      </w:r>
    </w:p>
    <w:p w:rsidR="00CA1F38" w:rsidRPr="00522FA3" w:rsidRDefault="00CA1F38" w:rsidP="00CA1F38">
      <w:pPr>
        <w:pStyle w:val="ListParagraph"/>
        <w:numPr>
          <w:ilvl w:val="0"/>
          <w:numId w:val="84"/>
        </w:numPr>
        <w:bidi/>
        <w:spacing w:after="0" w:line="240" w:lineRule="auto"/>
        <w:jc w:val="both"/>
        <w:rPr>
          <w:rFonts w:ascii="Jameel Noori Nastaleeq" w:hAnsi="Jameel Noori Nastaleeq" w:cs="Jameel Noori Nastaleeq"/>
          <w:sz w:val="32"/>
          <w:szCs w:val="32"/>
          <w:lang w:bidi="ur-PK"/>
        </w:rPr>
      </w:pPr>
      <w:r w:rsidRPr="00522FA3">
        <w:rPr>
          <w:rFonts w:ascii="Jameel Noori Nastaleeq" w:hAnsi="Jameel Noori Nastaleeq" w:cs="Jameel Noori Nastaleeq" w:hint="cs"/>
          <w:sz w:val="32"/>
          <w:szCs w:val="32"/>
          <w:rtl/>
          <w:lang w:val="is-IS" w:bidi="ur-PK"/>
        </w:rPr>
        <w:t>کیا آپ کے ملک میں ایسا ہوتا ہے؟</w:t>
      </w:r>
    </w:p>
    <w:p w:rsidR="00CA1F38" w:rsidRPr="00522FA3" w:rsidRDefault="00CA1F38" w:rsidP="00CA1F38">
      <w:pPr>
        <w:pStyle w:val="ListParagraph"/>
        <w:bidi/>
        <w:spacing w:after="0" w:line="240" w:lineRule="auto"/>
        <w:ind w:left="945"/>
        <w:rPr>
          <w:rFonts w:ascii="Jameel Noori Nastaleeq" w:hAnsi="Jameel Noori Nastaleeq" w:cs="Jameel Noori Nastaleeq"/>
          <w:sz w:val="32"/>
          <w:szCs w:val="32"/>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tabs>
          <w:tab w:val="right" w:pos="9749"/>
        </w:tabs>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hint="cs"/>
          <w:b/>
          <w:bCs/>
          <w:rtl/>
          <w:lang w:eastAsia="nb-NO"/>
        </w:rPr>
        <w:t>56</w:t>
      </w:r>
      <w:r>
        <w:rPr>
          <w:rFonts w:ascii="Calibri Light" w:hAnsi="Calibri Light" w:cs="Calibri"/>
          <w:b/>
          <w:bCs/>
          <w:lang w:eastAsia="nb-NO"/>
        </w:rPr>
        <w:tab/>
      </w: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noProof/>
          <w:sz w:val="32"/>
          <w:szCs w:val="32"/>
          <w:lang w:eastAsia="en-US"/>
        </w:rPr>
        <w:lastRenderedPageBreak/>
        <w:drawing>
          <wp:anchor distT="0" distB="0" distL="114300" distR="114300" simplePos="0" relativeHeight="251771904" behindDoc="1" locked="0" layoutInCell="1" allowOverlap="1">
            <wp:simplePos x="0" y="0"/>
            <wp:positionH relativeFrom="column">
              <wp:posOffset>341630</wp:posOffset>
            </wp:positionH>
            <wp:positionV relativeFrom="paragraph">
              <wp:posOffset>337185</wp:posOffset>
            </wp:positionV>
            <wp:extent cx="5737860" cy="3221355"/>
            <wp:effectExtent l="0" t="0" r="0" b="0"/>
            <wp:wrapNone/>
            <wp:docPr id="77" name="Picture 77"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7860" cy="3221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rPr>
          <w:rFonts w:ascii="Jameel Noori Nastaleeq" w:hAnsi="Jameel Noori Nastaleeq" w:cs="Jameel Noori Nastaleeq" w:hint="cs"/>
          <w:sz w:val="12"/>
          <w:szCs w:val="12"/>
          <w:rtl/>
          <w:lang w:bidi="ur-PK"/>
        </w:rPr>
      </w:pPr>
    </w:p>
    <w:p w:rsidR="00CA1F38" w:rsidRPr="00EC3DD9" w:rsidRDefault="00CA1F38" w:rsidP="00CA1F38">
      <w:pPr>
        <w:pStyle w:val="ListParagraph"/>
        <w:bidi/>
        <w:ind w:left="0" w:firstLine="720"/>
        <w:rPr>
          <w:rFonts w:ascii="Jameel Noori Nastaleeq" w:hAnsi="Jameel Noori Nastaleeq" w:cs="Jameel Noori Nastaleeq" w:hint="cs"/>
          <w:b/>
          <w:bCs/>
          <w:sz w:val="40"/>
          <w:szCs w:val="40"/>
          <w:rtl/>
          <w:lang w:bidi="ur-PK"/>
        </w:rPr>
      </w:pPr>
      <w:r w:rsidRPr="00EC3DD9">
        <w:rPr>
          <w:rFonts w:ascii="Jameel Noori Nastaleeq" w:hAnsi="Jameel Noori Nastaleeq" w:cs="Jameel Noori Nastaleeq"/>
          <w:b/>
          <w:bCs/>
          <w:sz w:val="40"/>
          <w:szCs w:val="40"/>
          <w:rtl/>
          <w:lang w:bidi="ur-PK"/>
        </w:rPr>
        <w:t xml:space="preserve">باب دوم </w:t>
      </w:r>
      <w:r w:rsidRPr="00EC3DD9">
        <w:rPr>
          <w:rFonts w:ascii="Jameel Noori Nastaleeq" w:hAnsi="Jameel Noori Nastaleeq" w:cs="Jameel Noori Nastaleeq" w:hint="cs"/>
          <w:b/>
          <w:bCs/>
          <w:sz w:val="40"/>
          <w:szCs w:val="40"/>
          <w:rtl/>
          <w:lang w:bidi="ur-PK"/>
        </w:rPr>
        <w:t>:</w:t>
      </w:r>
      <w:r w:rsidRPr="00EC3DD9">
        <w:rPr>
          <w:rFonts w:ascii="Jameel Noori Nastaleeq" w:hAnsi="Jameel Noori Nastaleeq" w:cs="Jameel Noori Nastaleeq" w:hint="cs"/>
          <w:b/>
          <w:bCs/>
          <w:sz w:val="40"/>
          <w:szCs w:val="40"/>
          <w:rtl/>
          <w:lang w:bidi="ur-PK"/>
        </w:rPr>
        <w:tab/>
      </w:r>
      <w:r w:rsidRPr="00EC3DD9">
        <w:rPr>
          <w:rFonts w:ascii="Jameel Noori Nastaleeq" w:hAnsi="Jameel Noori Nastaleeq" w:cs="Jameel Noori Nastaleeq"/>
          <w:b/>
          <w:bCs/>
          <w:sz w:val="40"/>
          <w:szCs w:val="40"/>
          <w:rtl/>
          <w:lang w:bidi="ur-PK"/>
        </w:rPr>
        <w:t>دوسرے حصے کا حاصل : ہم نے کیا سیکھا؟</w:t>
      </w:r>
    </w:p>
    <w:p w:rsidR="00CA1F38" w:rsidRPr="00EC3DD9" w:rsidRDefault="00CA1F38" w:rsidP="00CA1F38">
      <w:pPr>
        <w:pStyle w:val="ListParagraph"/>
        <w:bidi/>
        <w:ind w:left="360" w:firstLine="720"/>
        <w:rPr>
          <w:rFonts w:ascii="Jameel Noori Nastaleeq" w:hAnsi="Jameel Noori Nastaleeq" w:cs="Jameel Noori Nastaleeq"/>
          <w:b/>
          <w:bCs/>
          <w:sz w:val="36"/>
          <w:szCs w:val="36"/>
          <w:lang w:bidi="ur-PK"/>
        </w:rPr>
      </w:pPr>
      <w:r w:rsidRPr="00EC3DD9">
        <w:rPr>
          <w:rFonts w:ascii="Jameel Noori Nastaleeq" w:hAnsi="Jameel Noori Nastaleeq" w:cs="Jameel Noori Nastaleeq"/>
          <w:b/>
          <w:bCs/>
          <w:sz w:val="36"/>
          <w:szCs w:val="36"/>
          <w:rtl/>
          <w:lang w:bidi="ur-PK"/>
        </w:rPr>
        <w:t>اچھے اصول و ضوابط اور طریقہء کار کے ادارے پر اچھے اثرات ہوں گے</w:t>
      </w:r>
      <w:r w:rsidRPr="00EC3DD9">
        <w:rPr>
          <w:rFonts w:ascii="Jameel Noori Nastaleeq" w:hAnsi="Jameel Noori Nastaleeq" w:cs="Jameel Noori Nastaleeq"/>
          <w:sz w:val="36"/>
          <w:szCs w:val="36"/>
          <w:lang w:bidi="ur-PK"/>
        </w:rPr>
        <w:t>!</w:t>
      </w:r>
    </w:p>
    <w:p w:rsidR="00CA1F38" w:rsidRPr="00973E4C" w:rsidRDefault="00CA1F38" w:rsidP="00CA1F38">
      <w:pPr>
        <w:pStyle w:val="ListParagraph"/>
        <w:numPr>
          <w:ilvl w:val="0"/>
          <w:numId w:val="25"/>
        </w:numPr>
        <w:bidi/>
        <w:rPr>
          <w:rFonts w:ascii="Jameel Noori Nastaleeq" w:hAnsi="Jameel Noori Nastaleeq" w:cs="Jameel Noori Nastaleeq"/>
          <w:sz w:val="32"/>
          <w:szCs w:val="32"/>
          <w:lang w:bidi="ur-PK"/>
        </w:rPr>
      </w:pPr>
      <w:r w:rsidRPr="00EC3DD9">
        <w:rPr>
          <w:rFonts w:ascii="Jameel Noori Nastaleeq" w:hAnsi="Jameel Noori Nastaleeq" w:cs="Jameel Noori Nastaleeq"/>
          <w:sz w:val="32"/>
          <w:szCs w:val="32"/>
          <w:rtl/>
          <w:lang w:bidi="ur-PK"/>
        </w:rPr>
        <w:t>ذاتی خ</w:t>
      </w:r>
      <w:r w:rsidRPr="00EC3DD9">
        <w:rPr>
          <w:rFonts w:ascii="Jameel Noori Nastaleeq" w:hAnsi="Jameel Noori Nastaleeq" w:cs="Jameel Noori Nastaleeq" w:hint="cs"/>
          <w:sz w:val="32"/>
          <w:szCs w:val="32"/>
          <w:rtl/>
          <w:lang w:bidi="ur-PK"/>
        </w:rPr>
        <w:t>صوصیات</w:t>
      </w:r>
      <w:r w:rsidRPr="00EC3DD9">
        <w:rPr>
          <w:rFonts w:ascii="Jameel Noori Nastaleeq" w:hAnsi="Jameel Noori Nastaleeq" w:cs="Jameel Noori Nastaleeq"/>
          <w:sz w:val="32"/>
          <w:szCs w:val="32"/>
          <w:rtl/>
          <w:lang w:bidi="ur-PK"/>
        </w:rPr>
        <w:t xml:space="preserve"> اور رویئے </w:t>
      </w:r>
      <w:r>
        <w:rPr>
          <w:rFonts w:ascii="Jameel Noori Nastaleeq" w:hAnsi="Jameel Noori Nastaleeq" w:cs="Jameel Noori Nastaleeq"/>
          <w:sz w:val="32"/>
          <w:szCs w:val="32"/>
          <w:lang w:bidi="ur-PK"/>
        </w:rPr>
        <w:t xml:space="preserve"> </w:t>
      </w:r>
      <w:r>
        <w:rPr>
          <w:rFonts w:ascii="Jameel Noori Nastaleeq" w:hAnsi="Jameel Noori Nastaleeq" w:cs="Jameel Noori Nastaleeq" w:hint="cs"/>
          <w:sz w:val="32"/>
          <w:szCs w:val="32"/>
          <w:rtl/>
          <w:lang w:val="is-IS" w:bidi="ur-PK"/>
        </w:rPr>
        <w:t xml:space="preserve">اور </w:t>
      </w:r>
      <w:r w:rsidRPr="00973E4C">
        <w:rPr>
          <w:rFonts w:ascii="Jameel Noori Nastaleeq" w:hAnsi="Jameel Noori Nastaleeq" w:cs="Jameel Noori Nastaleeq"/>
          <w:sz w:val="32"/>
          <w:szCs w:val="32"/>
          <w:rtl/>
          <w:lang w:bidi="ur-PK"/>
        </w:rPr>
        <w:t>ادارے کے  معیار اور رویئے۔</w:t>
      </w:r>
    </w:p>
    <w:p w:rsidR="00CA1F38" w:rsidRPr="00EC3DD9" w:rsidRDefault="00CA1F38" w:rsidP="00CA1F38">
      <w:pPr>
        <w:pStyle w:val="ListParagraph"/>
        <w:numPr>
          <w:ilvl w:val="0"/>
          <w:numId w:val="25"/>
        </w:numPr>
        <w:bidi/>
        <w:rPr>
          <w:rFonts w:ascii="Jameel Noori Nastaleeq" w:hAnsi="Jameel Noori Nastaleeq" w:cs="Jameel Noori Nastaleeq"/>
          <w:sz w:val="32"/>
          <w:szCs w:val="32"/>
          <w:lang w:bidi="ur-PK"/>
        </w:rPr>
      </w:pPr>
      <w:r w:rsidRPr="00EC3DD9">
        <w:rPr>
          <w:rFonts w:ascii="Jameel Noori Nastaleeq" w:hAnsi="Jameel Noori Nastaleeq" w:cs="Jameel Noori Nastaleeq"/>
          <w:sz w:val="32"/>
          <w:szCs w:val="32"/>
          <w:rtl/>
          <w:lang w:bidi="ur-PK"/>
        </w:rPr>
        <w:t>ادارے کے معیار اور اصول</w:t>
      </w:r>
    </w:p>
    <w:p w:rsidR="00CA1F38" w:rsidRPr="00EC3DD9" w:rsidRDefault="00CA1F38" w:rsidP="00CA1F38">
      <w:pPr>
        <w:pStyle w:val="ListParagraph"/>
        <w:bidi/>
        <w:ind w:firstLine="360"/>
        <w:rPr>
          <w:rFonts w:ascii="Jameel Noori Nastaleeq" w:hAnsi="Jameel Noori Nastaleeq" w:cs="Jameel Noori Nastaleeq"/>
          <w:b/>
          <w:bCs/>
          <w:sz w:val="36"/>
          <w:szCs w:val="36"/>
          <w:lang w:bidi="ur-PK"/>
        </w:rPr>
      </w:pPr>
      <w:r w:rsidRPr="00EC3DD9">
        <w:rPr>
          <w:rFonts w:ascii="Jameel Noori Nastaleeq" w:hAnsi="Jameel Noori Nastaleeq" w:cs="Jameel Noori Nastaleeq"/>
          <w:b/>
          <w:bCs/>
          <w:sz w:val="36"/>
          <w:szCs w:val="36"/>
          <w:rtl/>
          <w:lang w:bidi="ur-PK"/>
        </w:rPr>
        <w:t>لکھے ہوئے اصولوں پر عمل کرپشن کو روکتا ہے</w:t>
      </w:r>
      <w:r w:rsidRPr="00EC3DD9">
        <w:rPr>
          <w:rFonts w:ascii="Jameel Noori Nastaleeq" w:hAnsi="Jameel Noori Nastaleeq" w:cs="Jameel Noori Nastaleeq"/>
          <w:b/>
          <w:bCs/>
          <w:sz w:val="36"/>
          <w:szCs w:val="36"/>
          <w:lang w:bidi="ur-PK"/>
        </w:rPr>
        <w:t>!</w:t>
      </w:r>
    </w:p>
    <w:p w:rsidR="00CA1F38" w:rsidRPr="00EC3DD9" w:rsidRDefault="00CA1F38" w:rsidP="00CA1F38">
      <w:pPr>
        <w:pStyle w:val="ListParagraph"/>
        <w:numPr>
          <w:ilvl w:val="0"/>
          <w:numId w:val="85"/>
        </w:numPr>
        <w:bidi/>
        <w:rPr>
          <w:rFonts w:ascii="Jameel Noori Nastaleeq" w:hAnsi="Jameel Noori Nastaleeq" w:cs="Jameel Noori Nastaleeq"/>
          <w:b/>
          <w:bCs/>
          <w:sz w:val="32"/>
          <w:szCs w:val="32"/>
          <w:rtl/>
          <w:lang w:bidi="ur-PK"/>
        </w:rPr>
      </w:pPr>
      <w:r w:rsidRPr="00EC3DD9">
        <w:rPr>
          <w:rFonts w:ascii="Jameel Noori Nastaleeq" w:hAnsi="Jameel Noori Nastaleeq" w:cs="Jameel Noori Nastaleeq"/>
          <w:sz w:val="32"/>
          <w:szCs w:val="32"/>
          <w:rtl/>
          <w:lang w:bidi="ur-PK"/>
        </w:rPr>
        <w:t>اچھی پالیسوں اور طریقہء کار کی اہمیت</w:t>
      </w: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tabs>
          <w:tab w:val="right" w:pos="9749"/>
        </w:tabs>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hint="cs"/>
          <w:b/>
          <w:bCs/>
          <w:rtl/>
          <w:lang w:eastAsia="nb-NO"/>
        </w:rPr>
        <w:t>57</w:t>
      </w:r>
      <w:r>
        <w:rPr>
          <w:rFonts w:ascii="Calibri Light" w:hAnsi="Calibri Light" w:cs="Calibri"/>
          <w:b/>
          <w:bCs/>
          <w:lang w:eastAsia="nb-NO"/>
        </w:rPr>
        <w:tab/>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2"/>
          <w:szCs w:val="32"/>
          <w:lang w:bidi="ur-PK"/>
        </w:rPr>
      </w:pPr>
    </w:p>
    <w:p w:rsidR="00CA1F38" w:rsidRPr="00522FA3" w:rsidRDefault="00CA1F38" w:rsidP="00CA1F38">
      <w:pPr>
        <w:pStyle w:val="ListParagraph"/>
        <w:bidi/>
        <w:spacing w:after="0" w:line="240" w:lineRule="auto"/>
        <w:ind w:left="0"/>
        <w:rPr>
          <w:rFonts w:ascii="Jameel Noori Nastaleeq" w:hAnsi="Jameel Noori Nastaleeq" w:cs="Jameel Noori Nastaleeq" w:hint="cs"/>
          <w:sz w:val="32"/>
          <w:szCs w:val="32"/>
          <w:rtl/>
          <w:lang w:bidi="ur-PK"/>
        </w:rPr>
      </w:pPr>
    </w:p>
    <w:p w:rsidR="00CA1F38" w:rsidRPr="00522FA3" w:rsidRDefault="00CA1F38" w:rsidP="00CA1F38">
      <w:pPr>
        <w:pStyle w:val="ListParagraph"/>
        <w:bidi/>
        <w:spacing w:after="0" w:line="240" w:lineRule="auto"/>
        <w:ind w:left="0"/>
        <w:rPr>
          <w:rFonts w:ascii="Jameel Noori Nastaleeq" w:hAnsi="Jameel Noori Nastaleeq" w:cs="Jameel Noori Nastaleeq" w:hint="cs"/>
          <w:sz w:val="32"/>
          <w:szCs w:val="32"/>
          <w:rtl/>
          <w:lang w:bidi="ur-PK"/>
        </w:rPr>
      </w:pPr>
    </w:p>
    <w:p w:rsidR="00CA1F38" w:rsidRPr="00522FA3" w:rsidRDefault="00CA1F38" w:rsidP="00CA1F38">
      <w:pPr>
        <w:pStyle w:val="ListParagraph"/>
        <w:bidi/>
        <w:spacing w:after="0" w:line="240" w:lineRule="auto"/>
        <w:ind w:left="0"/>
        <w:rPr>
          <w:rFonts w:ascii="Jameel Noori Nastaleeq" w:hAnsi="Jameel Noori Nastaleeq" w:cs="Jameel Noori Nastaleeq" w:hint="cs"/>
          <w:sz w:val="32"/>
          <w:szCs w:val="32"/>
          <w:rtl/>
          <w:lang w:bidi="ur-PK"/>
        </w:rPr>
      </w:pPr>
    </w:p>
    <w:p w:rsidR="00CA1F38" w:rsidRPr="00522FA3" w:rsidRDefault="00CA1F38" w:rsidP="00CA1F38">
      <w:pPr>
        <w:pStyle w:val="ListParagraph"/>
        <w:bidi/>
        <w:spacing w:after="0" w:line="240" w:lineRule="auto"/>
        <w:ind w:left="0"/>
        <w:rPr>
          <w:rFonts w:ascii="Jameel Noori Nastaleeq" w:hAnsi="Jameel Noori Nastaleeq" w:cs="Jameel Noori Nastaleeq" w:hint="cs"/>
          <w:sz w:val="32"/>
          <w:szCs w:val="32"/>
          <w:rtl/>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hint="cs"/>
          <w:sz w:val="32"/>
          <w:szCs w:val="32"/>
          <w:rtl/>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hint="cs"/>
          <w:sz w:val="32"/>
          <w:szCs w:val="32"/>
          <w:rtl/>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hint="cs"/>
          <w:sz w:val="32"/>
          <w:szCs w:val="32"/>
          <w:rtl/>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hint="cs"/>
          <w:sz w:val="32"/>
          <w:szCs w:val="32"/>
          <w:rtl/>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hint="cs"/>
          <w:sz w:val="32"/>
          <w:szCs w:val="32"/>
          <w:rtl/>
          <w:lang w:bidi="ur-PK"/>
        </w:rPr>
      </w:pPr>
    </w:p>
    <w:p w:rsidR="00CA1F38" w:rsidRPr="00522FA3" w:rsidRDefault="00CA1F38" w:rsidP="00CA1F38">
      <w:pPr>
        <w:pStyle w:val="ListParagraph"/>
        <w:bidi/>
        <w:spacing w:after="0" w:line="240" w:lineRule="auto"/>
        <w:ind w:left="0"/>
        <w:rPr>
          <w:rFonts w:ascii="Jameel Noori Nastaleeq" w:hAnsi="Jameel Noori Nastaleeq" w:cs="Jameel Noori Nastaleeq" w:hint="cs"/>
          <w:sz w:val="32"/>
          <w:szCs w:val="32"/>
          <w:rtl/>
          <w:lang w:bidi="ur-PK"/>
        </w:rPr>
      </w:pPr>
      <w:r>
        <w:rPr>
          <w:noProof/>
        </w:rPr>
        <w:lastRenderedPageBreak/>
        <w:drawing>
          <wp:anchor distT="0" distB="0" distL="114300" distR="114300" simplePos="0" relativeHeight="251772928" behindDoc="0" locked="0" layoutInCell="1" allowOverlap="1">
            <wp:simplePos x="0" y="0"/>
            <wp:positionH relativeFrom="column">
              <wp:posOffset>280035</wp:posOffset>
            </wp:positionH>
            <wp:positionV relativeFrom="paragraph">
              <wp:posOffset>435610</wp:posOffset>
            </wp:positionV>
            <wp:extent cx="5712460" cy="3463925"/>
            <wp:effectExtent l="19050" t="19050" r="21590" b="22225"/>
            <wp:wrapTopAndBottom/>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7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12460" cy="3463925"/>
                    </a:xfrm>
                    <a:prstGeom prst="rect">
                      <a:avLst/>
                    </a:prstGeom>
                    <a:noFill/>
                    <a:ln w="9525">
                      <a:solidFill>
                        <a:srgbClr val="1E1C11"/>
                      </a:solidFill>
                      <a:miter lim="800000"/>
                      <a:headEnd/>
                      <a:tailEnd/>
                    </a:ln>
                    <a:effectLst/>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tabs>
          <w:tab w:val="left" w:pos="651"/>
          <w:tab w:val="right" w:pos="9749"/>
        </w:tabs>
        <w:spacing w:after="0" w:line="240" w:lineRule="auto"/>
        <w:ind w:left="0"/>
        <w:rPr>
          <w:rFonts w:ascii="Jameel Noori Nastaleeq" w:hAnsi="Jameel Noori Nastaleeq" w:cs="Jameel Noori Nastaleeq" w:hint="cs"/>
          <w:sz w:val="8"/>
          <w:szCs w:val="8"/>
          <w:rtl/>
          <w:lang w:bidi="ur-PK"/>
        </w:rPr>
      </w:pPr>
      <w:r w:rsidRPr="00EA06D4">
        <w:rPr>
          <w:rFonts w:ascii="Jameel Noori Nastaleeq" w:hAnsi="Jameel Noori Nastaleeq" w:cs="Jameel Noori Nastaleeq"/>
          <w:sz w:val="8"/>
          <w:szCs w:val="8"/>
          <w:lang w:bidi="ur-PK"/>
        </w:rPr>
        <w:tab/>
      </w:r>
      <w:r w:rsidRPr="00EA06D4">
        <w:rPr>
          <w:rFonts w:ascii="Jameel Noori Nastaleeq" w:hAnsi="Jameel Noori Nastaleeq" w:cs="Jameel Noori Nastaleeq" w:hint="cs"/>
          <w:noProof/>
          <w:sz w:val="8"/>
          <w:szCs w:val="8"/>
          <w:rtl/>
        </w:rPr>
        <mc:AlternateContent>
          <mc:Choice Requires="wps">
            <w:drawing>
              <wp:anchor distT="0" distB="0" distL="114300" distR="114300" simplePos="0" relativeHeight="251773952" behindDoc="0" locked="0" layoutInCell="1" allowOverlap="1">
                <wp:simplePos x="0" y="0"/>
                <wp:positionH relativeFrom="column">
                  <wp:posOffset>280035</wp:posOffset>
                </wp:positionH>
                <wp:positionV relativeFrom="paragraph">
                  <wp:posOffset>2463165</wp:posOffset>
                </wp:positionV>
                <wp:extent cx="5712460" cy="635000"/>
                <wp:effectExtent l="0" t="0" r="0" b="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2460" cy="635000"/>
                        </a:xfrm>
                        <a:prstGeom prst="rect">
                          <a:avLst/>
                        </a:prstGeom>
                        <a:solidFill>
                          <a:srgbClr val="FFFFFF"/>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A1F38" w:rsidRPr="00B923D7" w:rsidRDefault="00CA1F38" w:rsidP="00CA1F38">
                            <w:pPr>
                              <w:jc w:val="center"/>
                              <w:rPr>
                                <w:rFonts w:ascii="Jameel Noori Nastaleeq" w:hAnsi="Jameel Noori Nastaleeq" w:cs="Jameel Noori Nastaleeq"/>
                                <w:b/>
                                <w:bCs/>
                                <w:sz w:val="62"/>
                                <w:szCs w:val="62"/>
                                <w:lang w:bidi="ur-PK"/>
                              </w:rPr>
                            </w:pPr>
                            <w:r w:rsidRPr="00EA06D4">
                              <w:rPr>
                                <w:rFonts w:ascii="Jameel Noori Nastaleeq" w:hAnsi="Jameel Noori Nastaleeq" w:cs="Jameel Noori Nastaleeq"/>
                                <w:b/>
                                <w:bCs/>
                                <w:sz w:val="48"/>
                                <w:szCs w:val="48"/>
                                <w:rtl/>
                                <w:lang w:bidi="ur-PK"/>
                              </w:rPr>
                              <w:t>باب سوم تیسرا حصہ</w:t>
                            </w:r>
                            <w:r w:rsidRPr="00EA06D4">
                              <w:rPr>
                                <w:rFonts w:ascii="Jameel Noori Nastaleeq" w:hAnsi="Jameel Noori Nastaleeq" w:cs="Jameel Noori Nastaleeq" w:hint="cs"/>
                                <w:b/>
                                <w:bCs/>
                                <w:sz w:val="48"/>
                                <w:szCs w:val="48"/>
                                <w:rtl/>
                                <w:lang w:bidi="ur-PK"/>
                              </w:rPr>
                              <w:t xml:space="preserve"> </w:t>
                            </w:r>
                            <w:r w:rsidRPr="00EA06D4">
                              <w:rPr>
                                <w:rFonts w:ascii="Jameel Noori Nastaleeq" w:hAnsi="Jameel Noori Nastaleeq" w:cs="Jameel Noori Nastaleeq"/>
                                <w:b/>
                                <w:bCs/>
                                <w:sz w:val="48"/>
                                <w:szCs w:val="48"/>
                                <w:rtl/>
                                <w:lang w:bidi="ur-PK"/>
                              </w:rPr>
                              <w:t>آپ کرپشن کے خلاف کھڑے ہو سکتے ہیں۔</w:t>
                            </w:r>
                            <w:r>
                              <w:rPr>
                                <w:rFonts w:ascii="Jameel Noori Nastaleeq" w:hAnsi="Jameel Noori Nastaleeq" w:cs="Jameel Noori Nastaleeq" w:hint="cs"/>
                                <w:b/>
                                <w:bCs/>
                                <w:sz w:val="48"/>
                                <w:szCs w:val="48"/>
                                <w:rtl/>
                                <w:lang w:bidi="ur-PK"/>
                              </w:rPr>
                              <w:t xml:space="preserve">  </w:t>
                            </w:r>
                          </w:p>
                          <w:p w:rsidR="00CA1F38" w:rsidRDefault="00CA1F38" w:rsidP="00CA1F3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57" type="#_x0000_t202" style="position:absolute;margin-left:22.05pt;margin-top:193.95pt;width:449.8pt;height:50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" stroked="f" strokeweight="1.5pt">
                <v:textbox>
                  <w:txbxContent>
                    <w:p w:rsidR="00CA1F38" w:rsidRPr="00B923D7" w:rsidRDefault="00CA1F38" w:rsidP="00CA1F38">
                      <w:pPr>
                        <w:jc w:val="center"/>
                        <w:rPr>
                          <w:rFonts w:ascii="Jameel Noori Nastaleeq" w:hAnsi="Jameel Noori Nastaleeq" w:cs="Jameel Noori Nastaleeq"/>
                          <w:b/>
                          <w:bCs/>
                          <w:sz w:val="62"/>
                          <w:szCs w:val="62"/>
                          <w:lang w:bidi="ur-PK"/>
                        </w:rPr>
                      </w:pPr>
                      <w:r w:rsidRPr="00EA06D4">
                        <w:rPr>
                          <w:rFonts w:ascii="Jameel Noori Nastaleeq" w:hAnsi="Jameel Noori Nastaleeq" w:cs="Jameel Noori Nastaleeq"/>
                          <w:b/>
                          <w:bCs/>
                          <w:sz w:val="48"/>
                          <w:szCs w:val="48"/>
                          <w:rtl/>
                          <w:lang w:bidi="ur-PK"/>
                        </w:rPr>
                        <w:t>باب سوم تیسرا حصہ</w:t>
                      </w:r>
                      <w:r w:rsidRPr="00EA06D4">
                        <w:rPr>
                          <w:rFonts w:ascii="Jameel Noori Nastaleeq" w:hAnsi="Jameel Noori Nastaleeq" w:cs="Jameel Noori Nastaleeq" w:hint="cs"/>
                          <w:b/>
                          <w:bCs/>
                          <w:sz w:val="48"/>
                          <w:szCs w:val="48"/>
                          <w:rtl/>
                          <w:lang w:bidi="ur-PK"/>
                        </w:rPr>
                        <w:t xml:space="preserve"> </w:t>
                      </w:r>
                      <w:r w:rsidRPr="00EA06D4">
                        <w:rPr>
                          <w:rFonts w:ascii="Jameel Noori Nastaleeq" w:hAnsi="Jameel Noori Nastaleeq" w:cs="Jameel Noori Nastaleeq"/>
                          <w:b/>
                          <w:bCs/>
                          <w:sz w:val="48"/>
                          <w:szCs w:val="48"/>
                          <w:rtl/>
                          <w:lang w:bidi="ur-PK"/>
                        </w:rPr>
                        <w:t>آپ کرپشن کے خلاف کھڑے ہو سکتے ہیں۔</w:t>
                      </w:r>
                      <w:r>
                        <w:rPr>
                          <w:rFonts w:ascii="Jameel Noori Nastaleeq" w:hAnsi="Jameel Noori Nastaleeq" w:cs="Jameel Noori Nastaleeq" w:hint="cs"/>
                          <w:b/>
                          <w:bCs/>
                          <w:sz w:val="48"/>
                          <w:szCs w:val="48"/>
                          <w:rtl/>
                          <w:lang w:bidi="ur-PK"/>
                        </w:rPr>
                        <w:t xml:space="preserve">  </w:t>
                      </w:r>
                    </w:p>
                    <w:p w:rsidR="00CA1F38" w:rsidRDefault="00CA1F38" w:rsidP="00CA1F38"/>
                  </w:txbxContent>
                </v:textbox>
              </v:shape>
            </w:pict>
          </mc:Fallback>
        </mc:AlternateContent>
      </w:r>
    </w:p>
    <w:p w:rsidR="00CA1F38" w:rsidRDefault="00CA1F38" w:rsidP="00CA1F38">
      <w:pPr>
        <w:tabs>
          <w:tab w:val="right" w:pos="9749"/>
        </w:tabs>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hint="cs"/>
          <w:b/>
          <w:bCs/>
          <w:rtl/>
          <w:lang w:eastAsia="nb-NO"/>
        </w:rPr>
        <w:t>58</w:t>
      </w:r>
      <w:r>
        <w:rPr>
          <w:rFonts w:ascii="Calibri Light" w:hAnsi="Calibri Light" w:cs="Calibri"/>
          <w:b/>
          <w:bCs/>
          <w:lang w:eastAsia="nb-NO"/>
        </w:rPr>
        <w:tab/>
      </w:r>
    </w:p>
    <w:p w:rsidR="00CA1F38" w:rsidRPr="00522FA3" w:rsidRDefault="00CA1F38" w:rsidP="00CA1F38">
      <w:pPr>
        <w:pStyle w:val="ListParagraph"/>
        <w:bidi/>
        <w:spacing w:after="0" w:line="240" w:lineRule="auto"/>
        <w:ind w:left="0"/>
        <w:rPr>
          <w:rFonts w:ascii="Jameel Noori Nastaleeq" w:hAnsi="Jameel Noori Nastaleeq" w:cs="Jameel Noori Nastaleeq" w:hint="cs"/>
          <w:sz w:val="32"/>
          <w:szCs w:val="32"/>
          <w:rtl/>
          <w:lang w:bidi="ur-PK"/>
        </w:rPr>
      </w:pPr>
    </w:p>
    <w:p w:rsidR="00CA1F38" w:rsidRPr="00522FA3" w:rsidRDefault="00CA1F38" w:rsidP="00CA1F38">
      <w:pPr>
        <w:pStyle w:val="ListParagraph"/>
        <w:bidi/>
        <w:spacing w:after="0" w:line="240" w:lineRule="auto"/>
        <w:ind w:left="0"/>
        <w:rPr>
          <w:rFonts w:ascii="Jameel Noori Nastaleeq" w:hAnsi="Jameel Noori Nastaleeq" w:cs="Jameel Noori Nastaleeq" w:hint="cs"/>
          <w:sz w:val="32"/>
          <w:szCs w:val="32"/>
          <w:rtl/>
          <w:lang w:bidi="ur-PK"/>
        </w:rPr>
      </w:pPr>
    </w:p>
    <w:p w:rsidR="00CA1F38" w:rsidRPr="00EA06D4" w:rsidRDefault="00CA1F38" w:rsidP="00CA1F38">
      <w:pPr>
        <w:pStyle w:val="ListParagraph"/>
        <w:numPr>
          <w:ilvl w:val="0"/>
          <w:numId w:val="86"/>
        </w:numPr>
        <w:bidi/>
        <w:spacing w:after="0" w:line="240" w:lineRule="auto"/>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یہ حصہ کرپشن کے خلاف عام لوگوں کی جدوجہد کے بارے میں ہے۔</w:t>
      </w:r>
    </w:p>
    <w:p w:rsidR="00CA1F38" w:rsidRPr="00522FA3" w:rsidRDefault="00CA1F38" w:rsidP="00CA1F38">
      <w:pPr>
        <w:bidi/>
        <w:rPr>
          <w:rFonts w:ascii="Jameel Noori Nastaleeq" w:hAnsi="Jameel Noori Nastaleeq" w:cs="Jameel Noori Nastaleeq" w:hint="cs"/>
          <w:sz w:val="22"/>
          <w:szCs w:val="22"/>
          <w:rtl/>
          <w:lang w:bidi="ur-PK"/>
        </w:rPr>
      </w:pPr>
    </w:p>
    <w:p w:rsidR="00CA1F38" w:rsidRPr="00522FA3" w:rsidRDefault="00CA1F38" w:rsidP="00CA1F38">
      <w:pPr>
        <w:bidi/>
        <w:rPr>
          <w:rFonts w:ascii="Jameel Noori Nastaleeq" w:hAnsi="Jameel Noori Nastaleeq" w:cs="Jameel Noori Nastaleeq" w:hint="cs"/>
          <w:sz w:val="22"/>
          <w:szCs w:val="22"/>
          <w:rtl/>
          <w:lang w:bidi="ur-PK"/>
        </w:rPr>
      </w:pPr>
    </w:p>
    <w:p w:rsidR="00CA1F38" w:rsidRPr="00522FA3" w:rsidRDefault="00CA1F38" w:rsidP="00CA1F38">
      <w:pPr>
        <w:bidi/>
        <w:rPr>
          <w:rFonts w:ascii="Jameel Noori Nastaleeq" w:hAnsi="Jameel Noori Nastaleeq" w:cs="Jameel Noori Nastaleeq" w:hint="cs"/>
          <w:sz w:val="22"/>
          <w:szCs w:val="22"/>
          <w:rtl/>
          <w:lang w:bidi="ur-PK"/>
        </w:rPr>
      </w:pPr>
    </w:p>
    <w:p w:rsidR="00CA1F38" w:rsidRDefault="00CA1F38" w:rsidP="00CA1F38">
      <w:pPr>
        <w:bidi/>
        <w:rPr>
          <w:rFonts w:ascii="Jameel Noori Nastaleeq" w:hAnsi="Jameel Noori Nastaleeq" w:cs="Jameel Noori Nastaleeq"/>
          <w:sz w:val="22"/>
          <w:szCs w:val="22"/>
          <w:lang w:bidi="ur-PK"/>
        </w:rPr>
      </w:pPr>
    </w:p>
    <w:p w:rsidR="00CA1F38" w:rsidRDefault="00CA1F38" w:rsidP="00CA1F38">
      <w:pPr>
        <w:bidi/>
        <w:rPr>
          <w:rFonts w:ascii="Jameel Noori Nastaleeq" w:hAnsi="Jameel Noori Nastaleeq" w:cs="Jameel Noori Nastaleeq"/>
          <w:sz w:val="22"/>
          <w:szCs w:val="22"/>
          <w:lang w:bidi="ur-PK"/>
        </w:rPr>
      </w:pPr>
    </w:p>
    <w:p w:rsidR="00CA1F38" w:rsidRDefault="00CA1F38" w:rsidP="00CA1F38">
      <w:pPr>
        <w:bidi/>
        <w:rPr>
          <w:rFonts w:ascii="Jameel Noori Nastaleeq" w:hAnsi="Jameel Noori Nastaleeq" w:cs="Jameel Noori Nastaleeq"/>
          <w:sz w:val="22"/>
          <w:szCs w:val="22"/>
          <w:lang w:bidi="ur-PK"/>
        </w:rPr>
      </w:pPr>
    </w:p>
    <w:p w:rsidR="00CA1F38" w:rsidRDefault="00CA1F38" w:rsidP="00CA1F38">
      <w:pPr>
        <w:bidi/>
        <w:rPr>
          <w:rFonts w:ascii="Jameel Noori Nastaleeq" w:hAnsi="Jameel Noori Nastaleeq" w:cs="Jameel Noori Nastaleeq"/>
          <w:sz w:val="22"/>
          <w:szCs w:val="22"/>
          <w:lang w:bidi="ur-PK"/>
        </w:rPr>
      </w:pPr>
    </w:p>
    <w:p w:rsidR="00CA1F38" w:rsidRDefault="00CA1F38" w:rsidP="00CA1F38">
      <w:pPr>
        <w:bidi/>
        <w:rPr>
          <w:rFonts w:ascii="Jameel Noori Nastaleeq" w:hAnsi="Jameel Noori Nastaleeq" w:cs="Jameel Noori Nastaleeq"/>
          <w:sz w:val="22"/>
          <w:szCs w:val="22"/>
          <w:lang w:bidi="ur-PK"/>
        </w:rPr>
      </w:pPr>
    </w:p>
    <w:p w:rsidR="00CA1F38" w:rsidRDefault="00CA1F38" w:rsidP="00CA1F38">
      <w:pPr>
        <w:bidi/>
        <w:rPr>
          <w:rFonts w:ascii="Jameel Noori Nastaleeq" w:hAnsi="Jameel Noori Nastaleeq" w:cs="Jameel Noori Nastaleeq"/>
          <w:sz w:val="22"/>
          <w:szCs w:val="22"/>
          <w:lang w:bidi="ur-PK"/>
        </w:rPr>
      </w:pPr>
    </w:p>
    <w:p w:rsidR="00CA1F38" w:rsidRDefault="00CA1F38" w:rsidP="00CA1F38">
      <w:pPr>
        <w:bidi/>
        <w:rPr>
          <w:rFonts w:ascii="Jameel Noori Nastaleeq" w:hAnsi="Jameel Noori Nastaleeq" w:cs="Jameel Noori Nastaleeq"/>
          <w:sz w:val="22"/>
          <w:szCs w:val="22"/>
          <w:lang w:bidi="ur-PK"/>
        </w:rPr>
      </w:pPr>
    </w:p>
    <w:p w:rsidR="00CA1F38" w:rsidRDefault="00CA1F38" w:rsidP="00CA1F38">
      <w:pPr>
        <w:bidi/>
        <w:rPr>
          <w:rFonts w:ascii="Jameel Noori Nastaleeq" w:hAnsi="Jameel Noori Nastaleeq" w:cs="Jameel Noori Nastaleeq"/>
          <w:sz w:val="22"/>
          <w:szCs w:val="22"/>
          <w:lang w:bidi="ur-PK"/>
        </w:rPr>
      </w:pPr>
    </w:p>
    <w:p w:rsidR="00CA1F38" w:rsidRDefault="00CA1F38" w:rsidP="00CA1F38">
      <w:pPr>
        <w:bidi/>
        <w:rPr>
          <w:rFonts w:ascii="Jameel Noori Nastaleeq" w:hAnsi="Jameel Noori Nastaleeq" w:cs="Jameel Noori Nastaleeq"/>
          <w:sz w:val="22"/>
          <w:szCs w:val="22"/>
          <w:lang w:bidi="ur-PK"/>
        </w:rPr>
      </w:pPr>
    </w:p>
    <w:p w:rsidR="00CA1F38" w:rsidRDefault="00CA1F38" w:rsidP="00CA1F38">
      <w:pPr>
        <w:bidi/>
        <w:rPr>
          <w:rFonts w:ascii="Jameel Noori Nastaleeq" w:hAnsi="Jameel Noori Nastaleeq" w:cs="Jameel Noori Nastaleeq"/>
          <w:sz w:val="22"/>
          <w:szCs w:val="22"/>
          <w:lang w:bidi="ur-PK"/>
        </w:rPr>
      </w:pPr>
    </w:p>
    <w:p w:rsidR="00CA1F38" w:rsidRPr="00522FA3" w:rsidRDefault="00CA1F38" w:rsidP="00CA1F38">
      <w:pPr>
        <w:bidi/>
        <w:rPr>
          <w:rFonts w:ascii="Jameel Noori Nastaleeq" w:hAnsi="Jameel Noori Nastaleeq" w:cs="Jameel Noori Nastaleeq" w:hint="cs"/>
          <w:sz w:val="22"/>
          <w:szCs w:val="22"/>
          <w:rtl/>
          <w:lang w:bidi="ur-PK"/>
        </w:rPr>
      </w:pPr>
    </w:p>
    <w:p w:rsidR="00CA1F38" w:rsidRPr="00522FA3" w:rsidRDefault="00CA1F38" w:rsidP="00CA1F38">
      <w:pPr>
        <w:bidi/>
        <w:rPr>
          <w:rFonts w:ascii="Jameel Noori Nastaleeq" w:hAnsi="Jameel Noori Nastaleeq" w:cs="Jameel Noori Nastaleeq" w:hint="cs"/>
          <w:sz w:val="22"/>
          <w:szCs w:val="22"/>
          <w:rtl/>
          <w:lang w:bidi="ur-PK"/>
        </w:rPr>
      </w:pPr>
    </w:p>
    <w:p w:rsidR="00CA1F38" w:rsidRDefault="00CA1F38" w:rsidP="00CA1F38">
      <w:pPr>
        <w:bidi/>
        <w:rPr>
          <w:rFonts w:ascii="Jameel Noori Nastaleeq" w:hAnsi="Jameel Noori Nastaleeq" w:cs="Jameel Noori Nastaleeq" w:hint="cs"/>
          <w:sz w:val="22"/>
          <w:szCs w:val="22"/>
          <w:rtl/>
          <w:lang w:bidi="ur-PK"/>
        </w:rPr>
      </w:pPr>
    </w:p>
    <w:p w:rsidR="00CA1F38" w:rsidRDefault="00CA1F38" w:rsidP="00CA1F38">
      <w:pPr>
        <w:bidi/>
        <w:rPr>
          <w:rFonts w:ascii="Jameel Noori Nastaleeq" w:hAnsi="Jameel Noori Nastaleeq" w:cs="Jameel Noori Nastaleeq" w:hint="cs"/>
          <w:sz w:val="22"/>
          <w:szCs w:val="22"/>
          <w:rtl/>
          <w:lang w:bidi="ur-PK"/>
        </w:rPr>
      </w:pPr>
    </w:p>
    <w:p w:rsidR="00CA1F38" w:rsidRDefault="00CA1F38" w:rsidP="00CA1F38">
      <w:pPr>
        <w:bidi/>
        <w:rPr>
          <w:rFonts w:ascii="Jameel Noori Nastaleeq" w:hAnsi="Jameel Noori Nastaleeq" w:cs="Jameel Noori Nastaleeq" w:hint="cs"/>
          <w:sz w:val="22"/>
          <w:szCs w:val="22"/>
          <w:rtl/>
          <w:lang w:bidi="ur-PK"/>
        </w:rPr>
      </w:pPr>
    </w:p>
    <w:p w:rsidR="00CA1F38" w:rsidRDefault="00CA1F38" w:rsidP="00CA1F38">
      <w:pPr>
        <w:bidi/>
        <w:rPr>
          <w:rFonts w:ascii="Jameel Noori Nastaleeq" w:hAnsi="Jameel Noori Nastaleeq" w:cs="Jameel Noori Nastaleeq"/>
          <w:sz w:val="22"/>
          <w:szCs w:val="22"/>
          <w:lang w:bidi="ur-PK"/>
        </w:rPr>
      </w:pPr>
    </w:p>
    <w:p w:rsidR="00CA1F38" w:rsidRDefault="00CA1F38" w:rsidP="00CA1F38">
      <w:pPr>
        <w:bidi/>
        <w:rPr>
          <w:rFonts w:ascii="Jameel Noori Nastaleeq" w:hAnsi="Jameel Noori Nastaleeq" w:cs="Jameel Noori Nastaleeq" w:hint="cs"/>
          <w:sz w:val="22"/>
          <w:szCs w:val="22"/>
          <w:rtl/>
          <w:lang w:bidi="ur-PK"/>
        </w:rPr>
      </w:pPr>
    </w:p>
    <w:p w:rsidR="00CA1F38" w:rsidRPr="00522FA3" w:rsidRDefault="00CA1F38" w:rsidP="00CA1F38">
      <w:pPr>
        <w:bidi/>
        <w:rPr>
          <w:rFonts w:ascii="Jameel Noori Nastaleeq" w:hAnsi="Jameel Noori Nastaleeq" w:cs="Jameel Noori Nastaleeq" w:hint="cs"/>
          <w:sz w:val="22"/>
          <w:szCs w:val="22"/>
          <w:rtl/>
          <w:lang w:bidi="ur-PK"/>
        </w:rPr>
      </w:pPr>
      <w:r>
        <w:rPr>
          <w:rFonts w:ascii="Jameel Noori Nastaleeq" w:hAnsi="Jameel Noori Nastaleeq" w:cs="Jameel Noori Nastaleeq" w:hint="cs"/>
          <w:noProof/>
          <w:sz w:val="22"/>
          <w:szCs w:val="22"/>
          <w:rtl/>
          <w:lang w:eastAsia="en-US"/>
        </w:rPr>
        <w:drawing>
          <wp:anchor distT="0" distB="0" distL="114300" distR="114300" simplePos="0" relativeHeight="251774976" behindDoc="1" locked="0" layoutInCell="1" allowOverlap="1">
            <wp:simplePos x="0" y="0"/>
            <wp:positionH relativeFrom="column">
              <wp:posOffset>396875</wp:posOffset>
            </wp:positionH>
            <wp:positionV relativeFrom="paragraph">
              <wp:posOffset>167005</wp:posOffset>
            </wp:positionV>
            <wp:extent cx="5737860" cy="3221355"/>
            <wp:effectExtent l="0" t="0" r="0" b="0"/>
            <wp:wrapNone/>
            <wp:docPr id="74" name="Picture 74"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7860" cy="3221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rPr>
          <w:rFonts w:ascii="Jameel Noori Nastaleeq" w:hAnsi="Jameel Noori Nastaleeq" w:cs="Jameel Noori Nastaleeq"/>
          <w:sz w:val="22"/>
          <w:szCs w:val="22"/>
          <w:lang w:bidi="ur-PK"/>
        </w:rPr>
      </w:pPr>
    </w:p>
    <w:p w:rsidR="00CA1F38" w:rsidRPr="00EA06D4" w:rsidRDefault="00CA1F38" w:rsidP="00CA1F38">
      <w:pPr>
        <w:pStyle w:val="ListParagraph"/>
        <w:bidi/>
        <w:spacing w:after="240"/>
        <w:ind w:left="0" w:firstLine="720"/>
        <w:rPr>
          <w:rFonts w:ascii="Jameel Noori Nastaleeq" w:hAnsi="Jameel Noori Nastaleeq" w:cs="Jameel Noori Nastaleeq" w:hint="cs"/>
          <w:b/>
          <w:bCs/>
          <w:color w:val="002060"/>
          <w:sz w:val="40"/>
          <w:szCs w:val="40"/>
          <w:rtl/>
          <w:lang w:bidi="ur-PK"/>
        </w:rPr>
      </w:pPr>
      <w:r w:rsidRPr="00EA06D4">
        <w:rPr>
          <w:rFonts w:ascii="Jameel Noori Nastaleeq" w:hAnsi="Jameel Noori Nastaleeq" w:cs="Jameel Noori Nastaleeq"/>
          <w:b/>
          <w:bCs/>
          <w:color w:val="002060"/>
          <w:sz w:val="40"/>
          <w:szCs w:val="40"/>
          <w:rtl/>
          <w:lang w:bidi="ur-PK"/>
        </w:rPr>
        <w:t>تیسرے حصے میں ہم کیا س</w:t>
      </w:r>
      <w:r w:rsidRPr="00EA06D4">
        <w:rPr>
          <w:rFonts w:ascii="Jameel Noori Nastaleeq" w:hAnsi="Jameel Noori Nastaleeq" w:cs="Jameel Noori Nastaleeq" w:hint="cs"/>
          <w:b/>
          <w:bCs/>
          <w:color w:val="002060"/>
          <w:sz w:val="40"/>
          <w:szCs w:val="40"/>
          <w:rtl/>
          <w:lang w:bidi="ur-PK"/>
        </w:rPr>
        <w:t>ی</w:t>
      </w:r>
      <w:r w:rsidRPr="00EA06D4">
        <w:rPr>
          <w:rFonts w:ascii="Jameel Noori Nastaleeq" w:hAnsi="Jameel Noori Nastaleeq" w:cs="Jameel Noori Nastaleeq"/>
          <w:b/>
          <w:bCs/>
          <w:color w:val="002060"/>
          <w:sz w:val="40"/>
          <w:szCs w:val="40"/>
          <w:rtl/>
          <w:lang w:bidi="ur-PK"/>
        </w:rPr>
        <w:t>کھیں گے؟</w:t>
      </w:r>
    </w:p>
    <w:p w:rsidR="00CA1F38" w:rsidRPr="00EA06D4" w:rsidRDefault="00CA1F38" w:rsidP="00CA1F38">
      <w:pPr>
        <w:pStyle w:val="ListParagraph"/>
        <w:bidi/>
        <w:spacing w:after="240"/>
        <w:ind w:left="0" w:firstLine="720"/>
        <w:rPr>
          <w:rFonts w:ascii="Jameel Noori Nastaleeq" w:hAnsi="Jameel Noori Nastaleeq" w:cs="Jameel Noori Nastaleeq"/>
          <w:b/>
          <w:bCs/>
          <w:sz w:val="8"/>
          <w:szCs w:val="8"/>
          <w:rtl/>
          <w:lang w:bidi="ur-PK"/>
        </w:rPr>
      </w:pPr>
    </w:p>
    <w:p w:rsidR="00CA1F38" w:rsidRPr="00EC3DD9" w:rsidRDefault="00CA1F38" w:rsidP="00CA1F38">
      <w:pPr>
        <w:pStyle w:val="ListParagraph"/>
        <w:numPr>
          <w:ilvl w:val="0"/>
          <w:numId w:val="26"/>
        </w:numPr>
        <w:bidi/>
        <w:spacing w:after="240"/>
        <w:rPr>
          <w:rFonts w:ascii="Jameel Noori Nastaleeq" w:hAnsi="Jameel Noori Nastaleeq" w:cs="Jameel Noori Nastaleeq"/>
          <w:sz w:val="32"/>
          <w:szCs w:val="32"/>
          <w:lang w:bidi="ur-PK"/>
        </w:rPr>
      </w:pPr>
      <w:r w:rsidRPr="00EC3DD9">
        <w:rPr>
          <w:rFonts w:ascii="Jameel Noori Nastaleeq" w:hAnsi="Jameel Noori Nastaleeq" w:cs="Jameel Noori Nastaleeq"/>
          <w:sz w:val="32"/>
          <w:szCs w:val="32"/>
          <w:rtl/>
          <w:lang w:bidi="ur-PK"/>
        </w:rPr>
        <w:t>میں کرپشن کے خلاف انفرادی طور پر کیا کرسکتا/ سکتی ہوں؟</w:t>
      </w:r>
    </w:p>
    <w:p w:rsidR="00CA1F38" w:rsidRDefault="00CA1F38" w:rsidP="00CA1F38">
      <w:pPr>
        <w:pStyle w:val="ListParagraph"/>
        <w:numPr>
          <w:ilvl w:val="0"/>
          <w:numId w:val="26"/>
        </w:numPr>
        <w:bidi/>
        <w:spacing w:after="240"/>
        <w:rPr>
          <w:rFonts w:ascii="Jameel Noori Nastaleeq" w:hAnsi="Jameel Noori Nastaleeq" w:cs="Jameel Noori Nastaleeq" w:hint="cs"/>
          <w:sz w:val="32"/>
          <w:szCs w:val="32"/>
          <w:lang w:bidi="ur-PK"/>
        </w:rPr>
      </w:pPr>
      <w:r w:rsidRPr="00EC3DD9">
        <w:rPr>
          <w:rFonts w:ascii="Jameel Noori Nastaleeq" w:hAnsi="Jameel Noori Nastaleeq" w:cs="Jameel Noori Nastaleeq"/>
          <w:sz w:val="32"/>
          <w:szCs w:val="32"/>
          <w:rtl/>
          <w:lang w:bidi="ur-PK"/>
        </w:rPr>
        <w:t>میں دوسروں کے ساتھ مل کر کرپشن کے خلاف جدوجہد کرسکتا/ کرسکتی ہوں؟</w:t>
      </w:r>
    </w:p>
    <w:p w:rsidR="00CA1F38" w:rsidRDefault="00CA1F38" w:rsidP="00CA1F38">
      <w:pPr>
        <w:pStyle w:val="ListParagraph"/>
        <w:numPr>
          <w:ilvl w:val="0"/>
          <w:numId w:val="26"/>
        </w:numPr>
        <w:bidi/>
        <w:spacing w:after="240"/>
        <w:jc w:val="both"/>
        <w:rPr>
          <w:rFonts w:ascii="Jameel Noori Nastaleeq" w:hAnsi="Jameel Noori Nastaleeq" w:cs="Jameel Noori Nastaleeq" w:hint="cs"/>
          <w:sz w:val="32"/>
          <w:szCs w:val="32"/>
          <w:lang w:bidi="ur-PK"/>
        </w:rPr>
      </w:pPr>
      <w:r>
        <w:rPr>
          <w:rFonts w:ascii="Jameel Noori Nastaleeq" w:hAnsi="Jameel Noori Nastaleeq" w:cs="Jameel Noori Nastaleeq" w:hint="cs"/>
          <w:sz w:val="32"/>
          <w:szCs w:val="32"/>
          <w:rtl/>
          <w:lang w:bidi="ur-PK"/>
        </w:rPr>
        <w:t>کرپشن کے خلاف لڑائی میں کیا خطرات ہو تے ہیں؟</w:t>
      </w:r>
    </w:p>
    <w:p w:rsidR="00CA1F38" w:rsidRDefault="00CA1F38" w:rsidP="00CA1F38">
      <w:pPr>
        <w:pStyle w:val="ListParagraph"/>
        <w:bidi/>
        <w:spacing w:after="240"/>
        <w:ind w:left="1080"/>
        <w:jc w:val="both"/>
        <w:rPr>
          <w:rFonts w:ascii="Jameel Noori Nastaleeq" w:hAnsi="Jameel Noori Nastaleeq" w:cs="Jameel Noori Nastaleeq" w:hint="cs"/>
          <w:sz w:val="32"/>
          <w:szCs w:val="32"/>
          <w:lang w:bidi="ur-PK"/>
        </w:rPr>
      </w:pPr>
    </w:p>
    <w:p w:rsidR="00CA1F38" w:rsidRDefault="00CA1F38" w:rsidP="00CA1F38">
      <w:pPr>
        <w:pStyle w:val="ListParagraph"/>
        <w:bidi/>
        <w:spacing w:after="240"/>
        <w:jc w:val="center"/>
        <w:rPr>
          <w:rFonts w:ascii="Jameel Noori Nastaleeq" w:hAnsi="Jameel Noori Nastaleeq" w:cs="Jameel Noori Nastaleeq" w:hint="cs"/>
          <w:sz w:val="26"/>
          <w:szCs w:val="26"/>
          <w:rtl/>
          <w:lang w:bidi="ur-PK"/>
        </w:rPr>
      </w:pPr>
      <w:r w:rsidRPr="00EA06D4">
        <w:rPr>
          <w:rFonts w:ascii="Jameel Noori Nastaleeq" w:hAnsi="Jameel Noori Nastaleeq" w:cs="Jameel Noori Nastaleeq"/>
          <w:color w:val="0070C0"/>
          <w:sz w:val="26"/>
          <w:szCs w:val="26"/>
          <w:rtl/>
          <w:lang w:bidi="ur-PK"/>
        </w:rPr>
        <w:t>”جب برائی عام ہو جائے تو سچ کی آواز بلند کرناانقلابی عمل ہے۔“</w:t>
      </w:r>
      <w:r w:rsidRPr="005F75D1">
        <w:rPr>
          <w:rFonts w:ascii="Jameel Noori Nastaleeq" w:hAnsi="Jameel Noori Nastaleeq" w:cs="Jameel Noori Nastaleeq"/>
          <w:sz w:val="26"/>
          <w:szCs w:val="26"/>
          <w:rtl/>
          <w:lang w:bidi="ur-PK"/>
        </w:rPr>
        <w:t xml:space="preserve"> </w:t>
      </w:r>
    </w:p>
    <w:p w:rsidR="00CA1F38" w:rsidRPr="00EA06D4" w:rsidRDefault="00CA1F38" w:rsidP="00CA1F38">
      <w:pPr>
        <w:pStyle w:val="ListParagraph"/>
        <w:bidi/>
        <w:spacing w:after="240"/>
        <w:jc w:val="center"/>
        <w:rPr>
          <w:rFonts w:ascii="Jameel Noori Nastaleeq" w:hAnsi="Jameel Noori Nastaleeq" w:cs="Jameel Noori Nastaleeq"/>
          <w:b/>
          <w:bCs/>
          <w:sz w:val="26"/>
          <w:szCs w:val="26"/>
          <w:rtl/>
          <w:lang w:bidi="ur-PK"/>
        </w:rPr>
      </w:pPr>
      <w:r w:rsidRPr="00EA06D4">
        <w:rPr>
          <w:rFonts w:ascii="Jameel Noori Nastaleeq" w:hAnsi="Jameel Noori Nastaleeq" w:cs="Jameel Noori Nastaleeq"/>
          <w:b/>
          <w:bCs/>
          <w:sz w:val="26"/>
          <w:szCs w:val="26"/>
          <w:rtl/>
          <w:lang w:bidi="ur-PK"/>
        </w:rPr>
        <w:t>(جارج اور ویل)</w:t>
      </w:r>
    </w:p>
    <w:p w:rsidR="00CA1F38" w:rsidRDefault="00CA1F38" w:rsidP="00CA1F38">
      <w:pPr>
        <w:tabs>
          <w:tab w:val="right" w:pos="9749"/>
        </w:tabs>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hint="cs"/>
          <w:b/>
          <w:bCs/>
          <w:rtl/>
          <w:lang w:eastAsia="nb-NO"/>
        </w:rPr>
        <w:t>59</w:t>
      </w:r>
      <w:r>
        <w:rPr>
          <w:rFonts w:ascii="Calibri Light" w:hAnsi="Calibri Light" w:cs="Calibri"/>
          <w:b/>
          <w:bCs/>
          <w:lang w:eastAsia="nb-NO"/>
        </w:rPr>
        <w:tab/>
      </w:r>
    </w:p>
    <w:p w:rsidR="00CA1F38" w:rsidRDefault="00CA1F38" w:rsidP="00CA1F38">
      <w:pPr>
        <w:bidi/>
        <w:rPr>
          <w:rFonts w:ascii="Jameel Noori Nastaleeq" w:hAnsi="Jameel Noori Nastaleeq" w:cs="Jameel Noori Nastaleeq"/>
          <w:sz w:val="36"/>
          <w:szCs w:val="36"/>
          <w:lang w:bidi="ur-PK"/>
        </w:rPr>
      </w:pPr>
    </w:p>
    <w:p w:rsidR="00CA1F38" w:rsidRPr="00EA06D4" w:rsidRDefault="00CA1F38" w:rsidP="00CA1F38">
      <w:pPr>
        <w:pStyle w:val="ListParagraph"/>
        <w:bidi/>
        <w:ind w:left="0"/>
        <w:rPr>
          <w:rFonts w:ascii="Jameel Noori Nastaleeq" w:hAnsi="Jameel Noori Nastaleeq" w:cs="Jameel Noori Nastaleeq"/>
          <w:b/>
          <w:bCs/>
          <w:sz w:val="36"/>
          <w:szCs w:val="36"/>
          <w:rtl/>
          <w:lang w:bidi="ur-PK"/>
        </w:rPr>
      </w:pPr>
      <w:r>
        <w:rPr>
          <w:rFonts w:ascii="Jameel Noori Nastaleeq" w:hAnsi="Jameel Noori Nastaleeq" w:cs="Jameel Noori Nastaleeq" w:hint="cs"/>
          <w:sz w:val="18"/>
          <w:szCs w:val="18"/>
          <w:rtl/>
          <w:lang w:bidi="ur-PK"/>
        </w:rPr>
        <w:tab/>
      </w:r>
      <w:r w:rsidRPr="00EA06D4">
        <w:rPr>
          <w:rFonts w:ascii="Jameel Noori Nastaleeq" w:hAnsi="Jameel Noori Nastaleeq" w:cs="Jameel Noori Nastaleeq"/>
          <w:b/>
          <w:bCs/>
          <w:sz w:val="36"/>
          <w:szCs w:val="36"/>
          <w:rtl/>
          <w:lang w:bidi="ur-PK"/>
        </w:rPr>
        <w:t>کورس کے تیسرے حصے کو متعارف کروانے سے پہلے مندرجہ  ذیل معلومات اسے سمجھنے میں مددگار ہوسکتی ہیں۔</w:t>
      </w:r>
    </w:p>
    <w:p w:rsidR="00CA1F38" w:rsidRDefault="00CA1F38" w:rsidP="00CA1F38">
      <w:pPr>
        <w:pStyle w:val="ListParagraph"/>
        <w:bidi/>
        <w:spacing w:after="0" w:line="240" w:lineRule="auto"/>
        <w:ind w:left="360"/>
        <w:rPr>
          <w:rFonts w:ascii="Jameel Noori Nastaleeq" w:hAnsi="Jameel Noori Nastaleeq" w:cs="Jameel Noori Nastaleeq" w:hint="cs"/>
          <w:sz w:val="32"/>
          <w:szCs w:val="32"/>
          <w:rtl/>
          <w:lang w:bidi="ur-PK"/>
        </w:rPr>
      </w:pPr>
      <w:r w:rsidRPr="00EA06D4">
        <w:rPr>
          <w:rFonts w:ascii="Jameel Noori Nastaleeq" w:hAnsi="Jameel Noori Nastaleeq" w:cs="Jameel Noori Nastaleeq"/>
          <w:sz w:val="32"/>
          <w:szCs w:val="32"/>
          <w:rtl/>
          <w:lang w:bidi="ur-PK"/>
        </w:rPr>
        <w:t>کرپشن ہم سب کو متاثر کرتا ہے وسائل کا غلط استعمال جمہوریت اور ملکی سربراہوں پر سے لوگوں کے اعتماد کو ختم کر دیتا ہے۔ یہ اخلاقی اقدار کا خاتمہ کر دیتا ہے۔ کرپشن عام ہو</w:t>
      </w:r>
      <w:r w:rsidRPr="00EA06D4">
        <w:rPr>
          <w:rFonts w:ascii="Jameel Noori Nastaleeq" w:hAnsi="Jameel Noori Nastaleeq" w:cs="Jameel Noori Nastaleeq" w:hint="cs"/>
          <w:sz w:val="32"/>
          <w:szCs w:val="32"/>
          <w:rtl/>
          <w:lang w:bidi="ur-PK"/>
        </w:rPr>
        <w:t xml:space="preserve">نے کی </w:t>
      </w:r>
      <w:r w:rsidRPr="00EA06D4">
        <w:rPr>
          <w:rFonts w:ascii="Jameel Noori Nastaleeq" w:hAnsi="Jameel Noori Nastaleeq" w:cs="Jameel Noori Nastaleeq"/>
          <w:sz w:val="32"/>
          <w:szCs w:val="32"/>
          <w:rtl/>
          <w:lang w:bidi="ur-PK"/>
        </w:rPr>
        <w:t xml:space="preserve"> وجہ سے لوگ کاروبار میں پیسہ لگانے سے کتراتے ہیں۔ جسکی وجہ سے زیادہ متاثر عام لوگ ہوتے ہیں جنکی زندگی کا دارو مدار  عوامی وسائل پر ہوتا ہے۔</w:t>
      </w:r>
    </w:p>
    <w:p w:rsidR="00CA1F38" w:rsidRDefault="00CA1F38" w:rsidP="00CA1F38">
      <w:pPr>
        <w:pStyle w:val="ListParagraph"/>
        <w:bidi/>
        <w:spacing w:after="0" w:line="240" w:lineRule="auto"/>
        <w:ind w:left="360"/>
        <w:rPr>
          <w:rFonts w:ascii="Jameel Noori Nastaleeq" w:hAnsi="Jameel Noori Nastaleeq" w:cs="Jameel Noori Nastaleeq" w:hint="cs"/>
          <w:sz w:val="32"/>
          <w:szCs w:val="32"/>
          <w:rtl/>
          <w:lang w:bidi="ur-PK"/>
        </w:rPr>
      </w:pPr>
    </w:p>
    <w:p w:rsidR="00CA1F38" w:rsidRPr="00522FA3" w:rsidRDefault="00CA1F38" w:rsidP="00CA1F38">
      <w:pPr>
        <w:pStyle w:val="ListParagraph"/>
        <w:bidi/>
        <w:spacing w:after="0" w:line="240" w:lineRule="auto"/>
        <w:ind w:left="360"/>
        <w:rPr>
          <w:rFonts w:ascii="Jameel Noori Nastaleeq" w:hAnsi="Jameel Noori Nastaleeq" w:cs="Jameel Noori Nastaleeq" w:hint="cs"/>
          <w:sz w:val="32"/>
          <w:szCs w:val="32"/>
          <w:rtl/>
          <w:lang w:bidi="ur-PK"/>
        </w:rPr>
      </w:pPr>
      <w:r w:rsidRPr="00EA06D4">
        <w:rPr>
          <w:rFonts w:ascii="Jameel Noori Nastaleeq" w:hAnsi="Jameel Noori Nastaleeq" w:cs="Jameel Noori Nastaleeq"/>
          <w:sz w:val="32"/>
          <w:szCs w:val="32"/>
          <w:rtl/>
          <w:lang w:bidi="ur-PK"/>
        </w:rPr>
        <w:t>عام لوگوں کی صحت، تعلیم،رہائش، تحفظ اور فلاح و بہود کا دارو مدار حکومتی ذمہ داری ہوتی ہے اور کرپشن کی وجہ سے وہ اپنے آیئنی حقوق سے محروم ہوجاتے ہیں۔</w:t>
      </w:r>
    </w:p>
    <w:p w:rsidR="00CA1F38" w:rsidRPr="00EA06D4" w:rsidRDefault="00CA1F38" w:rsidP="00CA1F38">
      <w:pPr>
        <w:pStyle w:val="ListParagraph"/>
        <w:bidi/>
        <w:spacing w:after="0" w:line="240" w:lineRule="auto"/>
        <w:ind w:left="0"/>
        <w:rPr>
          <w:rFonts w:ascii="Jameel Noori Nastaleeq" w:hAnsi="Jameel Noori Nastaleeq" w:cs="Jameel Noori Nastaleeq"/>
          <w:sz w:val="32"/>
          <w:szCs w:val="32"/>
          <w:lang w:bidi="ur-PK"/>
        </w:rPr>
      </w:pPr>
    </w:p>
    <w:p w:rsidR="00CA1F38" w:rsidRPr="00EA06D4" w:rsidRDefault="00CA1F38" w:rsidP="00CA1F38">
      <w:pPr>
        <w:pStyle w:val="ListParagraph"/>
        <w:numPr>
          <w:ilvl w:val="0"/>
          <w:numId w:val="86"/>
        </w:numPr>
        <w:bidi/>
        <w:spacing w:after="0" w:line="240" w:lineRule="auto"/>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کرپشن کے خلاف لڑنا صِرف اُن لوگوں کا کام نہیں ہے جن کے پاس طاقت اور پیسہ ہے۔ اُسکے خلاف جدوجہد کرنا ہر فرد کی ذمہ داری ہے۔</w:t>
      </w:r>
    </w:p>
    <w:p w:rsidR="00CA1F38" w:rsidRPr="00EA06D4" w:rsidRDefault="00CA1F38" w:rsidP="00CA1F38">
      <w:pPr>
        <w:pStyle w:val="ListParagraph"/>
        <w:numPr>
          <w:ilvl w:val="0"/>
          <w:numId w:val="86"/>
        </w:numPr>
        <w:bidi/>
        <w:spacing w:after="0" w:line="240" w:lineRule="auto"/>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کرپشن کے خلاف کام کرنا آسان کام نہیں ہے ۔تربیت کار کی حیثیت سے آپ کو کرپشن کے خلاف کام کرنے سے بھی شرکاء کو آگاہ کرنا ہوگا۔ شرکاء کو بھی اِس بارے میں انکے خیالات کا اظہار کرنے کا موقع دیجیئے۔</w:t>
      </w:r>
      <w:r w:rsidRPr="00EA06D4">
        <w:rPr>
          <w:rFonts w:ascii="Jameel Noori Nastaleeq" w:hAnsi="Jameel Noori Nastaleeq" w:cs="Jameel Noori Nastaleeq"/>
          <w:sz w:val="32"/>
          <w:szCs w:val="32"/>
          <w:lang w:bidi="ur-PK"/>
        </w:rPr>
        <w:tab/>
      </w:r>
    </w:p>
    <w:p w:rsidR="00CA1F38" w:rsidRPr="00522FA3" w:rsidRDefault="00CA1F38" w:rsidP="00CA1F38">
      <w:pPr>
        <w:pStyle w:val="ListParagraph"/>
        <w:numPr>
          <w:ilvl w:val="0"/>
          <w:numId w:val="86"/>
        </w:numPr>
        <w:bidi/>
        <w:spacing w:after="0" w:line="240" w:lineRule="auto"/>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 xml:space="preserve">کورس کے تیسرے حصے میں شرکاء کو سمجھنے میں مدد ہوگی کہ کرپشن کے خلاف کیسے کام کیا جاسکتا </w:t>
      </w:r>
      <w:r w:rsidRPr="00EA06D4">
        <w:rPr>
          <w:rFonts w:ascii="Jameel Noori Nastaleeq" w:hAnsi="Jameel Noori Nastaleeq" w:cs="Jameel Noori Nastaleeq"/>
          <w:sz w:val="32"/>
          <w:szCs w:val="32"/>
          <w:lang w:bidi="ur-PK"/>
        </w:rPr>
        <w:t xml:space="preserve">  </w:t>
      </w:r>
      <w:r w:rsidRPr="00EA06D4">
        <w:rPr>
          <w:rFonts w:ascii="Jameel Noori Nastaleeq" w:hAnsi="Jameel Noori Nastaleeq" w:cs="Jameel Noori Nastaleeq"/>
          <w:sz w:val="32"/>
          <w:szCs w:val="32"/>
          <w:rtl/>
          <w:lang w:bidi="ur-PK"/>
        </w:rPr>
        <w:t>ہے۔</w:t>
      </w:r>
    </w:p>
    <w:p w:rsidR="00CA1F38" w:rsidRPr="00522FA3" w:rsidRDefault="00CA1F38" w:rsidP="00CA1F38">
      <w:pPr>
        <w:pStyle w:val="ListParagraph"/>
        <w:bidi/>
        <w:spacing w:after="0" w:line="240" w:lineRule="auto"/>
        <w:rPr>
          <w:rFonts w:ascii="Jameel Noori Nastaleeq" w:hAnsi="Jameel Noori Nastaleeq" w:cs="Jameel Noori Nastaleeq" w:hint="cs"/>
          <w:sz w:val="32"/>
          <w:szCs w:val="32"/>
          <w:rtl/>
          <w:lang w:bidi="ur-PK"/>
        </w:rPr>
      </w:pPr>
    </w:p>
    <w:p w:rsidR="00CA1F38" w:rsidRPr="00522FA3" w:rsidRDefault="00CA1F38" w:rsidP="00CA1F38">
      <w:pPr>
        <w:pStyle w:val="ListParagraph"/>
        <w:bidi/>
        <w:spacing w:after="0" w:line="240" w:lineRule="auto"/>
        <w:rPr>
          <w:rFonts w:ascii="Jameel Noori Nastaleeq" w:hAnsi="Jameel Noori Nastaleeq" w:cs="Jameel Noori Nastaleeq" w:hint="cs"/>
          <w:sz w:val="32"/>
          <w:szCs w:val="32"/>
          <w:rtl/>
          <w:lang w:bidi="ur-PK"/>
        </w:rPr>
      </w:pPr>
    </w:p>
    <w:p w:rsidR="00CA1F38" w:rsidRDefault="00CA1F38" w:rsidP="00CA1F38">
      <w:pPr>
        <w:pStyle w:val="ListParagraph"/>
        <w:bidi/>
        <w:spacing w:after="0" w:line="240" w:lineRule="auto"/>
        <w:rPr>
          <w:rFonts w:ascii="Jameel Noori Nastaleeq" w:hAnsi="Jameel Noori Nastaleeq" w:cs="Jameel Noori Nastaleeq"/>
          <w:sz w:val="32"/>
          <w:szCs w:val="32"/>
          <w:lang w:bidi="ur-PK"/>
        </w:rPr>
      </w:pPr>
    </w:p>
    <w:p w:rsidR="00CA1F38" w:rsidRPr="00EA06D4" w:rsidRDefault="00CA1F38" w:rsidP="00CA1F38">
      <w:pPr>
        <w:pStyle w:val="ListParagraph"/>
        <w:bidi/>
        <w:spacing w:after="0" w:line="240" w:lineRule="auto"/>
        <w:rPr>
          <w:rFonts w:ascii="Jameel Noori Nastaleeq" w:hAnsi="Jameel Noori Nastaleeq" w:cs="Jameel Noori Nastaleeq" w:hint="cs"/>
          <w:sz w:val="16"/>
          <w:szCs w:val="16"/>
          <w:lang w:bidi="ur-PK"/>
        </w:rPr>
      </w:pPr>
    </w:p>
    <w:p w:rsidR="00CA1F38" w:rsidRPr="00EA06D4" w:rsidRDefault="00CA1F38" w:rsidP="00CA1F38">
      <w:pPr>
        <w:pStyle w:val="ListParagraph"/>
        <w:bidi/>
        <w:spacing w:after="0" w:line="240" w:lineRule="auto"/>
        <w:rPr>
          <w:rFonts w:ascii="Jameel Noori Nastaleeq" w:hAnsi="Jameel Noori Nastaleeq" w:cs="Jameel Noori Nastaleeq"/>
          <w:sz w:val="14"/>
          <w:szCs w:val="14"/>
          <w:lang w:bidi="ur-PK"/>
        </w:rPr>
      </w:pPr>
      <w:r>
        <w:rPr>
          <w:rFonts w:ascii="Jameel Noori Nastaleeq" w:hAnsi="Jameel Noori Nastaleeq" w:cs="Jameel Noori Nastaleeq"/>
          <w:noProof/>
          <w:sz w:val="16"/>
          <w:szCs w:val="16"/>
        </w:rPr>
        <w:drawing>
          <wp:anchor distT="0" distB="0" distL="114300" distR="114300" simplePos="0" relativeHeight="251776000" behindDoc="1" locked="0" layoutInCell="1" allowOverlap="1">
            <wp:simplePos x="0" y="0"/>
            <wp:positionH relativeFrom="column">
              <wp:posOffset>495300</wp:posOffset>
            </wp:positionH>
            <wp:positionV relativeFrom="paragraph">
              <wp:posOffset>39370</wp:posOffset>
            </wp:positionV>
            <wp:extent cx="5737860" cy="3221355"/>
            <wp:effectExtent l="0" t="0" r="0" b="0"/>
            <wp:wrapNone/>
            <wp:docPr id="73" name="Picture 73"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7860" cy="3221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bidi/>
        <w:spacing w:after="0" w:line="240" w:lineRule="auto"/>
        <w:rPr>
          <w:rFonts w:ascii="Jameel Noori Nastaleeq" w:hAnsi="Jameel Noori Nastaleeq" w:cs="Jameel Noori Nastaleeq"/>
          <w:sz w:val="32"/>
          <w:szCs w:val="32"/>
          <w:lang w:bidi="ur-PK"/>
        </w:rPr>
      </w:pPr>
      <w:r w:rsidRPr="00522FA3">
        <w:rPr>
          <w:rFonts w:ascii="Jameel Noori Nastaleeq" w:hAnsi="Jameel Noori Nastaleeq" w:cs="Jameel Noori Nastaleeq"/>
          <w:noProof/>
          <w:sz w:val="36"/>
          <w:szCs w:val="36"/>
          <w:rtl/>
        </w:rPr>
        <mc:AlternateContent>
          <mc:Choice Requires="wps">
            <w:drawing>
              <wp:anchor distT="0" distB="0" distL="114300" distR="114300" simplePos="0" relativeHeight="251675648" behindDoc="0" locked="0" layoutInCell="1" allowOverlap="1">
                <wp:simplePos x="0" y="0"/>
                <wp:positionH relativeFrom="column">
                  <wp:posOffset>1508125</wp:posOffset>
                </wp:positionH>
                <wp:positionV relativeFrom="paragraph">
                  <wp:posOffset>111125</wp:posOffset>
                </wp:positionV>
                <wp:extent cx="3300730" cy="466090"/>
                <wp:effectExtent l="0" t="0" r="8890" b="2286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0730" cy="466090"/>
                        </a:xfrm>
                        <a:prstGeom prst="rect">
                          <a:avLst/>
                        </a:prstGeom>
                        <a:solidFill>
                          <a:srgbClr val="000000"/>
                        </a:solidFill>
                        <a:ln>
                          <a:noFill/>
                        </a:ln>
                        <a:effectLst>
                          <a:outerShdw dist="28398" dir="3806097" algn="ctr" rotWithShape="0">
                            <a:srgbClr val="7F7F7F">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rsidR="00CA1F38" w:rsidRPr="00EA06D4" w:rsidRDefault="00CA1F38" w:rsidP="00CA1F38">
                            <w:pPr>
                              <w:pStyle w:val="ListParagraph"/>
                              <w:bidi/>
                              <w:ind w:left="0"/>
                              <w:jc w:val="center"/>
                              <w:rPr>
                                <w:rFonts w:ascii="Jameel Noori Nastaleeq" w:hAnsi="Jameel Noori Nastaleeq" w:cs="Jameel Noori Nastaleeq"/>
                                <w:b/>
                                <w:bCs/>
                                <w:sz w:val="40"/>
                                <w:szCs w:val="40"/>
                                <w:rtl/>
                                <w:lang w:bidi="ur-PK"/>
                              </w:rPr>
                            </w:pPr>
                            <w:r w:rsidRPr="00EA06D4">
                              <w:rPr>
                                <w:rFonts w:ascii="Jameel Noori Nastaleeq" w:hAnsi="Jameel Noori Nastaleeq" w:cs="Jameel Noori Nastaleeq"/>
                                <w:b/>
                                <w:bCs/>
                                <w:sz w:val="40"/>
                                <w:szCs w:val="40"/>
                                <w:rtl/>
                                <w:lang w:bidi="ur-PK"/>
                              </w:rPr>
                              <w:t>ایماندار شخص یہ نہیں کرے گا</w:t>
                            </w:r>
                          </w:p>
                          <w:p w:rsidR="00CA1F38" w:rsidRDefault="00CA1F38" w:rsidP="00CA1F3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58" type="#_x0000_t202" style="position:absolute;left:0;text-align:left;margin-left:118.75pt;margin-top:8.75pt;width:259.9pt;height:36.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" fillcolor="black" stroked="f" strokecolor="#f2f2f2" strokeweight="3pt">
                <v:shadow on="t" color="#7f7f7f" opacity=".5" offset="1pt"/>
                <v:textbox>
                  <w:txbxContent>
                    <w:p w:rsidR="00CA1F38" w:rsidRPr="00EA06D4" w:rsidRDefault="00CA1F38" w:rsidP="00CA1F38">
                      <w:pPr>
                        <w:pStyle w:val="ListParagraph"/>
                        <w:bidi/>
                        <w:ind w:left="0"/>
                        <w:jc w:val="center"/>
                        <w:rPr>
                          <w:rFonts w:ascii="Jameel Noori Nastaleeq" w:hAnsi="Jameel Noori Nastaleeq" w:cs="Jameel Noori Nastaleeq"/>
                          <w:b/>
                          <w:bCs/>
                          <w:sz w:val="40"/>
                          <w:szCs w:val="40"/>
                          <w:rtl/>
                          <w:lang w:bidi="ur-PK"/>
                        </w:rPr>
                      </w:pPr>
                      <w:r w:rsidRPr="00EA06D4">
                        <w:rPr>
                          <w:rFonts w:ascii="Jameel Noori Nastaleeq" w:hAnsi="Jameel Noori Nastaleeq" w:cs="Jameel Noori Nastaleeq"/>
                          <w:b/>
                          <w:bCs/>
                          <w:sz w:val="40"/>
                          <w:szCs w:val="40"/>
                          <w:rtl/>
                          <w:lang w:bidi="ur-PK"/>
                        </w:rPr>
                        <w:t>ایماندار شخص یہ نہیں کرے گا</w:t>
                      </w:r>
                    </w:p>
                    <w:p w:rsidR="00CA1F38" w:rsidRDefault="00CA1F38" w:rsidP="00CA1F38"/>
                  </w:txbxContent>
                </v:textbox>
              </v:shape>
            </w:pict>
          </mc:Fallback>
        </mc:AlternateContent>
      </w:r>
      <w:r w:rsidRPr="00EA06D4">
        <w:rPr>
          <w:rFonts w:ascii="Jameel Noori Nastaleeq" w:hAnsi="Jameel Noori Nastaleeq" w:cs="Jameel Noori Nastaleeq"/>
          <w:noProof/>
          <w:sz w:val="36"/>
          <w:szCs w:val="36"/>
          <w:rtl/>
        </w:rPr>
        <mc:AlternateContent>
          <mc:Choice Requires="wps">
            <w:drawing>
              <wp:anchor distT="0" distB="0" distL="114300" distR="114300" simplePos="0" relativeHeight="251674624" behindDoc="0" locked="0" layoutInCell="1" allowOverlap="1">
                <wp:simplePos x="0" y="0"/>
                <wp:positionH relativeFrom="column">
                  <wp:posOffset>1508125</wp:posOffset>
                </wp:positionH>
                <wp:positionV relativeFrom="paragraph">
                  <wp:posOffset>124460</wp:posOffset>
                </wp:positionV>
                <wp:extent cx="3300730" cy="1573530"/>
                <wp:effectExtent l="14605" t="10160" r="8890" b="26035"/>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0730" cy="1573530"/>
                        </a:xfrm>
                        <a:prstGeom prst="rect">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txbx>
                        <w:txbxContent>
                          <w:p w:rsidR="00CA1F38" w:rsidRPr="00EA06D4" w:rsidRDefault="00CA1F38" w:rsidP="00CA1F38">
                            <w:pPr>
                              <w:pStyle w:val="ListParagraph"/>
                              <w:numPr>
                                <w:ilvl w:val="0"/>
                                <w:numId w:val="27"/>
                              </w:num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32"/>
                                <w:szCs w:val="32"/>
                                <w:lang w:bidi="ur-PK"/>
                              </w:rPr>
                              <w:t>}}}</w:t>
                            </w:r>
                            <w:r w:rsidRPr="005F75D1">
                              <w:rPr>
                                <w:rFonts w:ascii="Jameel Noori Nastaleeq" w:hAnsi="Jameel Noori Nastaleeq" w:cs="Jameel Noori Nastaleeq"/>
                                <w:sz w:val="40"/>
                                <w:szCs w:val="40"/>
                                <w:lang w:bidi="ur-PK"/>
                              </w:rPr>
                              <w:t>}</w:t>
                            </w:r>
                          </w:p>
                          <w:p w:rsidR="00CA1F38" w:rsidRPr="00EA06D4" w:rsidRDefault="00CA1F38" w:rsidP="00CA1F38">
                            <w:pPr>
                              <w:pStyle w:val="ListParagraph"/>
                              <w:numPr>
                                <w:ilvl w:val="0"/>
                                <w:numId w:val="27"/>
                              </w:numPr>
                              <w:bidi/>
                              <w:rPr>
                                <w:rFonts w:ascii="Jameel Noori Nastaleeq" w:hAnsi="Jameel Noori Nastaleeq" w:cs="Jameel Noori Nastaleeq"/>
                                <w:b/>
                                <w:bCs/>
                                <w:color w:val="FFFFFF"/>
                                <w:sz w:val="28"/>
                                <w:szCs w:val="28"/>
                                <w:lang w:bidi="ur-PK"/>
                              </w:rPr>
                            </w:pPr>
                            <w:r w:rsidRPr="00EA06D4">
                              <w:rPr>
                                <w:rFonts w:ascii="Jameel Noori Nastaleeq" w:hAnsi="Jameel Noori Nastaleeq" w:cs="Jameel Noori Nastaleeq"/>
                                <w:b/>
                                <w:bCs/>
                                <w:color w:val="FFFFFF"/>
                                <w:sz w:val="28"/>
                                <w:szCs w:val="28"/>
                                <w:rtl/>
                                <w:lang w:bidi="ur-PK"/>
                              </w:rPr>
                              <w:t>کرپشن سے آنکھیں بند کرنا</w:t>
                            </w:r>
                          </w:p>
                          <w:p w:rsidR="00CA1F38" w:rsidRPr="00EA06D4" w:rsidRDefault="00CA1F38" w:rsidP="00CA1F38">
                            <w:pPr>
                              <w:pStyle w:val="ListParagraph"/>
                              <w:numPr>
                                <w:ilvl w:val="0"/>
                                <w:numId w:val="27"/>
                              </w:numPr>
                              <w:bidi/>
                              <w:rPr>
                                <w:rFonts w:ascii="Jameel Noori Nastaleeq" w:hAnsi="Jameel Noori Nastaleeq" w:cs="Jameel Noori Nastaleeq"/>
                                <w:b/>
                                <w:bCs/>
                                <w:color w:val="FFFFFF"/>
                                <w:sz w:val="28"/>
                                <w:szCs w:val="28"/>
                                <w:lang w:bidi="ur-PK"/>
                              </w:rPr>
                            </w:pPr>
                            <w:r w:rsidRPr="00EA06D4">
                              <w:rPr>
                                <w:rFonts w:ascii="Jameel Noori Nastaleeq" w:hAnsi="Jameel Noori Nastaleeq" w:cs="Jameel Noori Nastaleeq"/>
                                <w:b/>
                                <w:bCs/>
                                <w:color w:val="FFFFFF"/>
                                <w:sz w:val="28"/>
                                <w:szCs w:val="28"/>
                                <w:rtl/>
                                <w:lang w:bidi="ur-PK"/>
                              </w:rPr>
                              <w:t>کان بند کرنا</w:t>
                            </w:r>
                          </w:p>
                          <w:p w:rsidR="00CA1F38" w:rsidRPr="00EA06D4" w:rsidRDefault="00CA1F38" w:rsidP="00CA1F38">
                            <w:pPr>
                              <w:pStyle w:val="ListParagraph"/>
                              <w:numPr>
                                <w:ilvl w:val="0"/>
                                <w:numId w:val="27"/>
                              </w:numPr>
                              <w:bidi/>
                              <w:rPr>
                                <w:rFonts w:ascii="Jameel Noori Nastaleeq" w:hAnsi="Jameel Noori Nastaleeq" w:cs="Jameel Noori Nastaleeq"/>
                                <w:b/>
                                <w:bCs/>
                                <w:color w:val="FFFFFF"/>
                                <w:sz w:val="28"/>
                                <w:szCs w:val="28"/>
                                <w:lang w:bidi="ur-PK"/>
                              </w:rPr>
                            </w:pPr>
                            <w:r w:rsidRPr="00EA06D4">
                              <w:rPr>
                                <w:rFonts w:ascii="Jameel Noori Nastaleeq" w:hAnsi="Jameel Noori Nastaleeq" w:cs="Jameel Noori Nastaleeq"/>
                                <w:b/>
                                <w:bCs/>
                                <w:color w:val="FFFFFF"/>
                                <w:sz w:val="28"/>
                                <w:szCs w:val="28"/>
                                <w:rtl/>
                                <w:lang w:bidi="ur-PK"/>
                              </w:rPr>
                              <w:t>خاموشی اختیار کرنا</w:t>
                            </w:r>
                          </w:p>
                          <w:p w:rsidR="00CA1F38" w:rsidRPr="00EA06D4" w:rsidRDefault="00CA1F38" w:rsidP="00CA1F38">
                            <w:pP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59" type="#_x0000_t202" style="position:absolute;left:0;text-align:left;margin-left:118.75pt;margin-top:9.8pt;width:259.9pt;height:123.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" fillcolor="#d99594" strokecolor="#c0504d" strokeweight="1pt">
                <v:fill color2="#c0504d" focus="50%" type="gradient"/>
                <v:shadow on="t" color="#622423" offset="1pt"/>
                <v:textbox>
                  <w:txbxContent>
                    <w:p w:rsidR="00CA1F38" w:rsidRPr="00EA06D4" w:rsidRDefault="00CA1F38" w:rsidP="00CA1F38">
                      <w:pPr>
                        <w:pStyle w:val="ListParagraph"/>
                        <w:numPr>
                          <w:ilvl w:val="0"/>
                          <w:numId w:val="27"/>
                        </w:num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32"/>
                          <w:szCs w:val="32"/>
                          <w:lang w:bidi="ur-PK"/>
                        </w:rPr>
                        <w:t>}}}</w:t>
                      </w:r>
                      <w:r w:rsidRPr="005F75D1">
                        <w:rPr>
                          <w:rFonts w:ascii="Jameel Noori Nastaleeq" w:hAnsi="Jameel Noori Nastaleeq" w:cs="Jameel Noori Nastaleeq"/>
                          <w:sz w:val="40"/>
                          <w:szCs w:val="40"/>
                          <w:lang w:bidi="ur-PK"/>
                        </w:rPr>
                        <w:t>}</w:t>
                      </w:r>
                    </w:p>
                    <w:p w:rsidR="00CA1F38" w:rsidRPr="00EA06D4" w:rsidRDefault="00CA1F38" w:rsidP="00CA1F38">
                      <w:pPr>
                        <w:pStyle w:val="ListParagraph"/>
                        <w:numPr>
                          <w:ilvl w:val="0"/>
                          <w:numId w:val="27"/>
                        </w:numPr>
                        <w:bidi/>
                        <w:rPr>
                          <w:rFonts w:ascii="Jameel Noori Nastaleeq" w:hAnsi="Jameel Noori Nastaleeq" w:cs="Jameel Noori Nastaleeq"/>
                          <w:b/>
                          <w:bCs/>
                          <w:color w:val="FFFFFF"/>
                          <w:sz w:val="28"/>
                          <w:szCs w:val="28"/>
                          <w:lang w:bidi="ur-PK"/>
                        </w:rPr>
                      </w:pPr>
                      <w:r w:rsidRPr="00EA06D4">
                        <w:rPr>
                          <w:rFonts w:ascii="Jameel Noori Nastaleeq" w:hAnsi="Jameel Noori Nastaleeq" w:cs="Jameel Noori Nastaleeq"/>
                          <w:b/>
                          <w:bCs/>
                          <w:color w:val="FFFFFF"/>
                          <w:sz w:val="28"/>
                          <w:szCs w:val="28"/>
                          <w:rtl/>
                          <w:lang w:bidi="ur-PK"/>
                        </w:rPr>
                        <w:t>کرپشن سے آنکھیں بند کرنا</w:t>
                      </w:r>
                    </w:p>
                    <w:p w:rsidR="00CA1F38" w:rsidRPr="00EA06D4" w:rsidRDefault="00CA1F38" w:rsidP="00CA1F38">
                      <w:pPr>
                        <w:pStyle w:val="ListParagraph"/>
                        <w:numPr>
                          <w:ilvl w:val="0"/>
                          <w:numId w:val="27"/>
                        </w:numPr>
                        <w:bidi/>
                        <w:rPr>
                          <w:rFonts w:ascii="Jameel Noori Nastaleeq" w:hAnsi="Jameel Noori Nastaleeq" w:cs="Jameel Noori Nastaleeq"/>
                          <w:b/>
                          <w:bCs/>
                          <w:color w:val="FFFFFF"/>
                          <w:sz w:val="28"/>
                          <w:szCs w:val="28"/>
                          <w:lang w:bidi="ur-PK"/>
                        </w:rPr>
                      </w:pPr>
                      <w:r w:rsidRPr="00EA06D4">
                        <w:rPr>
                          <w:rFonts w:ascii="Jameel Noori Nastaleeq" w:hAnsi="Jameel Noori Nastaleeq" w:cs="Jameel Noori Nastaleeq"/>
                          <w:b/>
                          <w:bCs/>
                          <w:color w:val="FFFFFF"/>
                          <w:sz w:val="28"/>
                          <w:szCs w:val="28"/>
                          <w:rtl/>
                          <w:lang w:bidi="ur-PK"/>
                        </w:rPr>
                        <w:t>کان بند کرنا</w:t>
                      </w:r>
                    </w:p>
                    <w:p w:rsidR="00CA1F38" w:rsidRPr="00EA06D4" w:rsidRDefault="00CA1F38" w:rsidP="00CA1F38">
                      <w:pPr>
                        <w:pStyle w:val="ListParagraph"/>
                        <w:numPr>
                          <w:ilvl w:val="0"/>
                          <w:numId w:val="27"/>
                        </w:numPr>
                        <w:bidi/>
                        <w:rPr>
                          <w:rFonts w:ascii="Jameel Noori Nastaleeq" w:hAnsi="Jameel Noori Nastaleeq" w:cs="Jameel Noori Nastaleeq"/>
                          <w:b/>
                          <w:bCs/>
                          <w:color w:val="FFFFFF"/>
                          <w:sz w:val="28"/>
                          <w:szCs w:val="28"/>
                          <w:lang w:bidi="ur-PK"/>
                        </w:rPr>
                      </w:pPr>
                      <w:r w:rsidRPr="00EA06D4">
                        <w:rPr>
                          <w:rFonts w:ascii="Jameel Noori Nastaleeq" w:hAnsi="Jameel Noori Nastaleeq" w:cs="Jameel Noori Nastaleeq"/>
                          <w:b/>
                          <w:bCs/>
                          <w:color w:val="FFFFFF"/>
                          <w:sz w:val="28"/>
                          <w:szCs w:val="28"/>
                          <w:rtl/>
                          <w:lang w:bidi="ur-PK"/>
                        </w:rPr>
                        <w:t>خاموشی اختیار کرنا</w:t>
                      </w:r>
                    </w:p>
                    <w:p w:rsidR="00CA1F38" w:rsidRPr="00EA06D4" w:rsidRDefault="00CA1F38" w:rsidP="00CA1F38">
                      <w:pPr>
                        <w:rPr>
                          <w:sz w:val="16"/>
                          <w:szCs w:val="16"/>
                        </w:rPr>
                      </w:pPr>
                    </w:p>
                  </w:txbxContent>
                </v:textbox>
              </v:shape>
            </w:pict>
          </mc:Fallback>
        </mc:AlternateConten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r w:rsidRPr="00522FA3">
        <w:rPr>
          <w:rFonts w:ascii="Jameel Noori Nastaleeq" w:hAnsi="Jameel Noori Nastaleeq" w:cs="Jameel Noori Nastaleeq"/>
          <w:noProof/>
          <w:sz w:val="36"/>
          <w:szCs w:val="36"/>
          <w:lang w:eastAsia="en-US"/>
        </w:rPr>
        <w:drawing>
          <wp:anchor distT="0" distB="0" distL="114300" distR="114300" simplePos="0" relativeHeight="251672576" behindDoc="0" locked="0" layoutInCell="1" allowOverlap="1">
            <wp:simplePos x="0" y="0"/>
            <wp:positionH relativeFrom="column">
              <wp:posOffset>1866900</wp:posOffset>
            </wp:positionH>
            <wp:positionV relativeFrom="paragraph">
              <wp:posOffset>260985</wp:posOffset>
            </wp:positionV>
            <wp:extent cx="2941955" cy="804545"/>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78"/>
                    <pic:cNvPicPr>
                      <a:picLocks noChangeAspect="1" noChangeArrowheads="1"/>
                    </pic:cNvPicPr>
                  </pic:nvPicPr>
                  <pic:blipFill>
                    <a:blip r:embed="rId74">
                      <a:extLst>
                        <a:ext uri="{28A0092B-C50C-407E-A947-70E740481C1C}">
                          <a14:useLocalDpi xmlns:a14="http://schemas.microsoft.com/office/drawing/2010/main" val="0"/>
                        </a:ext>
                      </a:extLst>
                    </a:blip>
                    <a:srcRect l="15247" t="67535" r="18054"/>
                    <a:stretch>
                      <a:fillRect/>
                    </a:stretch>
                  </pic:blipFill>
                  <pic:spPr bwMode="auto">
                    <a:xfrm>
                      <a:off x="0" y="0"/>
                      <a:ext cx="2941955" cy="8045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CA1F38" w:rsidRPr="00522FA3" w:rsidRDefault="00CA1F38" w:rsidP="00CA1F38">
      <w:pPr>
        <w:pStyle w:val="ListParagraph"/>
        <w:bidi/>
        <w:spacing w:after="0" w:line="240" w:lineRule="auto"/>
        <w:ind w:left="360"/>
        <w:rPr>
          <w:rFonts w:ascii="Jameel Noori Nastaleeq" w:hAnsi="Jameel Noori Nastaleeq" w:cs="Jameel Noori Nastaleeq" w:hint="cs"/>
          <w:sz w:val="36"/>
          <w:szCs w:val="36"/>
          <w:rtl/>
          <w:lang w:bidi="ur-PK"/>
        </w:rPr>
      </w:pPr>
    </w:p>
    <w:p w:rsidR="00CA1F38" w:rsidRPr="00EA06D4" w:rsidRDefault="00CA1F38" w:rsidP="00CA1F38">
      <w:pPr>
        <w:pStyle w:val="ListParagraph"/>
        <w:bidi/>
        <w:spacing w:after="0" w:line="240" w:lineRule="auto"/>
        <w:ind w:left="360"/>
        <w:rPr>
          <w:rFonts w:ascii="Jameel Noori Nastaleeq" w:hAnsi="Jameel Noori Nastaleeq" w:cs="Jameel Noori Nastaleeq" w:hint="cs"/>
          <w:sz w:val="28"/>
          <w:szCs w:val="28"/>
          <w:rtl/>
          <w:lang w:bidi="ur-PK"/>
        </w:rPr>
      </w:pPr>
    </w:p>
    <w:p w:rsidR="00CA1F38" w:rsidRDefault="00CA1F38" w:rsidP="00CA1F38">
      <w:pPr>
        <w:pStyle w:val="ListParagraph"/>
        <w:bidi/>
        <w:spacing w:after="0" w:line="240" w:lineRule="auto"/>
        <w:ind w:left="0"/>
        <w:rPr>
          <w:rFonts w:ascii="Jameel Noori Nastaleeq" w:hAnsi="Jameel Noori Nastaleeq" w:cs="Jameel Noori Nastaleeq"/>
          <w:sz w:val="16"/>
          <w:szCs w:val="16"/>
          <w:lang w:bidi="ur-PK"/>
        </w:rPr>
      </w:pPr>
    </w:p>
    <w:p w:rsidR="00CA1F38" w:rsidRDefault="00CA1F38" w:rsidP="00CA1F38">
      <w:pPr>
        <w:pStyle w:val="ListParagraph"/>
        <w:bidi/>
        <w:spacing w:after="0" w:line="240" w:lineRule="auto"/>
        <w:ind w:left="0"/>
        <w:rPr>
          <w:rFonts w:ascii="Jameel Noori Nastaleeq" w:hAnsi="Jameel Noori Nastaleeq" w:cs="Jameel Noori Nastaleeq"/>
          <w:sz w:val="16"/>
          <w:szCs w:val="16"/>
          <w:lang w:bidi="ur-PK"/>
        </w:rPr>
      </w:pPr>
    </w:p>
    <w:p w:rsidR="00CA1F38" w:rsidRDefault="00CA1F38" w:rsidP="00CA1F38">
      <w:pPr>
        <w:pStyle w:val="ListParagraph"/>
        <w:bidi/>
        <w:spacing w:after="0" w:line="240" w:lineRule="auto"/>
        <w:ind w:left="0"/>
        <w:rPr>
          <w:rFonts w:ascii="Jameel Noori Nastaleeq" w:hAnsi="Jameel Noori Nastaleeq" w:cs="Jameel Noori Nastaleeq"/>
          <w:sz w:val="16"/>
          <w:szCs w:val="16"/>
          <w:lang w:bidi="ur-PK"/>
        </w:rPr>
      </w:pPr>
    </w:p>
    <w:p w:rsidR="00CA1F38" w:rsidRDefault="00CA1F38" w:rsidP="00CA1F38">
      <w:pPr>
        <w:tabs>
          <w:tab w:val="right" w:pos="9749"/>
        </w:tabs>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hint="cs"/>
          <w:b/>
          <w:bCs/>
          <w:rtl/>
          <w:lang w:eastAsia="nb-NO"/>
        </w:rPr>
        <w:t>60</w:t>
      </w:r>
      <w:r>
        <w:rPr>
          <w:rFonts w:ascii="Calibri Light" w:hAnsi="Calibri Light" w:cs="Calibri"/>
          <w:b/>
          <w:bCs/>
          <w:lang w:eastAsia="nb-NO"/>
        </w:rPr>
        <w:tab/>
      </w:r>
    </w:p>
    <w:p w:rsidR="00CA1F38" w:rsidRPr="00EA06D4" w:rsidRDefault="00CA1F38" w:rsidP="00CA1F38">
      <w:pPr>
        <w:pStyle w:val="ListParagraph"/>
        <w:bidi/>
        <w:spacing w:after="0" w:line="240" w:lineRule="auto"/>
        <w:ind w:left="0"/>
        <w:rPr>
          <w:rFonts w:ascii="Jameel Noori Nastaleeq" w:hAnsi="Jameel Noori Nastaleeq" w:cs="Jameel Noori Nastaleeq"/>
          <w:sz w:val="16"/>
          <w:szCs w:val="16"/>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28"/>
          <w:szCs w:val="28"/>
          <w:rtl/>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hint="cs"/>
          <w:sz w:val="28"/>
          <w:szCs w:val="28"/>
          <w:rtl/>
          <w:lang w:bidi="ur-PK"/>
        </w:rPr>
      </w:pPr>
    </w:p>
    <w:p w:rsidR="00CA1F38" w:rsidRDefault="00CA1F38" w:rsidP="00CA1F38">
      <w:pPr>
        <w:pStyle w:val="ListParagraph"/>
        <w:numPr>
          <w:ilvl w:val="0"/>
          <w:numId w:val="87"/>
        </w:numPr>
        <w:bidi/>
        <w:spacing w:after="0" w:line="240" w:lineRule="auto"/>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یہ بات چیت ہلکے پُھلکے انداز میں کیجئے۔</w:t>
      </w:r>
    </w:p>
    <w:p w:rsidR="00CA1F38" w:rsidRDefault="00CA1F38" w:rsidP="00CA1F38">
      <w:pPr>
        <w:pStyle w:val="ListParagraph"/>
        <w:bidi/>
        <w:spacing w:after="0" w:line="240" w:lineRule="auto"/>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sz w:val="32"/>
          <w:szCs w:val="32"/>
          <w:lang w:bidi="ur-PK"/>
        </w:rPr>
      </w:pPr>
    </w:p>
    <w:p w:rsidR="00CA1F38" w:rsidRPr="00EA06D4" w:rsidRDefault="00CA1F38" w:rsidP="00CA1F38">
      <w:pPr>
        <w:pStyle w:val="ListParagraph"/>
        <w:bidi/>
        <w:spacing w:after="0" w:line="240" w:lineRule="auto"/>
        <w:ind w:left="1080"/>
        <w:rPr>
          <w:rFonts w:ascii="Jameel Noori Nastaleeq" w:hAnsi="Jameel Noori Nastaleeq" w:cs="Jameel Noori Nastaleeq" w:hint="cs"/>
          <w:sz w:val="20"/>
          <w:szCs w:val="20"/>
          <w:rtl/>
          <w:lang w:bidi="ur-PK"/>
        </w:rPr>
      </w:pPr>
      <w:r>
        <w:rPr>
          <w:rFonts w:ascii="Jameel Noori Nastaleeq" w:hAnsi="Jameel Noori Nastaleeq" w:cs="Jameel Noori Nastaleeq"/>
          <w:noProof/>
          <w:sz w:val="28"/>
          <w:szCs w:val="28"/>
        </w:rPr>
        <w:drawing>
          <wp:anchor distT="0" distB="0" distL="114300" distR="114300" simplePos="0" relativeHeight="251777024" behindDoc="1" locked="0" layoutInCell="1" allowOverlap="1">
            <wp:simplePos x="0" y="0"/>
            <wp:positionH relativeFrom="column">
              <wp:posOffset>280670</wp:posOffset>
            </wp:positionH>
            <wp:positionV relativeFrom="paragraph">
              <wp:posOffset>191135</wp:posOffset>
            </wp:positionV>
            <wp:extent cx="5737860" cy="3221355"/>
            <wp:effectExtent l="0" t="0" r="0" b="0"/>
            <wp:wrapNone/>
            <wp:docPr id="69" name="Picture 69"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7860" cy="3221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bidi/>
        <w:ind w:left="360" w:firstLine="360"/>
        <w:rPr>
          <w:rFonts w:ascii="Jameel Noori Nastaleeq" w:hAnsi="Jameel Noori Nastaleeq" w:cs="Jameel Noori Nastaleeq" w:hint="cs"/>
          <w:b/>
          <w:bCs/>
          <w:sz w:val="16"/>
          <w:szCs w:val="16"/>
          <w:rtl/>
          <w:lang w:bidi="ur-PK"/>
        </w:rPr>
      </w:pPr>
    </w:p>
    <w:p w:rsidR="00CA1F38" w:rsidRPr="00EA06D4" w:rsidRDefault="00CA1F38" w:rsidP="00CA1F38">
      <w:pPr>
        <w:pStyle w:val="ListParagraph"/>
        <w:bidi/>
        <w:ind w:left="360" w:firstLine="360"/>
        <w:rPr>
          <w:rFonts w:ascii="Jameel Noori Nastaleeq" w:hAnsi="Jameel Noori Nastaleeq" w:cs="Jameel Noori Nastaleeq" w:hint="cs"/>
          <w:b/>
          <w:bCs/>
          <w:color w:val="002060"/>
          <w:sz w:val="40"/>
          <w:szCs w:val="40"/>
          <w:rtl/>
          <w:lang w:bidi="ur-PK"/>
        </w:rPr>
      </w:pPr>
      <w:r w:rsidRPr="00EA06D4">
        <w:rPr>
          <w:rFonts w:ascii="Jameel Noori Nastaleeq" w:hAnsi="Jameel Noori Nastaleeq" w:cs="Jameel Noori Nastaleeq"/>
          <w:b/>
          <w:bCs/>
          <w:color w:val="002060"/>
          <w:sz w:val="40"/>
          <w:szCs w:val="40"/>
          <w:rtl/>
          <w:lang w:bidi="ur-PK"/>
        </w:rPr>
        <w:t>آپ کرپشن کے خلاف کیسے جدوجہد کرسکتے ہیں؟</w:t>
      </w:r>
    </w:p>
    <w:p w:rsidR="00CA1F38" w:rsidRPr="00EA06D4" w:rsidRDefault="00CA1F38" w:rsidP="00CA1F38">
      <w:pPr>
        <w:pStyle w:val="ListParagraph"/>
        <w:bidi/>
        <w:ind w:left="360" w:firstLine="360"/>
        <w:rPr>
          <w:rFonts w:ascii="Jameel Noori Nastaleeq" w:hAnsi="Jameel Noori Nastaleeq" w:cs="Jameel Noori Nastaleeq" w:hint="cs"/>
          <w:b/>
          <w:bCs/>
          <w:sz w:val="14"/>
          <w:szCs w:val="14"/>
          <w:rtl/>
          <w:lang w:bidi="ur-PK"/>
        </w:rPr>
      </w:pPr>
    </w:p>
    <w:p w:rsidR="00CA1F38" w:rsidRDefault="00CA1F38" w:rsidP="00CA1F38">
      <w:pPr>
        <w:pStyle w:val="ListParagraph"/>
        <w:numPr>
          <w:ilvl w:val="0"/>
          <w:numId w:val="28"/>
        </w:numPr>
        <w:bidi/>
        <w:rPr>
          <w:rFonts w:ascii="Jameel Noori Nastaleeq" w:hAnsi="Jameel Noori Nastaleeq" w:cs="Jameel Noori Nastaleeq" w:hint="cs"/>
          <w:sz w:val="32"/>
          <w:szCs w:val="32"/>
          <w:lang w:bidi="ur-PK"/>
        </w:rPr>
      </w:pPr>
      <w:r w:rsidRPr="00EC3DD9">
        <w:rPr>
          <w:rFonts w:ascii="Jameel Noori Nastaleeq" w:hAnsi="Jameel Noori Nastaleeq" w:cs="Jameel Noori Nastaleeq"/>
          <w:sz w:val="32"/>
          <w:szCs w:val="32"/>
          <w:rtl/>
          <w:lang w:bidi="ur-PK"/>
        </w:rPr>
        <w:t>اگر آپ کرپشن کا</w:t>
      </w:r>
      <w:r w:rsidRPr="00EC3DD9">
        <w:rPr>
          <w:rFonts w:ascii="Jameel Noori Nastaleeq" w:hAnsi="Jameel Noori Nastaleeq" w:cs="Jameel Noori Nastaleeq"/>
          <w:sz w:val="32"/>
          <w:szCs w:val="32"/>
          <w:lang w:bidi="ur-PK"/>
        </w:rPr>
        <w:t xml:space="preserve"> </w:t>
      </w:r>
      <w:r w:rsidRPr="00EC3DD9">
        <w:rPr>
          <w:rFonts w:ascii="Jameel Noori Nastaleeq" w:hAnsi="Jameel Noori Nastaleeq" w:cs="Jameel Noori Nastaleeq"/>
          <w:sz w:val="32"/>
          <w:szCs w:val="32"/>
          <w:rtl/>
          <w:lang w:bidi="ur-PK"/>
        </w:rPr>
        <w:t>ش</w:t>
      </w:r>
      <w:r w:rsidRPr="00EC3DD9">
        <w:rPr>
          <w:rFonts w:ascii="Jameel Noori Nastaleeq" w:hAnsi="Jameel Noori Nastaleeq" w:cs="Jameel Noori Nastaleeq" w:hint="cs"/>
          <w:sz w:val="32"/>
          <w:szCs w:val="32"/>
          <w:rtl/>
          <w:lang w:val="is-IS" w:bidi="ur-PK"/>
        </w:rPr>
        <w:t>ِ</w:t>
      </w:r>
      <w:r w:rsidRPr="00EC3DD9">
        <w:rPr>
          <w:rFonts w:ascii="Jameel Noori Nastaleeq" w:hAnsi="Jameel Noori Nastaleeq" w:cs="Jameel Noori Nastaleeq"/>
          <w:sz w:val="32"/>
          <w:szCs w:val="32"/>
          <w:rtl/>
          <w:lang w:bidi="ur-PK"/>
        </w:rPr>
        <w:t>کار ہوئے ہوں تو آپ کیا کرسکتے ہیں؟</w:t>
      </w:r>
    </w:p>
    <w:p w:rsidR="00CA1F38" w:rsidRDefault="00CA1F38" w:rsidP="00CA1F38">
      <w:pPr>
        <w:pStyle w:val="ListParagraph"/>
        <w:numPr>
          <w:ilvl w:val="0"/>
          <w:numId w:val="28"/>
        </w:numPr>
        <w:bidi/>
        <w:rPr>
          <w:rFonts w:ascii="Jameel Noori Nastaleeq" w:hAnsi="Jameel Noori Nastaleeq" w:cs="Jameel Noori Nastaleeq" w:hint="cs"/>
          <w:sz w:val="32"/>
          <w:szCs w:val="32"/>
          <w:lang w:bidi="ur-PK"/>
        </w:rPr>
      </w:pPr>
      <w:r>
        <w:rPr>
          <w:rFonts w:ascii="Jameel Noori Nastaleeq" w:hAnsi="Jameel Noori Nastaleeq" w:cs="Jameel Noori Nastaleeq" w:hint="cs"/>
          <w:sz w:val="32"/>
          <w:szCs w:val="32"/>
          <w:rtl/>
          <w:lang w:bidi="ur-PK"/>
        </w:rPr>
        <w:t>عام لوگ کرپشن کے خلاف کیا کر سکتے ہیں زیادہ سے زیادہ تجاویز دیجئے؟</w:t>
      </w:r>
    </w:p>
    <w:p w:rsidR="00CA1F38" w:rsidRDefault="00CA1F38" w:rsidP="00CA1F38">
      <w:pPr>
        <w:pStyle w:val="ListParagraph"/>
        <w:bidi/>
        <w:rPr>
          <w:rFonts w:ascii="Jameel Noori Nastaleeq" w:hAnsi="Jameel Noori Nastaleeq" w:cs="Jameel Noori Nastaleeq" w:hint="cs"/>
          <w:sz w:val="32"/>
          <w:szCs w:val="32"/>
          <w:lang w:bidi="ur-PK"/>
        </w:rPr>
      </w:pPr>
    </w:p>
    <w:p w:rsidR="00CA1F38" w:rsidRDefault="00CA1F38" w:rsidP="00CA1F38">
      <w:pPr>
        <w:pStyle w:val="ListParagraph"/>
        <w:bidi/>
        <w:ind w:left="1440"/>
        <w:rPr>
          <w:rFonts w:ascii="Jameel Noori Nastaleeq" w:hAnsi="Jameel Noori Nastaleeq" w:cs="Jameel Noori Nastaleeq" w:hint="cs"/>
          <w:sz w:val="26"/>
          <w:szCs w:val="26"/>
          <w:rtl/>
          <w:lang w:bidi="ur-PK"/>
        </w:rPr>
      </w:pPr>
      <w:r w:rsidRPr="00EA06D4">
        <w:rPr>
          <w:rFonts w:ascii="Jameel Noori Nastaleeq" w:hAnsi="Jameel Noori Nastaleeq" w:cs="Jameel Noori Nastaleeq" w:hint="cs"/>
          <w:color w:val="0070C0"/>
          <w:sz w:val="26"/>
          <w:szCs w:val="26"/>
          <w:rtl/>
          <w:lang w:bidi="ur-PK"/>
        </w:rPr>
        <w:t>بُرے  لوگوں کے مظالم کے مقابلے میں اچھے لوگوں کی خاموشی زیادہ نقصان دہ ہوتی ہے۔</w:t>
      </w:r>
    </w:p>
    <w:p w:rsidR="00CA1F38" w:rsidRPr="00EA06D4" w:rsidRDefault="00CA1F38" w:rsidP="00CA1F38">
      <w:pPr>
        <w:pStyle w:val="ListParagraph"/>
        <w:bidi/>
        <w:ind w:left="3600" w:firstLine="720"/>
        <w:jc w:val="center"/>
        <w:rPr>
          <w:rFonts w:ascii="Jameel Noori Nastaleeq" w:hAnsi="Jameel Noori Nastaleeq" w:cs="Jameel Noori Nastaleeq" w:hint="cs"/>
          <w:b/>
          <w:bCs/>
          <w:sz w:val="26"/>
          <w:szCs w:val="26"/>
          <w:lang w:bidi="ur-PK"/>
        </w:rPr>
      </w:pPr>
      <w:r w:rsidRPr="00EA06D4">
        <w:rPr>
          <w:rFonts w:ascii="Jameel Noori Nastaleeq" w:hAnsi="Jameel Noori Nastaleeq" w:cs="Jameel Noori Nastaleeq" w:hint="cs"/>
          <w:b/>
          <w:bCs/>
          <w:sz w:val="26"/>
          <w:szCs w:val="26"/>
          <w:rtl/>
          <w:lang w:bidi="ur-PK"/>
        </w:rPr>
        <w:t>(مارٹن لوتھر کنگ)</w:t>
      </w: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tabs>
          <w:tab w:val="right" w:pos="9749"/>
        </w:tabs>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hint="cs"/>
          <w:b/>
          <w:bCs/>
          <w:rtl/>
          <w:lang w:eastAsia="nb-NO"/>
        </w:rPr>
        <w:t>61</w:t>
      </w:r>
      <w:r>
        <w:rPr>
          <w:rFonts w:ascii="Calibri Light" w:hAnsi="Calibri Light" w:cs="Calibri"/>
          <w:b/>
          <w:bCs/>
          <w:lang w:eastAsia="nb-NO"/>
        </w:rPr>
        <w:tab/>
      </w:r>
    </w:p>
    <w:p w:rsidR="00CA1F38" w:rsidRPr="00522FA3" w:rsidRDefault="00CA1F38" w:rsidP="00CA1F38">
      <w:pPr>
        <w:pStyle w:val="ListParagraph"/>
        <w:bidi/>
        <w:spacing w:after="0" w:line="240" w:lineRule="auto"/>
        <w:ind w:left="0"/>
        <w:rPr>
          <w:rFonts w:ascii="Jameel Noori Nastaleeq" w:hAnsi="Jameel Noori Nastaleeq" w:cs="Jameel Noori Nastaleeq" w:hint="cs"/>
          <w:sz w:val="32"/>
          <w:szCs w:val="32"/>
          <w:rtl/>
          <w:lang w:bidi="ur-PK"/>
        </w:rPr>
      </w:pPr>
    </w:p>
    <w:p w:rsidR="00CA1F38" w:rsidRDefault="00CA1F38" w:rsidP="00CA1F38">
      <w:pPr>
        <w:pStyle w:val="ListParagraph"/>
        <w:bidi/>
        <w:spacing w:after="0" w:line="240" w:lineRule="auto"/>
        <w:ind w:left="0"/>
        <w:rPr>
          <w:rFonts w:ascii="Jameel Noori Nastaleeq" w:hAnsi="Jameel Noori Nastaleeq" w:cs="Jameel Noori Nastaleeq"/>
          <w:sz w:val="28"/>
          <w:szCs w:val="28"/>
          <w:lang w:bidi="ur-PK"/>
        </w:rPr>
      </w:pPr>
    </w:p>
    <w:p w:rsidR="00CA1F38" w:rsidRDefault="00CA1F38" w:rsidP="00CA1F38">
      <w:pPr>
        <w:pStyle w:val="ListParagraph"/>
        <w:bidi/>
        <w:spacing w:after="0" w:line="240" w:lineRule="auto"/>
        <w:ind w:left="0"/>
        <w:rPr>
          <w:rFonts w:ascii="Jameel Noori Nastaleeq" w:hAnsi="Jameel Noori Nastaleeq" w:cs="Jameel Noori Nastaleeq"/>
          <w:sz w:val="28"/>
          <w:szCs w:val="28"/>
          <w:lang w:bidi="ur-PK"/>
        </w:rPr>
      </w:pPr>
    </w:p>
    <w:p w:rsidR="00CA1F38" w:rsidRPr="00522FA3" w:rsidRDefault="00CA1F38" w:rsidP="00CA1F38">
      <w:pPr>
        <w:pStyle w:val="ListParagraph"/>
        <w:numPr>
          <w:ilvl w:val="0"/>
          <w:numId w:val="28"/>
        </w:numPr>
        <w:bidi/>
        <w:spacing w:after="0" w:line="240" w:lineRule="auto"/>
        <w:rPr>
          <w:rFonts w:ascii="Jameel Noori Nastaleeq" w:hAnsi="Jameel Noori Nastaleeq" w:cs="Jameel Noori Nastaleeq" w:hint="cs"/>
          <w:sz w:val="32"/>
          <w:szCs w:val="32"/>
          <w:lang w:bidi="ur-PK"/>
        </w:rPr>
      </w:pPr>
      <w:r w:rsidRPr="00522FA3">
        <w:rPr>
          <w:rFonts w:ascii="Jameel Noori Nastaleeq" w:hAnsi="Jameel Noori Nastaleeq" w:cs="Jameel Noori Nastaleeq" w:hint="cs"/>
          <w:sz w:val="32"/>
          <w:szCs w:val="32"/>
          <w:rtl/>
          <w:lang w:bidi="ur-PK"/>
        </w:rPr>
        <w:t>چھوٹے گروپ سے شروع کیجئے۔</w:t>
      </w:r>
    </w:p>
    <w:p w:rsidR="00CA1F38" w:rsidRPr="00522FA3" w:rsidRDefault="00CA1F38" w:rsidP="00CA1F38">
      <w:pPr>
        <w:pStyle w:val="ListParagraph"/>
        <w:numPr>
          <w:ilvl w:val="0"/>
          <w:numId w:val="28"/>
        </w:numPr>
        <w:bidi/>
        <w:spacing w:after="0" w:line="240" w:lineRule="auto"/>
        <w:rPr>
          <w:rFonts w:ascii="Jameel Noori Nastaleeq" w:hAnsi="Jameel Noori Nastaleeq" w:cs="Jameel Noori Nastaleeq" w:hint="cs"/>
          <w:sz w:val="32"/>
          <w:szCs w:val="32"/>
          <w:lang w:bidi="ur-PK"/>
        </w:rPr>
      </w:pPr>
      <w:r w:rsidRPr="00522FA3">
        <w:rPr>
          <w:rFonts w:ascii="Jameel Noori Nastaleeq" w:hAnsi="Jameel Noori Nastaleeq" w:cs="Jameel Noori Nastaleeq" w:hint="cs"/>
          <w:sz w:val="32"/>
          <w:szCs w:val="32"/>
          <w:rtl/>
          <w:lang w:bidi="ur-PK"/>
        </w:rPr>
        <w:t>چھوٹے گروپ سے بڑے گروپ میں جائیے؟</w:t>
      </w:r>
    </w:p>
    <w:p w:rsidR="00CA1F38" w:rsidRPr="00522FA3" w:rsidRDefault="00CA1F38" w:rsidP="00CA1F38">
      <w:pPr>
        <w:pStyle w:val="ListParagraph"/>
        <w:numPr>
          <w:ilvl w:val="0"/>
          <w:numId w:val="28"/>
        </w:numPr>
        <w:bidi/>
        <w:spacing w:after="0" w:line="240" w:lineRule="auto"/>
        <w:rPr>
          <w:rFonts w:ascii="Jameel Noori Nastaleeq" w:hAnsi="Jameel Noori Nastaleeq" w:cs="Jameel Noori Nastaleeq" w:hint="cs"/>
          <w:sz w:val="32"/>
          <w:szCs w:val="32"/>
          <w:lang w:bidi="ur-PK"/>
        </w:rPr>
      </w:pPr>
      <w:r w:rsidRPr="00522FA3">
        <w:rPr>
          <w:rFonts w:ascii="Jameel Noori Nastaleeq" w:hAnsi="Jameel Noori Nastaleeq" w:cs="Jameel Noori Nastaleeq" w:hint="cs"/>
          <w:sz w:val="32"/>
          <w:szCs w:val="32"/>
          <w:rtl/>
          <w:lang w:bidi="ur-PK"/>
        </w:rPr>
        <w:t xml:space="preserve">وقت </w:t>
      </w:r>
      <w:r>
        <w:rPr>
          <w:rFonts w:ascii="Jameel Noori Nastaleeq" w:hAnsi="Jameel Noori Nastaleeq" w:cs="Jameel Noori Nastaleeq" w:hint="cs"/>
          <w:sz w:val="32"/>
          <w:szCs w:val="32"/>
          <w:rtl/>
          <w:lang w:bidi="ur-PK"/>
        </w:rPr>
        <w:t xml:space="preserve">دیجئے اور </w:t>
      </w:r>
      <w:r w:rsidRPr="00522FA3">
        <w:rPr>
          <w:rFonts w:ascii="Jameel Noori Nastaleeq" w:hAnsi="Jameel Noori Nastaleeq" w:cs="Jameel Noori Nastaleeq" w:hint="cs"/>
          <w:sz w:val="32"/>
          <w:szCs w:val="32"/>
          <w:rtl/>
          <w:lang w:bidi="ur-PK"/>
        </w:rPr>
        <w:t xml:space="preserve"> شرکا﻿﻿﻿﻿﻿﻿ء کے خیالات جانئیے۔</w:t>
      </w:r>
    </w:p>
    <w:p w:rsidR="00CA1F38" w:rsidRPr="00EA06D4" w:rsidRDefault="00CA1F38" w:rsidP="00CA1F38">
      <w:pPr>
        <w:pStyle w:val="ListParagraph"/>
        <w:numPr>
          <w:ilvl w:val="0"/>
          <w:numId w:val="28"/>
        </w:numPr>
        <w:bidi/>
        <w:spacing w:after="0" w:line="240" w:lineRule="auto"/>
        <w:rPr>
          <w:rFonts w:ascii="Jameel Noori Nastaleeq" w:hAnsi="Jameel Noori Nastaleeq" w:cs="Jameel Noori Nastaleeq" w:hint="cs"/>
          <w:sz w:val="32"/>
          <w:szCs w:val="32"/>
          <w:lang w:bidi="ur-PK"/>
        </w:rPr>
      </w:pPr>
      <w:r w:rsidRPr="00522FA3">
        <w:rPr>
          <w:rFonts w:ascii="Jameel Noori Nastaleeq" w:hAnsi="Jameel Noori Nastaleeq" w:cs="Jameel Noori Nastaleeq" w:hint="cs"/>
          <w:sz w:val="32"/>
          <w:szCs w:val="32"/>
          <w:rtl/>
          <w:lang w:bidi="ur-PK"/>
        </w:rPr>
        <w:t>جوابات کو چارٹ پر لکھیئے؟</w:t>
      </w:r>
    </w:p>
    <w:p w:rsidR="00CA1F38" w:rsidRPr="00EA06D4" w:rsidRDefault="00CA1F38" w:rsidP="00CA1F38">
      <w:pPr>
        <w:pStyle w:val="ListParagraph"/>
        <w:bidi/>
        <w:spacing w:after="0" w:line="240" w:lineRule="auto"/>
        <w:rPr>
          <w:rFonts w:ascii="Jameel Noori Nastaleeq" w:hAnsi="Jameel Noori Nastaleeq" w:cs="Jameel Noori Nastaleeq" w:hint="cs"/>
          <w:sz w:val="32"/>
          <w:szCs w:val="32"/>
          <w:rtl/>
          <w:lang w:bidi="ur-PK"/>
        </w:rPr>
      </w:pPr>
    </w:p>
    <w:p w:rsidR="00CA1F38" w:rsidRPr="00EA06D4" w:rsidRDefault="00CA1F38" w:rsidP="00CA1F38">
      <w:pPr>
        <w:pStyle w:val="ListParagraph"/>
        <w:bidi/>
        <w:spacing w:after="0" w:line="240" w:lineRule="auto"/>
        <w:rPr>
          <w:rFonts w:ascii="Jameel Noori Nastaleeq" w:hAnsi="Jameel Noori Nastaleeq" w:cs="Jameel Noori Nastaleeq" w:hint="cs"/>
          <w:sz w:val="32"/>
          <w:szCs w:val="32"/>
          <w:rtl/>
          <w:lang w:bidi="ur-PK"/>
        </w:rPr>
      </w:pPr>
    </w:p>
    <w:p w:rsidR="00CA1F38" w:rsidRPr="00EA06D4" w:rsidRDefault="00CA1F38" w:rsidP="00CA1F38">
      <w:pPr>
        <w:pStyle w:val="ListParagraph"/>
        <w:bidi/>
        <w:spacing w:after="0" w:line="240" w:lineRule="auto"/>
        <w:rPr>
          <w:rFonts w:ascii="Jameel Noori Nastaleeq" w:hAnsi="Jameel Noori Nastaleeq" w:cs="Jameel Noori Nastaleeq" w:hint="cs"/>
          <w:sz w:val="32"/>
          <w:szCs w:val="32"/>
          <w:rtl/>
          <w:lang w:bidi="ur-PK"/>
        </w:rPr>
      </w:pPr>
    </w:p>
    <w:p w:rsidR="00CA1F38" w:rsidRPr="00EA06D4" w:rsidRDefault="00CA1F38" w:rsidP="00CA1F38">
      <w:pPr>
        <w:pStyle w:val="ListParagraph"/>
        <w:bidi/>
        <w:spacing w:after="0" w:line="240" w:lineRule="auto"/>
        <w:rPr>
          <w:rFonts w:ascii="Jameel Noori Nastaleeq" w:hAnsi="Jameel Noori Nastaleeq" w:cs="Jameel Noori Nastaleeq" w:hint="cs"/>
          <w:sz w:val="32"/>
          <w:szCs w:val="32"/>
          <w:rtl/>
          <w:lang w:bidi="ur-PK"/>
        </w:rPr>
      </w:pPr>
    </w:p>
    <w:p w:rsidR="00CA1F38" w:rsidRDefault="00CA1F38" w:rsidP="00CA1F38">
      <w:pPr>
        <w:pStyle w:val="ListParagraph"/>
        <w:bidi/>
        <w:spacing w:after="0" w:line="240" w:lineRule="auto"/>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sz w:val="32"/>
          <w:szCs w:val="32"/>
          <w:lang w:bidi="ur-PK"/>
        </w:rPr>
      </w:pPr>
    </w:p>
    <w:p w:rsidR="00CA1F38" w:rsidRPr="00522FA3" w:rsidRDefault="00CA1F38" w:rsidP="00CA1F38">
      <w:pPr>
        <w:pStyle w:val="ListParagraph"/>
        <w:bidi/>
        <w:spacing w:after="0" w:line="240" w:lineRule="auto"/>
        <w:rPr>
          <w:rFonts w:ascii="Jameel Noori Nastaleeq" w:hAnsi="Jameel Noori Nastaleeq" w:cs="Jameel Noori Nastaleeq" w:hint="cs"/>
          <w:sz w:val="32"/>
          <w:szCs w:val="32"/>
          <w:rtl/>
          <w:lang w:bidi="ur-PK"/>
        </w:rPr>
      </w:pPr>
    </w:p>
    <w:p w:rsidR="00CA1F38" w:rsidRPr="00EA06D4" w:rsidRDefault="00CA1F38" w:rsidP="00CA1F38">
      <w:pPr>
        <w:pStyle w:val="ListParagraph"/>
        <w:bidi/>
        <w:spacing w:after="0" w:line="240" w:lineRule="auto"/>
        <w:rPr>
          <w:rFonts w:ascii="Jameel Noori Nastaleeq" w:hAnsi="Jameel Noori Nastaleeq" w:cs="Jameel Noori Nastaleeq"/>
          <w:sz w:val="32"/>
          <w:szCs w:val="32"/>
          <w:lang w:bidi="ur-PK"/>
        </w:rPr>
      </w:pPr>
      <w:r>
        <w:rPr>
          <w:rFonts w:ascii="Jameel Noori Nastaleeq" w:hAnsi="Jameel Noori Nastaleeq" w:cs="Jameel Noori Nastaleeq" w:hint="cs"/>
          <w:noProof/>
          <w:sz w:val="26"/>
          <w:szCs w:val="26"/>
          <w:rtl/>
        </w:rPr>
        <w:drawing>
          <wp:anchor distT="0" distB="0" distL="114300" distR="114300" simplePos="0" relativeHeight="251778048" behindDoc="1" locked="0" layoutInCell="1" allowOverlap="1">
            <wp:simplePos x="0" y="0"/>
            <wp:positionH relativeFrom="column">
              <wp:posOffset>346710</wp:posOffset>
            </wp:positionH>
            <wp:positionV relativeFrom="paragraph">
              <wp:posOffset>300355</wp:posOffset>
            </wp:positionV>
            <wp:extent cx="5737860" cy="3221355"/>
            <wp:effectExtent l="0" t="0" r="0" b="0"/>
            <wp:wrapNone/>
            <wp:docPr id="68" name="Picture 68"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7860" cy="3221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rPr>
          <w:rFonts w:ascii="Jameel Noori Nastaleeq" w:hAnsi="Jameel Noori Nastaleeq" w:cs="Jameel Noori Nastaleeq" w:hint="cs"/>
          <w:sz w:val="10"/>
          <w:szCs w:val="10"/>
          <w:rtl/>
          <w:lang w:bidi="ur-PK"/>
        </w:rPr>
      </w:pPr>
    </w:p>
    <w:p w:rsidR="00CA1F38" w:rsidRPr="00EA06D4" w:rsidRDefault="00CA1F38" w:rsidP="00CA1F38">
      <w:pPr>
        <w:pStyle w:val="ListParagraph"/>
        <w:bidi/>
        <w:ind w:left="0"/>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hint="cs"/>
          <w:color w:val="002060"/>
          <w:sz w:val="40"/>
          <w:szCs w:val="40"/>
          <w:rtl/>
          <w:lang w:bidi="ur-PK"/>
        </w:rPr>
        <w:tab/>
      </w:r>
      <w:r w:rsidRPr="00EA06D4">
        <w:rPr>
          <w:rFonts w:ascii="Jameel Noori Nastaleeq" w:hAnsi="Jameel Noori Nastaleeq" w:cs="Jameel Noori Nastaleeq"/>
          <w:b/>
          <w:bCs/>
          <w:color w:val="002060"/>
          <w:sz w:val="40"/>
          <w:szCs w:val="40"/>
          <w:rtl/>
          <w:lang w:bidi="ur-PK"/>
        </w:rPr>
        <w:t>کرپشن سے متعلق اپنے تجربات اور واقعات شیئر کیجئے۔</w:t>
      </w:r>
    </w:p>
    <w:p w:rsidR="00CA1F38" w:rsidRDefault="00CA1F38" w:rsidP="00CA1F38">
      <w:pPr>
        <w:pStyle w:val="ListParagraph"/>
        <w:numPr>
          <w:ilvl w:val="0"/>
          <w:numId w:val="29"/>
        </w:numPr>
        <w:bidi/>
        <w:rPr>
          <w:rFonts w:ascii="Jameel Noori Nastaleeq" w:hAnsi="Jameel Noori Nastaleeq" w:cs="Jameel Noori Nastaleeq" w:hint="cs"/>
          <w:sz w:val="32"/>
          <w:szCs w:val="32"/>
          <w:lang w:bidi="ur-PK"/>
        </w:rPr>
      </w:pPr>
      <w:r w:rsidRPr="00EC3DD9">
        <w:rPr>
          <w:rFonts w:ascii="Jameel Noori Nastaleeq" w:hAnsi="Jameel Noori Nastaleeq" w:cs="Jameel Noori Nastaleeq"/>
          <w:sz w:val="32"/>
          <w:szCs w:val="32"/>
          <w:rtl/>
          <w:lang w:bidi="ur-PK"/>
        </w:rPr>
        <w:t>کئی ایسی ویب سائٹ موجود ہیں جہاں لوگ کرپشن سے متعلق اپنے تجربات اور واقعات شیئر کرتے ہیں۔</w:t>
      </w:r>
    </w:p>
    <w:p w:rsidR="00CA1F38" w:rsidRPr="00EC3DD9" w:rsidRDefault="00CA1F38" w:rsidP="00CA1F38">
      <w:pPr>
        <w:pStyle w:val="ListParagraph"/>
        <w:bidi/>
        <w:rPr>
          <w:rFonts w:ascii="Jameel Noori Nastaleeq" w:hAnsi="Jameel Noori Nastaleeq" w:cs="Jameel Noori Nastaleeq"/>
          <w:sz w:val="32"/>
          <w:szCs w:val="32"/>
          <w:lang w:bidi="ur-PK"/>
        </w:rPr>
      </w:pPr>
      <w:r w:rsidRPr="00EC3DD9">
        <w:rPr>
          <w:rFonts w:ascii="Jameel Noori Nastaleeq" w:hAnsi="Jameel Noori Nastaleeq" w:cs="Jameel Noori Nastaleeq"/>
          <w:sz w:val="32"/>
          <w:szCs w:val="32"/>
          <w:rtl/>
          <w:lang w:bidi="ur-PK"/>
        </w:rPr>
        <w:t xml:space="preserve"> </w:t>
      </w:r>
      <w:r>
        <w:rPr>
          <w:rFonts w:ascii="Jameel Noori Nastaleeq" w:hAnsi="Jameel Noori Nastaleeq" w:cs="Jameel Noori Nastaleeq" w:hint="cs"/>
          <w:sz w:val="32"/>
          <w:szCs w:val="32"/>
          <w:rtl/>
          <w:lang w:bidi="ur-PK"/>
        </w:rPr>
        <w:tab/>
      </w:r>
      <w:r w:rsidRPr="00EC3DD9">
        <w:rPr>
          <w:rFonts w:ascii="Jameel Noori Nastaleeq" w:hAnsi="Jameel Noori Nastaleeq" w:cs="Jameel Noori Nastaleeq"/>
          <w:sz w:val="32"/>
          <w:szCs w:val="32"/>
          <w:rtl/>
          <w:lang w:bidi="ur-PK"/>
        </w:rPr>
        <w:t>کیا آپ کے ملک کی کوئی ایسی ویب سائٹ ہے؟</w:t>
      </w:r>
    </w:p>
    <w:p w:rsidR="00CA1F38" w:rsidRDefault="00CA1F38" w:rsidP="00CA1F38">
      <w:pPr>
        <w:pStyle w:val="ListParagraph"/>
        <w:numPr>
          <w:ilvl w:val="0"/>
          <w:numId w:val="29"/>
        </w:numPr>
        <w:bidi/>
        <w:rPr>
          <w:rFonts w:ascii="Jameel Noori Nastaleeq" w:hAnsi="Jameel Noori Nastaleeq" w:cs="Jameel Noori Nastaleeq" w:hint="cs"/>
          <w:sz w:val="32"/>
          <w:szCs w:val="32"/>
          <w:lang w:bidi="ur-PK"/>
        </w:rPr>
      </w:pPr>
      <w:r w:rsidRPr="00EC3DD9">
        <w:rPr>
          <w:rFonts w:ascii="Jameel Noori Nastaleeq" w:hAnsi="Jameel Noori Nastaleeq" w:cs="Jameel Noori Nastaleeq"/>
          <w:sz w:val="32"/>
          <w:szCs w:val="32"/>
          <w:rtl/>
          <w:lang w:bidi="ur-PK"/>
        </w:rPr>
        <w:t xml:space="preserve">سوشل میڈیا پر تجربات اور واقعات شیئرکرنا ایک مؤثر ذریعہ ہے۔ جہاں لوگوں کو کرپشن اور اِس کے نقصانات </w:t>
      </w:r>
    </w:p>
    <w:p w:rsidR="00CA1F38" w:rsidRPr="00EC3DD9" w:rsidRDefault="00CA1F38" w:rsidP="00CA1F38">
      <w:pPr>
        <w:pStyle w:val="ListParagraph"/>
        <w:bidi/>
        <w:ind w:firstLine="360"/>
        <w:rPr>
          <w:rFonts w:ascii="Jameel Noori Nastaleeq" w:hAnsi="Jameel Noori Nastaleeq" w:cs="Jameel Noori Nastaleeq" w:hint="cs"/>
          <w:sz w:val="32"/>
          <w:szCs w:val="32"/>
          <w:lang w:bidi="ur-PK"/>
        </w:rPr>
      </w:pPr>
      <w:r w:rsidRPr="00522FA3">
        <w:rPr>
          <w:noProof/>
        </w:rPr>
        <w:drawing>
          <wp:anchor distT="0" distB="0" distL="114300" distR="114300" simplePos="0" relativeHeight="251676672" behindDoc="0" locked="0" layoutInCell="1" allowOverlap="1">
            <wp:simplePos x="0" y="0"/>
            <wp:positionH relativeFrom="column">
              <wp:posOffset>675640</wp:posOffset>
            </wp:positionH>
            <wp:positionV relativeFrom="paragraph">
              <wp:posOffset>461645</wp:posOffset>
            </wp:positionV>
            <wp:extent cx="3963670" cy="808990"/>
            <wp:effectExtent l="0" t="0" r="0" b="0"/>
            <wp:wrapNone/>
            <wp:docPr id="67" name="Picture 67"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cture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96367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3DD9">
        <w:rPr>
          <w:rFonts w:ascii="Jameel Noori Nastaleeq" w:hAnsi="Jameel Noori Nastaleeq" w:cs="Jameel Noori Nastaleeq"/>
          <w:sz w:val="32"/>
          <w:szCs w:val="32"/>
          <w:rtl/>
          <w:lang w:bidi="ur-PK"/>
        </w:rPr>
        <w:t>اور اِس سے بچنے کے طریقوں کو عام کیا جاسکتا ہے۔</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tabs>
          <w:tab w:val="right" w:pos="9749"/>
        </w:tabs>
        <w:ind w:left="720"/>
        <w:rPr>
          <w:rFonts w:ascii="Calibri Light" w:hAnsi="Calibri Light" w:cs="Calibri" w:hint="cs"/>
          <w:b/>
          <w:bCs/>
          <w:rtl/>
          <w:lang w:eastAsia="nb-NO"/>
        </w:rPr>
      </w:pPr>
    </w:p>
    <w:p w:rsidR="00CA1F38" w:rsidRDefault="00CA1F38" w:rsidP="00CA1F38">
      <w:pPr>
        <w:tabs>
          <w:tab w:val="right" w:pos="9749"/>
        </w:tabs>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hint="cs"/>
          <w:b/>
          <w:bCs/>
          <w:rtl/>
          <w:lang w:eastAsia="nb-NO"/>
        </w:rPr>
        <w:t>62</w:t>
      </w:r>
      <w:r>
        <w:rPr>
          <w:rFonts w:ascii="Calibri Light" w:hAnsi="Calibri Light" w:cs="Calibri"/>
          <w:b/>
          <w:bCs/>
          <w:lang w:eastAsia="nb-NO"/>
        </w:rPr>
        <w:tab/>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hint="cs"/>
          <w:b/>
          <w:bCs/>
          <w:sz w:val="36"/>
          <w:szCs w:val="36"/>
          <w:lang w:bidi="ur-PK"/>
        </w:rPr>
      </w:pPr>
      <w:r w:rsidRPr="00EA06D4">
        <w:rPr>
          <w:rFonts w:ascii="Jameel Noori Nastaleeq" w:hAnsi="Jameel Noori Nastaleeq" w:cs="Jameel Noori Nastaleeq"/>
          <w:sz w:val="26"/>
          <w:szCs w:val="26"/>
          <w:rtl/>
          <w:lang w:bidi="ur-PK"/>
        </w:rPr>
        <w:tab/>
      </w:r>
      <w:r>
        <w:rPr>
          <w:rFonts w:ascii="Jameel Noori Nastaleeq" w:hAnsi="Jameel Noori Nastaleeq" w:cs="Jameel Noori Nastaleeq" w:hint="cs"/>
          <w:sz w:val="26"/>
          <w:szCs w:val="26"/>
          <w:rtl/>
          <w:lang w:bidi="ur-PK"/>
        </w:rPr>
        <w:tab/>
      </w:r>
      <w:r w:rsidRPr="00EA06D4">
        <w:rPr>
          <w:rFonts w:ascii="Jameel Noori Nastaleeq" w:hAnsi="Jameel Noori Nastaleeq" w:cs="Jameel Noori Nastaleeq"/>
          <w:b/>
          <w:bCs/>
          <w:sz w:val="36"/>
          <w:szCs w:val="36"/>
          <w:rtl/>
          <w:lang w:bidi="ur-PK"/>
        </w:rPr>
        <w:t>مزید معلومات :</w:t>
      </w:r>
    </w:p>
    <w:p w:rsidR="00CA1F38" w:rsidRDefault="00CA1F38" w:rsidP="00CA1F38">
      <w:pPr>
        <w:pStyle w:val="ListParagraph"/>
        <w:numPr>
          <w:ilvl w:val="0"/>
          <w:numId w:val="28"/>
        </w:numPr>
        <w:bidi/>
        <w:spacing w:after="0" w:line="240" w:lineRule="auto"/>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 xml:space="preserve">کئی ایسی ویب سائٹ ہیں جہاں لوگوں کو کرپشن سے متعلق تجربات اور واقعات شیئر کرنے کا موقع ملتا ہے۔ </w:t>
      </w:r>
    </w:p>
    <w:p w:rsidR="00CA1F38" w:rsidRPr="00522FA3" w:rsidRDefault="00CA1F38" w:rsidP="00CA1F38">
      <w:pPr>
        <w:pStyle w:val="ListParagraph"/>
        <w:bidi/>
        <w:spacing w:after="0" w:line="240" w:lineRule="auto"/>
        <w:ind w:left="1440"/>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(اگلی سلائیڈ  میں مثال دی گئی ہے۔)</w:t>
      </w:r>
    </w:p>
    <w:p w:rsidR="00CA1F38" w:rsidRPr="00EA06D4" w:rsidRDefault="00CA1F38" w:rsidP="00CA1F38">
      <w:pPr>
        <w:pStyle w:val="ListParagraph"/>
        <w:bidi/>
        <w:spacing w:after="0" w:line="240" w:lineRule="auto"/>
        <w:ind w:left="1080"/>
        <w:rPr>
          <w:rFonts w:ascii="Jameel Noori Nastaleeq" w:hAnsi="Jameel Noori Nastaleeq" w:cs="Jameel Noori Nastaleeq"/>
          <w:sz w:val="32"/>
          <w:szCs w:val="32"/>
          <w:lang w:bidi="ur-PK"/>
        </w:rPr>
      </w:pPr>
    </w:p>
    <w:p w:rsidR="00CA1F38" w:rsidRPr="00522FA3" w:rsidRDefault="00CA1F38" w:rsidP="00CA1F38">
      <w:pPr>
        <w:pStyle w:val="ListParagraph"/>
        <w:bidi/>
        <w:spacing w:after="0" w:line="240" w:lineRule="auto"/>
        <w:ind w:firstLine="720"/>
        <w:rPr>
          <w:rFonts w:ascii="Jameel Noori Nastaleeq" w:hAnsi="Jameel Noori Nastaleeq" w:cs="Jameel Noori Nastaleeq" w:hint="cs"/>
          <w:b/>
          <w:bCs/>
          <w:sz w:val="36"/>
          <w:szCs w:val="36"/>
          <w:rtl/>
          <w:lang w:bidi="ur-PK"/>
        </w:rPr>
      </w:pPr>
      <w:r w:rsidRPr="00EA06D4">
        <w:rPr>
          <w:rFonts w:ascii="Jameel Noori Nastaleeq" w:hAnsi="Jameel Noori Nastaleeq" w:cs="Jameel Noori Nastaleeq"/>
          <w:b/>
          <w:bCs/>
          <w:sz w:val="36"/>
          <w:szCs w:val="36"/>
          <w:rtl/>
          <w:lang w:bidi="ur-PK"/>
        </w:rPr>
        <w:t>ویب سائٹ مثلاً:</w:t>
      </w:r>
      <w:r w:rsidRPr="00EA06D4">
        <w:rPr>
          <w:rFonts w:ascii="Jameel Noori Nastaleeq" w:hAnsi="Jameel Noori Nastaleeq" w:cs="Jameel Noori Nastaleeq"/>
          <w:b/>
          <w:bCs/>
          <w:sz w:val="36"/>
          <w:szCs w:val="36"/>
          <w:lang w:bidi="ur-PK"/>
        </w:rPr>
        <w:t xml:space="preserve"> Word Press Blogger </w:t>
      </w:r>
    </w:p>
    <w:p w:rsidR="00CA1F38" w:rsidRPr="00EA06D4" w:rsidRDefault="00CA1F38" w:rsidP="00CA1F38">
      <w:pPr>
        <w:pStyle w:val="ListParagraph"/>
        <w:numPr>
          <w:ilvl w:val="0"/>
          <w:numId w:val="28"/>
        </w:numPr>
        <w:bidi/>
        <w:spacing w:after="0" w:line="240" w:lineRule="auto"/>
        <w:rPr>
          <w:rFonts w:ascii="Jameel Noori Nastaleeq" w:hAnsi="Jameel Noori Nastaleeq" w:cs="Jameel Noori Nastaleeq" w:hint="cs"/>
          <w:b/>
          <w:bCs/>
          <w:sz w:val="32"/>
          <w:szCs w:val="32"/>
          <w:lang w:bidi="ur-PK"/>
        </w:rPr>
      </w:pPr>
      <w:r w:rsidRPr="00EA06D4">
        <w:rPr>
          <w:rFonts w:ascii="Jameel Noori Nastaleeq" w:hAnsi="Jameel Noori Nastaleeq" w:cs="Jameel Noori Nastaleeq"/>
          <w:sz w:val="32"/>
          <w:szCs w:val="32"/>
          <w:rtl/>
          <w:lang w:bidi="ur-PK"/>
        </w:rPr>
        <w:t>سوشل میڈیا ایک بہت مقبول اور کار آمد طریقہ ہے جس کے ذریعہ آپ اپنے تجربات اور واقعات اپنے ملک اور پوری دنیا کے لوگوں کے ساتھ شیئر کر سکتے ہیں یوکرائن اور مصِر ایسے ممالک ہیں جہاں ٹویئٹر، فیس بک اور انسٹاگرام کے ذریعے لوگوں میں کرپشن سے متعلق معلومات فراہم کی گئی ہیں۔</w:t>
      </w:r>
    </w:p>
    <w:p w:rsidR="00CA1F38" w:rsidRPr="00EA06D4" w:rsidRDefault="00CA1F38" w:rsidP="00CA1F38">
      <w:pPr>
        <w:pStyle w:val="ListParagraph"/>
        <w:numPr>
          <w:ilvl w:val="0"/>
          <w:numId w:val="88"/>
        </w:numPr>
        <w:tabs>
          <w:tab w:val="right" w:pos="1170"/>
        </w:tabs>
        <w:bidi/>
        <w:spacing w:after="0" w:line="240" w:lineRule="auto"/>
        <w:ind w:hanging="1753"/>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کیا آپ ایسے لوگوں سے واقف ہیں اپنی زندگی سے متعلق سوشل میڈیا استعمال کرتے ہیں۔</w:t>
      </w:r>
    </w:p>
    <w:p w:rsidR="00CA1F38" w:rsidRPr="00522FA3" w:rsidRDefault="00CA1F38" w:rsidP="00CA1F38">
      <w:pPr>
        <w:pStyle w:val="ListParagraph"/>
        <w:numPr>
          <w:ilvl w:val="0"/>
          <w:numId w:val="88"/>
        </w:numPr>
        <w:tabs>
          <w:tab w:val="right" w:pos="1170"/>
        </w:tabs>
        <w:bidi/>
        <w:spacing w:after="0" w:line="240" w:lineRule="auto"/>
        <w:ind w:hanging="1753"/>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آپ کے ملک میں  سن</w:t>
      </w:r>
      <w:r w:rsidRPr="00EA06D4">
        <w:rPr>
          <w:rFonts w:ascii="Jameel Noori Nastaleeq" w:hAnsi="Jameel Noori Nastaleeq" w:cs="Jameel Noori Nastaleeq" w:hint="cs"/>
          <w:sz w:val="32"/>
          <w:szCs w:val="32"/>
          <w:rtl/>
          <w:lang w:bidi="ur-PK"/>
        </w:rPr>
        <w:t>سرشپ</w:t>
      </w:r>
      <w:r w:rsidRPr="00EA06D4">
        <w:rPr>
          <w:rFonts w:ascii="Jameel Noori Nastaleeq" w:hAnsi="Jameel Noori Nastaleeq" w:cs="Jameel Noori Nastaleeq"/>
          <w:sz w:val="32"/>
          <w:szCs w:val="32"/>
          <w:rtl/>
          <w:lang w:bidi="ur-PK"/>
        </w:rPr>
        <w:t xml:space="preserve"> کے کیا قوانین ہیں؟ کیا آپ اپنے ملک میں اپنے واقعات شیئر کرسکتے ہیں۔</w:t>
      </w:r>
    </w:p>
    <w:p w:rsidR="00CA1F38" w:rsidRPr="00522FA3" w:rsidRDefault="00CA1F38" w:rsidP="00CA1F38">
      <w:pPr>
        <w:pStyle w:val="ListParagraph"/>
        <w:tabs>
          <w:tab w:val="right" w:pos="1170"/>
        </w:tabs>
        <w:bidi/>
        <w:spacing w:after="0" w:line="240" w:lineRule="auto"/>
        <w:rPr>
          <w:rFonts w:ascii="Jameel Noori Nastaleeq" w:hAnsi="Jameel Noori Nastaleeq" w:cs="Jameel Noori Nastaleeq" w:hint="cs"/>
          <w:sz w:val="32"/>
          <w:szCs w:val="32"/>
          <w:rtl/>
          <w:lang w:bidi="ur-PK"/>
        </w:rPr>
      </w:pPr>
    </w:p>
    <w:p w:rsidR="00CA1F38" w:rsidRPr="00522FA3" w:rsidRDefault="00CA1F38" w:rsidP="00CA1F38">
      <w:pPr>
        <w:pStyle w:val="ListParagraph"/>
        <w:tabs>
          <w:tab w:val="right" w:pos="1170"/>
        </w:tabs>
        <w:bidi/>
        <w:spacing w:after="0" w:line="240" w:lineRule="auto"/>
        <w:rPr>
          <w:rFonts w:ascii="Jameel Noori Nastaleeq" w:hAnsi="Jameel Noori Nastaleeq" w:cs="Jameel Noori Nastaleeq" w:hint="cs"/>
          <w:sz w:val="32"/>
          <w:szCs w:val="32"/>
          <w:rtl/>
          <w:lang w:bidi="ur-PK"/>
        </w:rPr>
      </w:pPr>
    </w:p>
    <w:p w:rsidR="00CA1F38" w:rsidRPr="00522FA3" w:rsidRDefault="00CA1F38" w:rsidP="00CA1F38">
      <w:pPr>
        <w:pStyle w:val="ListParagraph"/>
        <w:tabs>
          <w:tab w:val="right" w:pos="1170"/>
        </w:tabs>
        <w:bidi/>
        <w:spacing w:after="0" w:line="240" w:lineRule="auto"/>
        <w:rPr>
          <w:rFonts w:ascii="Jameel Noori Nastaleeq" w:hAnsi="Jameel Noori Nastaleeq" w:cs="Jameel Noori Nastaleeq" w:hint="cs"/>
          <w:sz w:val="32"/>
          <w:szCs w:val="32"/>
          <w:rtl/>
          <w:lang w:bidi="ur-PK"/>
        </w:rPr>
      </w:pPr>
    </w:p>
    <w:p w:rsidR="00CA1F38" w:rsidRDefault="00CA1F38" w:rsidP="00CA1F38">
      <w:pPr>
        <w:pStyle w:val="ListParagraph"/>
        <w:tabs>
          <w:tab w:val="right" w:pos="1170"/>
        </w:tabs>
        <w:bidi/>
        <w:spacing w:after="0" w:line="240" w:lineRule="auto"/>
        <w:rPr>
          <w:rFonts w:ascii="Jameel Noori Nastaleeq" w:hAnsi="Jameel Noori Nastaleeq" w:cs="Jameel Noori Nastaleeq"/>
          <w:sz w:val="28"/>
          <w:szCs w:val="28"/>
          <w:lang w:bidi="ur-PK"/>
        </w:rPr>
      </w:pPr>
    </w:p>
    <w:p w:rsidR="00CA1F38" w:rsidRPr="00522FA3" w:rsidRDefault="00CA1F38" w:rsidP="00CA1F38">
      <w:pPr>
        <w:pStyle w:val="ListParagraph"/>
        <w:tabs>
          <w:tab w:val="right" w:pos="1170"/>
        </w:tabs>
        <w:bidi/>
        <w:spacing w:after="0" w:line="240" w:lineRule="auto"/>
        <w:rPr>
          <w:rFonts w:ascii="Jameel Noori Nastaleeq" w:hAnsi="Jameel Noori Nastaleeq" w:cs="Jameel Noori Nastaleeq" w:hint="cs"/>
          <w:sz w:val="28"/>
          <w:szCs w:val="28"/>
          <w:rtl/>
          <w:lang w:bidi="ur-PK"/>
        </w:rPr>
      </w:pPr>
    </w:p>
    <w:p w:rsidR="00CA1F38" w:rsidRPr="00EA06D4" w:rsidRDefault="00CA1F38" w:rsidP="00CA1F38">
      <w:pPr>
        <w:pStyle w:val="ListParagraph"/>
        <w:tabs>
          <w:tab w:val="right" w:pos="1170"/>
        </w:tabs>
        <w:bidi/>
        <w:spacing w:after="0" w:line="240" w:lineRule="auto"/>
        <w:rPr>
          <w:rFonts w:ascii="Jameel Noori Nastaleeq" w:hAnsi="Jameel Noori Nastaleeq" w:cs="Jameel Noori Nastaleeq" w:hint="cs"/>
          <w:sz w:val="28"/>
          <w:szCs w:val="28"/>
          <w:lang w:bidi="ur-PK"/>
        </w:rPr>
      </w:pPr>
    </w:p>
    <w:p w:rsidR="00CA1F38" w:rsidRPr="00522FA3"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hint="cs"/>
          <w:noProof/>
          <w:sz w:val="36"/>
          <w:szCs w:val="36"/>
          <w:rtl/>
          <w:lang w:eastAsia="en-US"/>
        </w:rPr>
        <w:drawing>
          <wp:anchor distT="0" distB="0" distL="114300" distR="114300" simplePos="0" relativeHeight="251779072" behindDoc="1" locked="0" layoutInCell="1" allowOverlap="1">
            <wp:simplePos x="0" y="0"/>
            <wp:positionH relativeFrom="column">
              <wp:posOffset>314325</wp:posOffset>
            </wp:positionH>
            <wp:positionV relativeFrom="paragraph">
              <wp:posOffset>251460</wp:posOffset>
            </wp:positionV>
            <wp:extent cx="5737860" cy="3660140"/>
            <wp:effectExtent l="0" t="0" r="0" b="0"/>
            <wp:wrapNone/>
            <wp:docPr id="66" name="Picture 66"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37860" cy="3660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tabs>
          <w:tab w:val="right" w:pos="1170"/>
        </w:tabs>
        <w:bidi/>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b/>
          <w:bCs/>
          <w:color w:val="002060"/>
          <w:sz w:val="40"/>
          <w:szCs w:val="40"/>
          <w:rtl/>
          <w:lang w:bidi="ur-PK"/>
        </w:rPr>
        <w:t>انڈیا سے ایک سچی کہانی  : میں نے پولیس کو ہزار اور پانچ سو روپئے نہیں د</w:t>
      </w:r>
      <w:r w:rsidRPr="00EA06D4">
        <w:rPr>
          <w:rFonts w:ascii="Jameel Noori Nastaleeq" w:hAnsi="Jameel Noori Nastaleeq" w:cs="Jameel Noori Nastaleeq" w:hint="cs"/>
          <w:b/>
          <w:bCs/>
          <w:color w:val="002060"/>
          <w:sz w:val="40"/>
          <w:szCs w:val="40"/>
          <w:rtl/>
          <w:lang w:bidi="ur-PK"/>
        </w:rPr>
        <w:t>یئے</w:t>
      </w:r>
      <w:r w:rsidRPr="00EA06D4">
        <w:rPr>
          <w:rFonts w:ascii="Jameel Noori Nastaleeq" w:hAnsi="Jameel Noori Nastaleeq" w:cs="Jameel Noori Nastaleeq"/>
          <w:b/>
          <w:bCs/>
          <w:color w:val="002060"/>
          <w:sz w:val="40"/>
          <w:szCs w:val="40"/>
          <w:rtl/>
          <w:lang w:bidi="ur-PK"/>
        </w:rPr>
        <w:t>۔</w:t>
      </w:r>
    </w:p>
    <w:p w:rsidR="00CA1F38" w:rsidRPr="00D2585C" w:rsidRDefault="00CA1F38" w:rsidP="00CA1F38">
      <w:pPr>
        <w:pStyle w:val="ListParagraph"/>
        <w:tabs>
          <w:tab w:val="right" w:pos="1170"/>
        </w:tabs>
        <w:bidi/>
        <w:ind w:left="0"/>
        <w:rPr>
          <w:rFonts w:ascii="Jameel Noori Nastaleeq" w:hAnsi="Jameel Noori Nastaleeq" w:cs="Jameel Noori Nastaleeq"/>
          <w:b/>
          <w:bCs/>
          <w:sz w:val="28"/>
          <w:szCs w:val="28"/>
          <w:lang w:bidi="ur-PK"/>
        </w:rPr>
      </w:pPr>
      <w:r>
        <w:rPr>
          <w:rFonts w:ascii="Jameel Noori Nastaleeq" w:hAnsi="Jameel Noori Nastaleeq" w:cs="Jameel Noori Nastaleeq" w:hint="cs"/>
          <w:b/>
          <w:bCs/>
          <w:sz w:val="28"/>
          <w:szCs w:val="28"/>
          <w:rtl/>
          <w:lang w:bidi="ur-PK"/>
        </w:rPr>
        <w:tab/>
      </w:r>
      <w:r>
        <w:rPr>
          <w:rFonts w:ascii="Jameel Noori Nastaleeq" w:hAnsi="Jameel Noori Nastaleeq" w:cs="Jameel Noori Nastaleeq" w:hint="cs"/>
          <w:b/>
          <w:bCs/>
          <w:sz w:val="28"/>
          <w:szCs w:val="28"/>
          <w:rtl/>
          <w:lang w:bidi="ur-PK"/>
        </w:rPr>
        <w:tab/>
      </w:r>
      <w:r w:rsidRPr="00D2585C">
        <w:rPr>
          <w:rFonts w:ascii="Jameel Noori Nastaleeq" w:hAnsi="Jameel Noori Nastaleeq" w:cs="Jameel Noori Nastaleeq"/>
          <w:b/>
          <w:bCs/>
          <w:sz w:val="28"/>
          <w:szCs w:val="28"/>
          <w:rtl/>
          <w:lang w:bidi="ur-PK"/>
        </w:rPr>
        <w:t>پاسپورٹ بنوانے کیلئے پولیس کا تصدیق نامہ</w:t>
      </w:r>
      <w:r w:rsidRPr="00D2585C">
        <w:rPr>
          <w:rFonts w:ascii="Jameel Noori Nastaleeq" w:hAnsi="Jameel Noori Nastaleeq" w:cs="Jameel Noori Nastaleeq" w:hint="cs"/>
          <w:b/>
          <w:bCs/>
          <w:sz w:val="28"/>
          <w:szCs w:val="28"/>
          <w:rtl/>
          <w:lang w:bidi="ur-PK"/>
        </w:rPr>
        <w:t xml:space="preserve">، </w:t>
      </w:r>
      <w:r w:rsidRPr="00D2585C">
        <w:rPr>
          <w:rFonts w:ascii="Jameel Noori Nastaleeq" w:hAnsi="Jameel Noori Nastaleeq" w:cs="Jameel Noori Nastaleeq"/>
          <w:b/>
          <w:bCs/>
          <w:sz w:val="28"/>
          <w:szCs w:val="28"/>
          <w:rtl/>
          <w:lang w:bidi="ur-PK"/>
        </w:rPr>
        <w:t>17 جون 2014 میں رپورٹ شائع ہوئی۔</w:t>
      </w:r>
    </w:p>
    <w:p w:rsidR="00CA1F38" w:rsidRDefault="00CA1F38" w:rsidP="00CA1F38">
      <w:pPr>
        <w:pStyle w:val="ListParagraph"/>
        <w:bidi/>
        <w:rPr>
          <w:rFonts w:ascii="Jameel Noori Nastaleeq" w:hAnsi="Jameel Noori Nastaleeq" w:cs="Jameel Noori Nastaleeq" w:hint="cs"/>
          <w:sz w:val="26"/>
          <w:szCs w:val="26"/>
          <w:rtl/>
          <w:lang w:bidi="ur-PK"/>
        </w:rPr>
      </w:pPr>
      <w:r w:rsidRPr="00D2585C">
        <w:rPr>
          <w:rFonts w:ascii="Jameel Noori Nastaleeq" w:hAnsi="Jameel Noori Nastaleeq" w:cs="Jameel Noori Nastaleeq"/>
          <w:sz w:val="26"/>
          <w:szCs w:val="26"/>
          <w:rtl/>
          <w:lang w:bidi="ur-PK"/>
        </w:rPr>
        <w:t xml:space="preserve">جیسا کہ آپ سب کو علم ہوگا کہ جب آپ پاسپورٹ بنوانے کیلئے درخواست دیتے ہیں تو پولیس کی جانب سے آپ کے ایڈریس کی تصدیق کی جاتی </w:t>
      </w:r>
    </w:p>
    <w:p w:rsidR="00CA1F38" w:rsidRDefault="00CA1F38" w:rsidP="00CA1F38">
      <w:pPr>
        <w:pStyle w:val="ListParagraph"/>
        <w:bidi/>
        <w:rPr>
          <w:rFonts w:ascii="Jameel Noori Nastaleeq" w:hAnsi="Jameel Noori Nastaleeq" w:cs="Jameel Noori Nastaleeq" w:hint="cs"/>
          <w:sz w:val="26"/>
          <w:szCs w:val="26"/>
          <w:rtl/>
          <w:lang w:bidi="ur-PK"/>
        </w:rPr>
      </w:pPr>
      <w:r w:rsidRPr="00D2585C">
        <w:rPr>
          <w:rFonts w:ascii="Jameel Noori Nastaleeq" w:hAnsi="Jameel Noori Nastaleeq" w:cs="Jameel Noori Nastaleeq"/>
          <w:sz w:val="26"/>
          <w:szCs w:val="26"/>
          <w:rtl/>
          <w:lang w:bidi="ur-PK"/>
        </w:rPr>
        <w:t xml:space="preserve">ہے۔ عام طور پر پولیس والے ایڈریس کی تصدیق کیلئے کچھ رقم طلب کرتے ہیں۔ اور نہ دینے کی صورت میں آپ کے پتے کی تصدیق کے بارے </w:t>
      </w:r>
    </w:p>
    <w:p w:rsidR="00CA1F38" w:rsidRDefault="00CA1F38" w:rsidP="00CA1F38">
      <w:pPr>
        <w:pStyle w:val="ListParagraph"/>
        <w:bidi/>
        <w:rPr>
          <w:rFonts w:ascii="Jameel Noori Nastaleeq" w:hAnsi="Jameel Noori Nastaleeq" w:cs="Jameel Noori Nastaleeq" w:hint="cs"/>
          <w:sz w:val="26"/>
          <w:szCs w:val="26"/>
          <w:rtl/>
          <w:lang w:bidi="ur-PK"/>
        </w:rPr>
      </w:pPr>
      <w:r w:rsidRPr="00D2585C">
        <w:rPr>
          <w:rFonts w:ascii="Jameel Noori Nastaleeq" w:hAnsi="Jameel Noori Nastaleeq" w:cs="Jameel Noori Nastaleeq"/>
          <w:sz w:val="26"/>
          <w:szCs w:val="26"/>
          <w:rtl/>
          <w:lang w:bidi="ur-PK"/>
        </w:rPr>
        <w:t xml:space="preserve">میں غلط معلومات دے سکتے ہیں۔ اِس معاملے میں تاخیر کرسکتے ہیں۔پولیس اسٹیشن میں میرے پتے کی تصدیق کرنے کیلئے تھانے میں ایک ہزار </w:t>
      </w:r>
    </w:p>
    <w:p w:rsidR="00CA1F38" w:rsidRDefault="00CA1F38" w:rsidP="00CA1F38">
      <w:pPr>
        <w:pStyle w:val="ListParagraph"/>
        <w:bidi/>
        <w:rPr>
          <w:rFonts w:ascii="Jameel Noori Nastaleeq" w:hAnsi="Jameel Noori Nastaleeq" w:cs="Jameel Noori Nastaleeq" w:hint="cs"/>
          <w:sz w:val="26"/>
          <w:szCs w:val="26"/>
          <w:rtl/>
          <w:lang w:bidi="ur-PK"/>
        </w:rPr>
      </w:pPr>
      <w:r w:rsidRPr="00D2585C">
        <w:rPr>
          <w:rFonts w:ascii="Jameel Noori Nastaleeq" w:hAnsi="Jameel Noori Nastaleeq" w:cs="Jameel Noori Nastaleeq"/>
          <w:sz w:val="26"/>
          <w:szCs w:val="26"/>
          <w:rtl/>
          <w:lang w:bidi="ur-PK"/>
        </w:rPr>
        <w:t xml:space="preserve">روپئے اور سی آئی ڈی انسپکٹر کیلئے پانچ سو روپئے طلب کئے گئے۔ مجھے  ڈر تھا کہ اگر پیسے نہ دئے گئے تو یہ میری غلط رپورٹ دیں گے۔ پاسپورٹ </w:t>
      </w:r>
    </w:p>
    <w:p w:rsidR="00CA1F38" w:rsidRDefault="00CA1F38" w:rsidP="00CA1F38">
      <w:pPr>
        <w:pStyle w:val="ListParagraph"/>
        <w:bidi/>
        <w:rPr>
          <w:rFonts w:ascii="Jameel Noori Nastaleeq" w:hAnsi="Jameel Noori Nastaleeq" w:cs="Jameel Noori Nastaleeq" w:hint="cs"/>
          <w:sz w:val="26"/>
          <w:szCs w:val="26"/>
          <w:rtl/>
          <w:lang w:bidi="ur-PK"/>
        </w:rPr>
      </w:pPr>
      <w:r w:rsidRPr="00D2585C">
        <w:rPr>
          <w:rFonts w:ascii="Jameel Noori Nastaleeq" w:hAnsi="Jameel Noori Nastaleeq" w:cs="Jameel Noori Nastaleeq"/>
          <w:sz w:val="26"/>
          <w:szCs w:val="26"/>
          <w:rtl/>
          <w:lang w:bidi="ur-PK"/>
        </w:rPr>
        <w:t>دینے میں بہت دیر کریں گے۔ لیکن میں رشوت دینا بھی نہیں چاہتا تھا۔ میں پولیس ڈپارٹمنٹ میں گیا اور پوری صورتحال بتائی مجھے رشوت دینے</w:t>
      </w:r>
    </w:p>
    <w:p w:rsidR="00CA1F38" w:rsidRDefault="00CA1F38" w:rsidP="00CA1F38">
      <w:pPr>
        <w:pStyle w:val="ListParagraph"/>
        <w:bidi/>
        <w:rPr>
          <w:rFonts w:ascii="Jameel Noori Nastaleeq" w:hAnsi="Jameel Noori Nastaleeq" w:cs="Jameel Noori Nastaleeq" w:hint="cs"/>
          <w:sz w:val="26"/>
          <w:szCs w:val="26"/>
          <w:rtl/>
          <w:lang w:bidi="ur-PK"/>
        </w:rPr>
      </w:pPr>
      <w:r w:rsidRPr="00D2585C">
        <w:rPr>
          <w:rFonts w:ascii="Jameel Noori Nastaleeq" w:hAnsi="Jameel Noori Nastaleeq" w:cs="Jameel Noori Nastaleeq"/>
          <w:sz w:val="26"/>
          <w:szCs w:val="26"/>
          <w:rtl/>
          <w:lang w:bidi="ur-PK"/>
        </w:rPr>
        <w:t xml:space="preserve"> کیلئے سختی سے منع کیا گیا۔ اُنھون نے علاقے کے ڈی ایس پی سے معلومات کیں اور میرے ایڈریس کی تصدیق ہوگئی۔ مجھے ایڈریس کا تصدیق نامہ </w:t>
      </w:r>
    </w:p>
    <w:p w:rsidR="00CA1F38" w:rsidRDefault="00CA1F38" w:rsidP="00CA1F38">
      <w:pPr>
        <w:pStyle w:val="ListParagraph"/>
        <w:bidi/>
        <w:rPr>
          <w:rFonts w:ascii="Jameel Noori Nastaleeq" w:hAnsi="Jameel Noori Nastaleeq" w:cs="Jameel Noori Nastaleeq" w:hint="cs"/>
          <w:sz w:val="26"/>
          <w:szCs w:val="26"/>
          <w:rtl/>
          <w:lang w:bidi="ur-PK"/>
        </w:rPr>
      </w:pPr>
      <w:r w:rsidRPr="00D2585C">
        <w:rPr>
          <w:rFonts w:ascii="Jameel Noori Nastaleeq" w:hAnsi="Jameel Noori Nastaleeq" w:cs="Jameel Noori Nastaleeq"/>
          <w:sz w:val="26"/>
          <w:szCs w:val="26"/>
          <w:rtl/>
          <w:lang w:bidi="ur-PK"/>
        </w:rPr>
        <w:t>بغیر رشوت دئے حاصل ہوگیا۔ برائے مہربانی آیئے اور کرپشن کے خلاف متحد ہوجایئے۔ شروع میں آپ کو یہ مشکل لگے گا۔ اور آپ خوف بھی</w:t>
      </w:r>
    </w:p>
    <w:p w:rsidR="00CA1F38" w:rsidRPr="00D2585C" w:rsidRDefault="00CA1F38" w:rsidP="00CA1F38">
      <w:pPr>
        <w:pStyle w:val="ListParagraph"/>
        <w:bidi/>
        <w:rPr>
          <w:rFonts w:ascii="Jameel Noori Nastaleeq" w:hAnsi="Jameel Noori Nastaleeq" w:cs="Jameel Noori Nastaleeq"/>
          <w:sz w:val="26"/>
          <w:szCs w:val="26"/>
          <w:lang w:bidi="ur-PK"/>
        </w:rPr>
      </w:pPr>
      <w:r w:rsidRPr="00D2585C">
        <w:rPr>
          <w:rFonts w:ascii="Jameel Noori Nastaleeq" w:hAnsi="Jameel Noori Nastaleeq" w:cs="Jameel Noori Nastaleeq"/>
          <w:sz w:val="26"/>
          <w:szCs w:val="26"/>
          <w:rtl/>
          <w:lang w:bidi="ur-PK"/>
        </w:rPr>
        <w:t xml:space="preserve"> محسوس کریں گے لیکن پولیس میں اچھےلوگ بھی موجود ہیں اُن سے مدد لیجئے اور ایک ایماندار شہری کی زندگی گزاریئے۔</w:t>
      </w:r>
    </w:p>
    <w:p w:rsidR="00CA1F38" w:rsidRDefault="00CA1F38" w:rsidP="00CA1F38">
      <w:pPr>
        <w:tabs>
          <w:tab w:val="right" w:pos="9749"/>
        </w:tabs>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hint="cs"/>
          <w:b/>
          <w:bCs/>
          <w:rtl/>
          <w:lang w:eastAsia="nb-NO"/>
        </w:rPr>
        <w:t>63</w:t>
      </w:r>
      <w:r>
        <w:rPr>
          <w:rFonts w:ascii="Calibri Light" w:hAnsi="Calibri Light" w:cs="Calibri"/>
          <w:b/>
          <w:bCs/>
          <w:lang w:eastAsia="nb-NO"/>
        </w:rPr>
        <w:tab/>
      </w:r>
    </w:p>
    <w:p w:rsidR="00CA1F38" w:rsidRPr="00D2585C" w:rsidRDefault="00CA1F38" w:rsidP="00CA1F38">
      <w:pPr>
        <w:rPr>
          <w:rFonts w:hint="cs"/>
          <w:sz w:val="10"/>
          <w:szCs w:val="10"/>
          <w:rtl/>
        </w:rPr>
      </w:pPr>
    </w:p>
    <w:p w:rsidR="00CA1F38" w:rsidRDefault="00CA1F38" w:rsidP="00CA1F38">
      <w:pPr>
        <w:bidi/>
        <w:rPr>
          <w:rFonts w:ascii="Jameel Noori Nastaleeq" w:hAnsi="Jameel Noori Nastaleeq" w:cs="Jameel Noori Nastaleeq"/>
          <w:sz w:val="6"/>
          <w:szCs w:val="6"/>
          <w:lang w:bidi="ur-PK"/>
        </w:rPr>
      </w:pPr>
    </w:p>
    <w:p w:rsidR="00CA1F38" w:rsidRPr="00EA06D4" w:rsidRDefault="00CA1F38" w:rsidP="00CA1F38">
      <w:pPr>
        <w:bidi/>
        <w:rPr>
          <w:rFonts w:ascii="Jameel Noori Nastaleeq" w:hAnsi="Jameel Noori Nastaleeq" w:cs="Jameel Noori Nastaleeq"/>
          <w:sz w:val="6"/>
          <w:szCs w:val="6"/>
          <w:lang w:bidi="ur-PK"/>
        </w:rPr>
      </w:pPr>
    </w:p>
    <w:p w:rsidR="00CA1F38" w:rsidRPr="00522FA3"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hint="cs"/>
          <w:b/>
          <w:bCs/>
          <w:sz w:val="32"/>
          <w:szCs w:val="32"/>
          <w:rtl/>
          <w:lang w:bidi="ur-PK"/>
        </w:rPr>
      </w:pPr>
      <w:r w:rsidRPr="00EA06D4">
        <w:rPr>
          <w:rFonts w:ascii="Jameel Noori Nastaleeq" w:hAnsi="Jameel Noori Nastaleeq" w:cs="Jameel Noori Nastaleeq"/>
          <w:b/>
          <w:bCs/>
          <w:sz w:val="32"/>
          <w:szCs w:val="32"/>
          <w:rtl/>
          <w:lang w:bidi="ur-PK"/>
        </w:rPr>
        <w:t>پس منظر:</w:t>
      </w:r>
      <w:r w:rsidRPr="00EA06D4">
        <w:rPr>
          <w:rFonts w:ascii="Jameel Noori Nastaleeq" w:hAnsi="Jameel Noori Nastaleeq" w:cs="Jameel Noori Nastaleeq" w:hint="cs"/>
          <w:b/>
          <w:bCs/>
          <w:sz w:val="32"/>
          <w:szCs w:val="32"/>
          <w:rtl/>
          <w:lang w:bidi="ur-PK"/>
        </w:rPr>
        <w:tab/>
      </w:r>
      <w:r w:rsidRPr="00EA06D4">
        <w:rPr>
          <w:rFonts w:ascii="Jameel Noori Nastaleeq" w:hAnsi="Jameel Noori Nastaleeq" w:cs="Jameel Noori Nastaleeq" w:hint="cs"/>
          <w:b/>
          <w:bCs/>
          <w:sz w:val="32"/>
          <w:szCs w:val="32"/>
          <w:rtl/>
          <w:lang w:bidi="ur-PK"/>
        </w:rPr>
        <w:tab/>
      </w:r>
    </w:p>
    <w:p w:rsidR="00CA1F38" w:rsidRPr="00EA06D4"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hint="cs"/>
          <w:b/>
          <w:bCs/>
          <w:sz w:val="32"/>
          <w:szCs w:val="32"/>
          <w:rtl/>
          <w:lang w:bidi="ur-PK"/>
        </w:rPr>
      </w:pPr>
      <w:r w:rsidRPr="00EA06D4">
        <w:rPr>
          <w:rFonts w:ascii="Jameel Noori Nastaleeq" w:hAnsi="Jameel Noori Nastaleeq" w:cs="Jameel Noori Nastaleeq"/>
          <w:sz w:val="32"/>
          <w:szCs w:val="32"/>
          <w:rtl/>
          <w:lang w:bidi="ur-PK"/>
        </w:rPr>
        <w:t xml:space="preserve">اِس واقعے کا دلچسپ پہلو یہ ہے کہ یہ ایک اینٹی کرپشن کی ویب </w:t>
      </w:r>
      <w:r>
        <w:rPr>
          <w:rFonts w:ascii="Jameel Noori Nastaleeq" w:hAnsi="Jameel Noori Nastaleeq" w:cs="Jameel Noori Nastaleeq" w:hint="cs"/>
          <w:sz w:val="32"/>
          <w:szCs w:val="32"/>
          <w:rtl/>
          <w:lang w:bidi="ur-PK"/>
        </w:rPr>
        <w:t>سائٹ</w:t>
      </w:r>
      <w:r w:rsidRPr="00EA06D4">
        <w:rPr>
          <w:rFonts w:ascii="Jameel Noori Nastaleeq" w:hAnsi="Jameel Noori Nastaleeq" w:cs="Jameel Noori Nastaleeq"/>
          <w:sz w:val="32"/>
          <w:szCs w:val="32"/>
          <w:rtl/>
          <w:lang w:bidi="ur-PK"/>
        </w:rPr>
        <w:t xml:space="preserve"> پر دیا گیا تھا۔ جہاں لوگ اپنے واقعات بھیج سکتے ہیں۔ یہ واقعہ اِس ویب سائٹ پر دیا گیا تھا۔</w:t>
      </w:r>
      <w:r w:rsidRPr="00EA06D4">
        <w:rPr>
          <w:rFonts w:ascii="Jameel Noori Nastaleeq" w:hAnsi="Jameel Noori Nastaleeq" w:cs="Jameel Noori Nastaleeq"/>
          <w:sz w:val="32"/>
          <w:szCs w:val="32"/>
          <w:lang w:bidi="ur-PK"/>
        </w:rPr>
        <w:t xml:space="preserve"> </w:t>
      </w:r>
      <w:hyperlink r:id="rId77" w:history="1">
        <w:r w:rsidRPr="00EA06D4">
          <w:rPr>
            <w:rStyle w:val="Hyperlink"/>
            <w:rFonts w:ascii="Jameel Noori Nastaleeq" w:hAnsi="Jameel Noori Nastaleeq" w:cs="Jameel Noori Nastaleeq"/>
            <w:color w:val="943634"/>
            <w:sz w:val="32"/>
            <w:szCs w:val="32"/>
          </w:rPr>
          <w:t>http://ipaidabribe.gy</w:t>
        </w:r>
      </w:hyperlink>
      <w:r w:rsidRPr="00EA06D4">
        <w:rPr>
          <w:rFonts w:ascii="Jameel Noori Nastaleeq" w:hAnsi="Jameel Noori Nastaleeq" w:cs="Jameel Noori Nastaleeq"/>
          <w:color w:val="943634"/>
          <w:sz w:val="32"/>
          <w:szCs w:val="32"/>
        </w:rPr>
        <w:t>.</w:t>
      </w:r>
    </w:p>
    <w:p w:rsidR="00CA1F38" w:rsidRPr="00EA06D4"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color w:val="000000"/>
          <w:sz w:val="32"/>
          <w:szCs w:val="32"/>
          <w:rtl/>
          <w:lang w:bidi="ur-PK"/>
        </w:rPr>
      </w:pPr>
      <w:r w:rsidRPr="00EA06D4">
        <w:rPr>
          <w:rFonts w:ascii="Jameel Noori Nastaleeq" w:hAnsi="Jameel Noori Nastaleeq" w:cs="Jameel Noori Nastaleeq"/>
          <w:color w:val="000000"/>
          <w:sz w:val="32"/>
          <w:szCs w:val="32"/>
          <w:rtl/>
          <w:lang w:bidi="ur-PK"/>
        </w:rPr>
        <w:t>مزید واقعات اِن ویب سایئٹ پر موجود ہیں۔</w:t>
      </w:r>
    </w:p>
    <w:p w:rsidR="00CA1F38" w:rsidRPr="00EA06D4" w:rsidRDefault="00CA1F38" w:rsidP="00CA1F38">
      <w:pPr>
        <w:pStyle w:val="ListParagraph"/>
        <w:numPr>
          <w:ilvl w:val="0"/>
          <w:numId w:val="152"/>
        </w:numPr>
        <w:bidi/>
        <w:spacing w:after="0" w:line="240" w:lineRule="auto"/>
        <w:rPr>
          <w:rFonts w:ascii="Jameel Noori Nastaleeq" w:hAnsi="Jameel Noori Nastaleeq" w:cs="Jameel Noori Nastaleeq" w:hint="cs"/>
          <w:color w:val="943634"/>
          <w:sz w:val="32"/>
          <w:szCs w:val="32"/>
          <w:rtl/>
        </w:rPr>
      </w:pPr>
      <w:hyperlink r:id="rId78" w:history="1">
        <w:r w:rsidRPr="00EA06D4">
          <w:rPr>
            <w:rStyle w:val="Hyperlink"/>
            <w:rFonts w:ascii="Jameel Noori Nastaleeq" w:hAnsi="Jameel Noori Nastaleeq" w:cs="Jameel Noori Nastaleeq"/>
            <w:color w:val="943634"/>
            <w:sz w:val="32"/>
            <w:szCs w:val="32"/>
          </w:rPr>
          <w:t>http://www.bribenigeria.com/</w:t>
        </w:r>
      </w:hyperlink>
      <w:r w:rsidRPr="00EA06D4">
        <w:rPr>
          <w:rFonts w:ascii="Jameel Noori Nastaleeq" w:hAnsi="Jameel Noori Nastaleeq" w:cs="Jameel Noori Nastaleeq" w:hint="cs"/>
          <w:color w:val="943634"/>
          <w:sz w:val="32"/>
          <w:szCs w:val="32"/>
          <w:rtl/>
        </w:rPr>
        <w:tab/>
        <w:t xml:space="preserve">   </w:t>
      </w:r>
    </w:p>
    <w:p w:rsidR="00CA1F38" w:rsidRPr="00EA06D4" w:rsidRDefault="00CA1F38" w:rsidP="00CA1F38">
      <w:pPr>
        <w:pStyle w:val="ListParagraph"/>
        <w:numPr>
          <w:ilvl w:val="0"/>
          <w:numId w:val="152"/>
        </w:numPr>
        <w:bidi/>
        <w:spacing w:after="0" w:line="240" w:lineRule="auto"/>
        <w:rPr>
          <w:rFonts w:ascii="Jameel Noori Nastaleeq" w:hAnsi="Jameel Noori Nastaleeq" w:cs="Jameel Noori Nastaleeq" w:hint="cs"/>
          <w:color w:val="943634"/>
          <w:sz w:val="32"/>
          <w:szCs w:val="32"/>
        </w:rPr>
      </w:pPr>
      <w:r w:rsidRPr="00EA06D4">
        <w:rPr>
          <w:rFonts w:ascii="Jameel Noori Nastaleeq" w:hAnsi="Jameel Noori Nastaleeq" w:cs="Jameel Noori Nastaleeq" w:hint="cs"/>
          <w:color w:val="943634"/>
          <w:sz w:val="32"/>
          <w:szCs w:val="32"/>
          <w:rtl/>
        </w:rPr>
        <w:t xml:space="preserve">     </w:t>
      </w:r>
      <w:hyperlink r:id="rId79" w:history="1">
        <w:r w:rsidRPr="00EA06D4">
          <w:rPr>
            <w:rStyle w:val="Hyperlink"/>
            <w:rFonts w:ascii="Jameel Noori Nastaleeq" w:hAnsi="Jameel Noori Nastaleeq" w:cs="Jameel Noori Nastaleeq"/>
            <w:color w:val="943634"/>
            <w:sz w:val="32"/>
            <w:szCs w:val="32"/>
          </w:rPr>
          <w:t>https://www.facebook.com/StopCorruptionInPakistan</w:t>
        </w:r>
      </w:hyperlink>
    </w:p>
    <w:p w:rsidR="00CA1F38" w:rsidRPr="00EA06D4" w:rsidRDefault="00CA1F38" w:rsidP="00CA1F38">
      <w:pPr>
        <w:pStyle w:val="ListParagraph"/>
        <w:bidi/>
        <w:spacing w:after="0" w:line="240" w:lineRule="auto"/>
        <w:rPr>
          <w:rFonts w:ascii="Jameel Noori Nastaleeq" w:hAnsi="Jameel Noori Nastaleeq" w:cs="Jameel Noori Nastaleeq"/>
          <w:b/>
          <w:bCs/>
          <w:color w:val="000000"/>
          <w:sz w:val="14"/>
          <w:szCs w:val="14"/>
        </w:rPr>
      </w:pPr>
    </w:p>
    <w:p w:rsidR="00CA1F38" w:rsidRPr="00EA06D4" w:rsidRDefault="00CA1F38" w:rsidP="00CA1F38">
      <w:pPr>
        <w:pStyle w:val="ListParagraph"/>
        <w:bidi/>
        <w:spacing w:after="0" w:line="240" w:lineRule="auto"/>
        <w:ind w:left="0"/>
        <w:rPr>
          <w:rStyle w:val="Hyperlink"/>
          <w:rFonts w:ascii="Jameel Noori Nastaleeq" w:hAnsi="Jameel Noori Nastaleeq" w:cs="Jameel Noori Nastaleeq"/>
          <w:b/>
          <w:bCs/>
          <w:color w:val="000000"/>
          <w:sz w:val="32"/>
          <w:szCs w:val="32"/>
          <w:rtl/>
        </w:rPr>
      </w:pPr>
      <w:r w:rsidRPr="00EA06D4">
        <w:rPr>
          <w:rStyle w:val="Hyperlink"/>
          <w:rFonts w:ascii="Jameel Noori Nastaleeq" w:hAnsi="Jameel Noori Nastaleeq" w:cs="Jameel Noori Nastaleeq"/>
          <w:b/>
          <w:bCs/>
          <w:color w:val="000000"/>
          <w:sz w:val="32"/>
          <w:szCs w:val="32"/>
          <w:rtl/>
        </w:rPr>
        <w:t>بڑے گروپ میں یہ سولات کئے جا سکتے ہیں؟</w:t>
      </w:r>
    </w:p>
    <w:p w:rsidR="00CA1F38" w:rsidRPr="00EA06D4" w:rsidRDefault="00CA1F38" w:rsidP="00CA1F38">
      <w:pPr>
        <w:pStyle w:val="ListParagraph"/>
        <w:numPr>
          <w:ilvl w:val="0"/>
          <w:numId w:val="28"/>
        </w:numPr>
        <w:bidi/>
        <w:spacing w:after="0" w:line="240" w:lineRule="auto"/>
        <w:rPr>
          <w:rStyle w:val="Hyperlink"/>
          <w:rFonts w:ascii="Jameel Noori Nastaleeq" w:hAnsi="Jameel Noori Nastaleeq" w:cs="Jameel Noori Nastaleeq"/>
          <w:color w:val="000000"/>
          <w:sz w:val="32"/>
          <w:szCs w:val="32"/>
        </w:rPr>
      </w:pPr>
      <w:r w:rsidRPr="00EA06D4">
        <w:rPr>
          <w:rStyle w:val="Hyperlink"/>
          <w:rFonts w:ascii="Jameel Noori Nastaleeq" w:hAnsi="Jameel Noori Nastaleeq" w:cs="Jameel Noori Nastaleeq"/>
          <w:color w:val="000000"/>
          <w:sz w:val="32"/>
          <w:szCs w:val="32"/>
          <w:rtl/>
        </w:rPr>
        <w:t>شرکاء کا اِس واقعے کے بارے میں کیا خیال ہے؟</w:t>
      </w:r>
    </w:p>
    <w:p w:rsidR="00CA1F38" w:rsidRPr="00EA06D4" w:rsidRDefault="00CA1F38" w:rsidP="00CA1F38">
      <w:pPr>
        <w:pStyle w:val="ListParagraph"/>
        <w:numPr>
          <w:ilvl w:val="0"/>
          <w:numId w:val="28"/>
        </w:numPr>
        <w:bidi/>
        <w:spacing w:after="0" w:line="240" w:lineRule="auto"/>
        <w:rPr>
          <w:rStyle w:val="Hyperlink"/>
          <w:rFonts w:ascii="Jameel Noori Nastaleeq" w:hAnsi="Jameel Noori Nastaleeq" w:cs="Jameel Noori Nastaleeq"/>
          <w:color w:val="000000"/>
          <w:sz w:val="32"/>
          <w:szCs w:val="32"/>
        </w:rPr>
      </w:pPr>
      <w:r w:rsidRPr="00EA06D4">
        <w:rPr>
          <w:rStyle w:val="Hyperlink"/>
          <w:rFonts w:ascii="Jameel Noori Nastaleeq" w:hAnsi="Jameel Noori Nastaleeq" w:cs="Jameel Noori Nastaleeq"/>
          <w:color w:val="000000"/>
          <w:sz w:val="32"/>
          <w:szCs w:val="32"/>
          <w:rtl/>
        </w:rPr>
        <w:t>اِس کہانی میں رشوت نہ دینے کا اِرادہ  کیا گیا جو ایک مثبت بات ہے شرکاء سے پوچھئے کہ کیا وہ ایسی ویب سائٹ سے واقف ہیں جہاں ایسے واقعات کو بھیجا جاسکے؟</w:t>
      </w:r>
    </w:p>
    <w:p w:rsidR="00CA1F38" w:rsidRPr="00EA06D4" w:rsidRDefault="00CA1F38" w:rsidP="00CA1F38">
      <w:pPr>
        <w:pStyle w:val="ListParagraph"/>
        <w:numPr>
          <w:ilvl w:val="0"/>
          <w:numId w:val="90"/>
        </w:numPr>
        <w:bidi/>
        <w:spacing w:after="0" w:line="240" w:lineRule="auto"/>
        <w:rPr>
          <w:rStyle w:val="Hyperlink"/>
          <w:rFonts w:ascii="Jameel Noori Nastaleeq" w:hAnsi="Jameel Noori Nastaleeq" w:cs="Jameel Noori Nastaleeq"/>
          <w:color w:val="000000"/>
          <w:sz w:val="32"/>
          <w:szCs w:val="32"/>
        </w:rPr>
      </w:pPr>
      <w:r w:rsidRPr="00EA06D4">
        <w:rPr>
          <w:rStyle w:val="Hyperlink"/>
          <w:rFonts w:ascii="Jameel Noori Nastaleeq" w:hAnsi="Jameel Noori Nastaleeq" w:cs="Jameel Noori Nastaleeq"/>
          <w:color w:val="000000"/>
          <w:sz w:val="32"/>
          <w:szCs w:val="32"/>
          <w:rtl/>
        </w:rPr>
        <w:t>کیا ایسا کرنے میں وہ محفوظ محسوس کریں گے؟</w:t>
      </w:r>
    </w:p>
    <w:p w:rsidR="00CA1F38" w:rsidRPr="00EA06D4" w:rsidRDefault="00CA1F38" w:rsidP="00CA1F38">
      <w:pPr>
        <w:pStyle w:val="ListParagraph"/>
        <w:numPr>
          <w:ilvl w:val="0"/>
          <w:numId w:val="89"/>
        </w:numPr>
        <w:bidi/>
        <w:spacing w:after="0" w:line="240" w:lineRule="auto"/>
        <w:rPr>
          <w:rStyle w:val="Hyperlink"/>
          <w:rFonts w:ascii="Jameel Noori Nastaleeq" w:hAnsi="Jameel Noori Nastaleeq" w:cs="Jameel Noori Nastaleeq"/>
          <w:color w:val="000000"/>
          <w:sz w:val="32"/>
          <w:szCs w:val="32"/>
        </w:rPr>
      </w:pPr>
      <w:r w:rsidRPr="00EA06D4">
        <w:rPr>
          <w:rStyle w:val="Hyperlink"/>
          <w:rFonts w:ascii="Jameel Noori Nastaleeq" w:hAnsi="Jameel Noori Nastaleeq" w:cs="Jameel Noori Nastaleeq"/>
          <w:color w:val="000000"/>
          <w:sz w:val="32"/>
          <w:szCs w:val="32"/>
          <w:rtl/>
        </w:rPr>
        <w:t>کیا اُن کا ایسا اقدام دوسرے لوگوں کیلئے معاون ثابت ہوگا؟</w:t>
      </w:r>
    </w:p>
    <w:p w:rsidR="00CA1F38" w:rsidRPr="00EA06D4" w:rsidRDefault="00CA1F38" w:rsidP="00CA1F38">
      <w:pPr>
        <w:pStyle w:val="ListParagraph"/>
        <w:numPr>
          <w:ilvl w:val="0"/>
          <w:numId w:val="89"/>
        </w:numPr>
        <w:bidi/>
        <w:spacing w:after="0" w:line="240" w:lineRule="auto"/>
        <w:rPr>
          <w:rStyle w:val="Hyperlink"/>
          <w:rFonts w:ascii="Jameel Noori Nastaleeq" w:hAnsi="Jameel Noori Nastaleeq" w:cs="Jameel Noori Nastaleeq"/>
          <w:color w:val="000000"/>
          <w:sz w:val="32"/>
          <w:szCs w:val="32"/>
        </w:rPr>
      </w:pPr>
      <w:r w:rsidRPr="00EA06D4">
        <w:rPr>
          <w:rStyle w:val="Hyperlink"/>
          <w:rFonts w:ascii="Jameel Noori Nastaleeq" w:hAnsi="Jameel Noori Nastaleeq" w:cs="Jameel Noori Nastaleeq"/>
          <w:color w:val="000000"/>
          <w:sz w:val="32"/>
          <w:szCs w:val="32"/>
          <w:rtl/>
        </w:rPr>
        <w:t>اپنی کہانی بیان کرنے میں کِس قسم کے خطرات ہوسکتے ہیں؟</w:t>
      </w:r>
    </w:p>
    <w:p w:rsidR="00CA1F38" w:rsidRDefault="00CA1F38" w:rsidP="00CA1F38">
      <w:pPr>
        <w:bidi/>
        <w:rPr>
          <w:rFonts w:ascii="Jameel Noori Nastaleeq" w:hAnsi="Jameel Noori Nastaleeq" w:cs="Jameel Noori Nastaleeq"/>
          <w:sz w:val="36"/>
          <w:szCs w:val="36"/>
          <w:lang w:bidi="ur-PK"/>
        </w:rPr>
      </w:pPr>
    </w:p>
    <w:p w:rsidR="00CA1F38" w:rsidRPr="00EA06D4" w:rsidRDefault="00CA1F38" w:rsidP="00CA1F38">
      <w:pPr>
        <w:bidi/>
        <w:rPr>
          <w:rFonts w:ascii="Jameel Noori Nastaleeq" w:hAnsi="Jameel Noori Nastaleeq" w:cs="Jameel Noori Nastaleeq"/>
          <w:sz w:val="14"/>
          <w:szCs w:val="14"/>
          <w:lang w:bidi="ur-PK"/>
        </w:rPr>
      </w:pPr>
    </w:p>
    <w:p w:rsidR="00CA1F38" w:rsidRDefault="00CA1F38" w:rsidP="00CA1F38">
      <w:pPr>
        <w:bidi/>
        <w:rPr>
          <w:rFonts w:ascii="Jameel Noori Nastaleeq" w:hAnsi="Jameel Noori Nastaleeq" w:cs="Jameel Noori Nastaleeq"/>
          <w:sz w:val="36"/>
          <w:szCs w:val="36"/>
          <w:lang w:bidi="ur-PK"/>
        </w:rPr>
      </w:pPr>
      <w:r>
        <w:rPr>
          <w:rFonts w:ascii="Jameel Noori Nastaleeq" w:hAnsi="Jameel Noori Nastaleeq" w:cs="Jameel Noori Nastaleeq"/>
          <w:noProof/>
          <w:sz w:val="36"/>
          <w:szCs w:val="36"/>
          <w:lang w:eastAsia="en-US"/>
        </w:rPr>
        <w:drawing>
          <wp:anchor distT="0" distB="0" distL="114300" distR="114300" simplePos="0" relativeHeight="251780096" behindDoc="1" locked="0" layoutInCell="1" allowOverlap="1">
            <wp:simplePos x="0" y="0"/>
            <wp:positionH relativeFrom="column">
              <wp:posOffset>369570</wp:posOffset>
            </wp:positionH>
            <wp:positionV relativeFrom="paragraph">
              <wp:posOffset>355600</wp:posOffset>
            </wp:positionV>
            <wp:extent cx="5737860" cy="3295650"/>
            <wp:effectExtent l="0" t="0" r="0" b="0"/>
            <wp:wrapNone/>
            <wp:docPr id="65" name="Picture 65"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left="720" w:firstLine="720"/>
        <w:rPr>
          <w:rStyle w:val="Hyperlink"/>
          <w:rFonts w:ascii="Jameel Noori Nastaleeq" w:hAnsi="Jameel Noori Nastaleeq" w:cs="Jameel Noori Nastaleeq"/>
          <w:b/>
          <w:bCs/>
          <w:color w:val="002060"/>
          <w:sz w:val="40"/>
          <w:szCs w:val="40"/>
          <w:rtl/>
          <w:lang w:bidi="ur-PK"/>
        </w:rPr>
      </w:pPr>
      <w:r w:rsidRPr="00EA06D4">
        <w:rPr>
          <w:rStyle w:val="Hyperlink"/>
          <w:rFonts w:ascii="Jameel Noori Nastaleeq" w:hAnsi="Jameel Noori Nastaleeq" w:cs="Jameel Noori Nastaleeq"/>
          <w:b/>
          <w:bCs/>
          <w:color w:val="002060"/>
          <w:sz w:val="40"/>
          <w:szCs w:val="40"/>
          <w:rtl/>
          <w:lang w:bidi="ur-PK"/>
        </w:rPr>
        <w:t>انفرادی اقدامات</w:t>
      </w:r>
    </w:p>
    <w:p w:rsidR="00CA1F38" w:rsidRPr="003C6565" w:rsidRDefault="00CA1F38" w:rsidP="00CA1F38">
      <w:pPr>
        <w:pStyle w:val="ListParagraph"/>
        <w:numPr>
          <w:ilvl w:val="0"/>
          <w:numId w:val="30"/>
        </w:numPr>
        <w:bidi/>
        <w:spacing w:after="0" w:line="240" w:lineRule="auto"/>
        <w:rPr>
          <w:rStyle w:val="Hyperlink"/>
          <w:rFonts w:ascii="Jameel Noori Nastaleeq" w:hAnsi="Jameel Noori Nastaleeq" w:cs="Jameel Noori Nastaleeq"/>
          <w:color w:val="000000"/>
          <w:sz w:val="32"/>
          <w:szCs w:val="32"/>
          <w:lang w:bidi="ur-PK"/>
        </w:rPr>
      </w:pPr>
      <w:r w:rsidRPr="003C6565">
        <w:rPr>
          <w:rStyle w:val="Hyperlink"/>
          <w:rFonts w:ascii="Jameel Noori Nastaleeq" w:hAnsi="Jameel Noori Nastaleeq" w:cs="Jameel Noori Nastaleeq"/>
          <w:color w:val="000000"/>
          <w:sz w:val="32"/>
          <w:szCs w:val="32"/>
          <w:rtl/>
          <w:lang w:bidi="ur-PK"/>
        </w:rPr>
        <w:t>رشوت دینے اور لینے سے نکار۔</w:t>
      </w:r>
    </w:p>
    <w:p w:rsidR="00CA1F38" w:rsidRPr="003C6565" w:rsidRDefault="00CA1F38" w:rsidP="00CA1F38">
      <w:pPr>
        <w:pStyle w:val="ListParagraph"/>
        <w:numPr>
          <w:ilvl w:val="0"/>
          <w:numId w:val="30"/>
        </w:numPr>
        <w:bidi/>
        <w:spacing w:after="0" w:line="240" w:lineRule="auto"/>
        <w:rPr>
          <w:rStyle w:val="Hyperlink"/>
          <w:rFonts w:ascii="Jameel Noori Nastaleeq" w:hAnsi="Jameel Noori Nastaleeq" w:cs="Jameel Noori Nastaleeq"/>
          <w:color w:val="000000"/>
          <w:sz w:val="32"/>
          <w:szCs w:val="32"/>
          <w:lang w:bidi="ur-PK"/>
        </w:rPr>
      </w:pPr>
      <w:r w:rsidRPr="003C6565">
        <w:rPr>
          <w:rStyle w:val="Hyperlink"/>
          <w:rFonts w:ascii="Jameel Noori Nastaleeq" w:hAnsi="Jameel Noori Nastaleeq" w:cs="Jameel Noori Nastaleeq"/>
          <w:color w:val="000000"/>
          <w:sz w:val="32"/>
          <w:szCs w:val="32"/>
          <w:rtl/>
          <w:lang w:bidi="ur-PK"/>
        </w:rPr>
        <w:t>آواز بلند کرنا</w:t>
      </w:r>
    </w:p>
    <w:p w:rsidR="00CA1F38" w:rsidRPr="003C6565" w:rsidRDefault="00CA1F38" w:rsidP="00CA1F38">
      <w:pPr>
        <w:pStyle w:val="ListParagraph"/>
        <w:numPr>
          <w:ilvl w:val="0"/>
          <w:numId w:val="30"/>
        </w:numPr>
        <w:bidi/>
        <w:spacing w:after="0" w:line="240" w:lineRule="auto"/>
        <w:rPr>
          <w:rStyle w:val="Hyperlink"/>
          <w:rFonts w:ascii="Jameel Noori Nastaleeq" w:hAnsi="Jameel Noori Nastaleeq" w:cs="Jameel Noori Nastaleeq"/>
          <w:color w:val="000000"/>
          <w:sz w:val="32"/>
          <w:szCs w:val="32"/>
          <w:lang w:bidi="ur-PK"/>
        </w:rPr>
      </w:pPr>
      <w:r w:rsidRPr="003C6565">
        <w:rPr>
          <w:rStyle w:val="Hyperlink"/>
          <w:rFonts w:ascii="Jameel Noori Nastaleeq" w:hAnsi="Jameel Noori Nastaleeq" w:cs="Jameel Noori Nastaleeq"/>
          <w:color w:val="000000"/>
          <w:sz w:val="32"/>
          <w:szCs w:val="32"/>
          <w:rtl/>
          <w:lang w:bidi="ur-PK"/>
        </w:rPr>
        <w:t>رسید کا لینا</w:t>
      </w:r>
    </w:p>
    <w:p w:rsidR="00CA1F38" w:rsidRPr="003C6565" w:rsidRDefault="00CA1F38" w:rsidP="00CA1F38">
      <w:pPr>
        <w:pStyle w:val="ListParagraph"/>
        <w:numPr>
          <w:ilvl w:val="0"/>
          <w:numId w:val="30"/>
        </w:numPr>
        <w:bidi/>
        <w:spacing w:after="0" w:line="240" w:lineRule="auto"/>
        <w:rPr>
          <w:rStyle w:val="Hyperlink"/>
          <w:rFonts w:ascii="Jameel Noori Nastaleeq" w:hAnsi="Jameel Noori Nastaleeq" w:cs="Jameel Noori Nastaleeq"/>
          <w:color w:val="000000"/>
          <w:sz w:val="32"/>
          <w:szCs w:val="32"/>
          <w:lang w:bidi="ur-PK"/>
        </w:rPr>
      </w:pPr>
      <w:r w:rsidRPr="003C6565">
        <w:rPr>
          <w:rStyle w:val="Hyperlink"/>
          <w:rFonts w:ascii="Jameel Noori Nastaleeq" w:hAnsi="Jameel Noori Nastaleeq" w:cs="Jameel Noori Nastaleeq"/>
          <w:color w:val="000000"/>
          <w:sz w:val="32"/>
          <w:szCs w:val="32"/>
          <w:rtl/>
          <w:lang w:bidi="ur-PK"/>
        </w:rPr>
        <w:t>سپروائزر سے رابطہ</w:t>
      </w:r>
    </w:p>
    <w:p w:rsidR="00CA1F38" w:rsidRPr="003C6565" w:rsidRDefault="00CA1F38" w:rsidP="00CA1F38">
      <w:pPr>
        <w:pStyle w:val="ListParagraph"/>
        <w:numPr>
          <w:ilvl w:val="0"/>
          <w:numId w:val="30"/>
        </w:numPr>
        <w:bidi/>
        <w:spacing w:after="0" w:line="240" w:lineRule="auto"/>
        <w:rPr>
          <w:rStyle w:val="Hyperlink"/>
          <w:rFonts w:ascii="Jameel Noori Nastaleeq" w:hAnsi="Jameel Noori Nastaleeq" w:cs="Jameel Noori Nastaleeq"/>
          <w:color w:val="000000"/>
          <w:sz w:val="32"/>
          <w:szCs w:val="32"/>
          <w:lang w:bidi="ur-PK"/>
        </w:rPr>
      </w:pPr>
      <w:r w:rsidRPr="003C6565">
        <w:rPr>
          <w:rStyle w:val="Hyperlink"/>
          <w:rFonts w:ascii="Jameel Noori Nastaleeq" w:hAnsi="Jameel Noori Nastaleeq" w:cs="Jameel Noori Nastaleeq"/>
          <w:color w:val="000000"/>
          <w:sz w:val="32"/>
          <w:szCs w:val="32"/>
          <w:rtl/>
          <w:lang w:bidi="ur-PK"/>
        </w:rPr>
        <w:t>ساتھ کام کرنے والوں سے بات چیت</w:t>
      </w:r>
    </w:p>
    <w:p w:rsidR="00CA1F38" w:rsidRPr="003C6565" w:rsidRDefault="00CA1F38" w:rsidP="00CA1F38">
      <w:pPr>
        <w:pStyle w:val="ListParagraph"/>
        <w:numPr>
          <w:ilvl w:val="0"/>
          <w:numId w:val="30"/>
        </w:numPr>
        <w:bidi/>
        <w:spacing w:after="0" w:line="240" w:lineRule="auto"/>
        <w:rPr>
          <w:rStyle w:val="Hyperlink"/>
          <w:rFonts w:ascii="Jameel Noori Nastaleeq" w:hAnsi="Jameel Noori Nastaleeq" w:cs="Jameel Noori Nastaleeq"/>
          <w:color w:val="000000"/>
          <w:sz w:val="32"/>
          <w:szCs w:val="32"/>
          <w:lang w:bidi="ur-PK"/>
        </w:rPr>
      </w:pPr>
      <w:r w:rsidRPr="003C6565">
        <w:rPr>
          <w:rStyle w:val="Hyperlink"/>
          <w:rFonts w:ascii="Jameel Noori Nastaleeq" w:hAnsi="Jameel Noori Nastaleeq" w:cs="Jameel Noori Nastaleeq"/>
          <w:color w:val="000000"/>
          <w:sz w:val="32"/>
          <w:szCs w:val="32"/>
          <w:rtl/>
          <w:lang w:bidi="ur-PK"/>
        </w:rPr>
        <w:t>ویڈیو/ تصاویر بنانا</w:t>
      </w:r>
    </w:p>
    <w:p w:rsidR="00CA1F38" w:rsidRPr="003C6565" w:rsidRDefault="00CA1F38" w:rsidP="00CA1F38">
      <w:pPr>
        <w:pStyle w:val="ListParagraph"/>
        <w:numPr>
          <w:ilvl w:val="0"/>
          <w:numId w:val="30"/>
        </w:numPr>
        <w:bidi/>
        <w:spacing w:after="0" w:line="240" w:lineRule="auto"/>
        <w:rPr>
          <w:rStyle w:val="Hyperlink"/>
          <w:rFonts w:ascii="Jameel Noori Nastaleeq" w:hAnsi="Jameel Noori Nastaleeq" w:cs="Jameel Noori Nastaleeq"/>
          <w:color w:val="000000"/>
          <w:sz w:val="32"/>
          <w:szCs w:val="32"/>
          <w:lang w:bidi="ur-PK"/>
        </w:rPr>
      </w:pPr>
      <w:r w:rsidRPr="003C6565">
        <w:rPr>
          <w:rStyle w:val="Hyperlink"/>
          <w:rFonts w:ascii="Jameel Noori Nastaleeq" w:hAnsi="Jameel Noori Nastaleeq" w:cs="Jameel Noori Nastaleeq"/>
          <w:color w:val="000000"/>
          <w:sz w:val="32"/>
          <w:szCs w:val="32"/>
          <w:rtl/>
          <w:lang w:bidi="ur-PK"/>
        </w:rPr>
        <w:t>نام اور نمبر لکھنا</w:t>
      </w:r>
    </w:p>
    <w:p w:rsidR="00CA1F38" w:rsidRPr="003C6565" w:rsidRDefault="00CA1F38" w:rsidP="00CA1F38">
      <w:pPr>
        <w:pStyle w:val="ListParagraph"/>
        <w:numPr>
          <w:ilvl w:val="0"/>
          <w:numId w:val="30"/>
        </w:numPr>
        <w:bidi/>
        <w:spacing w:after="0" w:line="240" w:lineRule="auto"/>
        <w:rPr>
          <w:rStyle w:val="Hyperlink"/>
          <w:rFonts w:ascii="Jameel Noori Nastaleeq" w:hAnsi="Jameel Noori Nastaleeq" w:cs="Jameel Noori Nastaleeq"/>
          <w:color w:val="000000"/>
          <w:sz w:val="32"/>
          <w:szCs w:val="32"/>
          <w:lang w:bidi="ur-PK"/>
        </w:rPr>
      </w:pPr>
      <w:r w:rsidRPr="003C6565">
        <w:rPr>
          <w:rStyle w:val="Hyperlink"/>
          <w:rFonts w:ascii="Jameel Noori Nastaleeq" w:hAnsi="Jameel Noori Nastaleeq" w:cs="Jameel Noori Nastaleeq"/>
          <w:color w:val="000000"/>
          <w:sz w:val="32"/>
          <w:szCs w:val="32"/>
          <w:rtl/>
          <w:lang w:bidi="ur-PK"/>
        </w:rPr>
        <w:t>کرپشن کی رپورٹ پولیس کو کرنا</w:t>
      </w:r>
    </w:p>
    <w:p w:rsidR="00CA1F38" w:rsidRDefault="00CA1F38" w:rsidP="00CA1F38">
      <w:pPr>
        <w:tabs>
          <w:tab w:val="right" w:pos="9749"/>
        </w:tabs>
        <w:ind w:left="720"/>
        <w:rPr>
          <w:rFonts w:ascii="Calibri Light" w:hAnsi="Calibri Light" w:cs="Calibri" w:hint="cs"/>
          <w:b/>
          <w:bCs/>
          <w:rtl/>
          <w:lang w:eastAsia="nb-NO"/>
        </w:rPr>
      </w:pPr>
    </w:p>
    <w:p w:rsidR="00CA1F38" w:rsidRDefault="00CA1F38" w:rsidP="00CA1F38">
      <w:pPr>
        <w:tabs>
          <w:tab w:val="right" w:pos="9749"/>
        </w:tabs>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hint="cs"/>
          <w:b/>
          <w:bCs/>
          <w:rtl/>
          <w:lang w:eastAsia="nb-NO"/>
        </w:rPr>
        <w:t>64</w:t>
      </w:r>
      <w:r>
        <w:rPr>
          <w:rFonts w:ascii="Calibri Light" w:hAnsi="Calibri Light" w:cs="Calibri"/>
          <w:b/>
          <w:bCs/>
          <w:lang w:eastAsia="nb-NO"/>
        </w:rPr>
        <w:tab/>
      </w:r>
    </w:p>
    <w:p w:rsidR="00CA1F38" w:rsidRPr="00EA06D4" w:rsidRDefault="00CA1F38" w:rsidP="00CA1F38">
      <w:pPr>
        <w:bidi/>
        <w:rPr>
          <w:rFonts w:ascii="Jameel Noori Nastaleeq" w:hAnsi="Jameel Noori Nastaleeq" w:cs="Jameel Noori Nastaleeq" w:hint="cs"/>
          <w:sz w:val="22"/>
          <w:szCs w:val="22"/>
          <w:rtl/>
          <w:lang w:bidi="ur-PK"/>
        </w:rPr>
      </w:pPr>
    </w:p>
    <w:p w:rsidR="00CA1F38" w:rsidRPr="00EA06D4" w:rsidRDefault="00CA1F38" w:rsidP="00CA1F38">
      <w:pPr>
        <w:pStyle w:val="ListParagraph"/>
        <w:numPr>
          <w:ilvl w:val="0"/>
          <w:numId w:val="30"/>
        </w:numPr>
        <w:bidi/>
        <w:spacing w:after="0" w:line="240" w:lineRule="auto"/>
        <w:rPr>
          <w:rStyle w:val="Hyperlink"/>
          <w:rFonts w:ascii="Jameel Noori Nastaleeq" w:hAnsi="Jameel Noori Nastaleeq" w:cs="Jameel Noori Nastaleeq"/>
          <w:color w:val="000000"/>
          <w:sz w:val="32"/>
          <w:szCs w:val="32"/>
          <w:lang w:bidi="ur-PK"/>
        </w:rPr>
      </w:pPr>
      <w:r w:rsidRPr="00EA06D4">
        <w:rPr>
          <w:rStyle w:val="Hyperlink"/>
          <w:rFonts w:ascii="Jameel Noori Nastaleeq" w:hAnsi="Jameel Noori Nastaleeq" w:cs="Jameel Noori Nastaleeq"/>
          <w:color w:val="000000"/>
          <w:sz w:val="32"/>
          <w:szCs w:val="32"/>
          <w:rtl/>
          <w:lang w:bidi="ur-PK"/>
        </w:rPr>
        <w:t>بڑے گروپ میں کام کیجئے۔</w:t>
      </w:r>
    </w:p>
    <w:p w:rsidR="00CA1F38" w:rsidRPr="00522FA3" w:rsidRDefault="00CA1F38" w:rsidP="00CA1F38">
      <w:pPr>
        <w:pStyle w:val="ListParagraph"/>
        <w:numPr>
          <w:ilvl w:val="0"/>
          <w:numId w:val="30"/>
        </w:numPr>
        <w:bidi/>
        <w:spacing w:after="0" w:line="240" w:lineRule="auto"/>
        <w:rPr>
          <w:rStyle w:val="Hyperlink"/>
          <w:rFonts w:ascii="Jameel Noori Nastaleeq" w:hAnsi="Jameel Noori Nastaleeq" w:cs="Jameel Noori Nastaleeq" w:hint="cs"/>
          <w:color w:val="000000"/>
          <w:sz w:val="32"/>
          <w:szCs w:val="32"/>
          <w:lang w:bidi="ur-PK"/>
        </w:rPr>
      </w:pPr>
      <w:r w:rsidRPr="00EA06D4">
        <w:rPr>
          <w:rStyle w:val="Hyperlink"/>
          <w:rFonts w:ascii="Jameel Noori Nastaleeq" w:hAnsi="Jameel Noori Nastaleeq" w:cs="Jameel Noori Nastaleeq"/>
          <w:color w:val="000000"/>
          <w:sz w:val="32"/>
          <w:szCs w:val="32"/>
          <w:rtl/>
          <w:lang w:bidi="ur-PK"/>
        </w:rPr>
        <w:t>چارٹ پر لکھے ہوئے جوابات کا موازنہ کیجئے۔</w:t>
      </w: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ind w:firstLine="720"/>
        <w:rPr>
          <w:rStyle w:val="Hyperlink"/>
          <w:rFonts w:ascii="Jameel Noori Nastaleeq" w:hAnsi="Jameel Noori Nastaleeq" w:cs="Jameel Noori Nastaleeq" w:hint="cs"/>
          <w:b/>
          <w:bCs/>
          <w:color w:val="000000"/>
          <w:sz w:val="10"/>
          <w:szCs w:val="10"/>
          <w:rtl/>
          <w:lang w:bidi="ur-PK"/>
        </w:rPr>
      </w:pPr>
      <w:r w:rsidRPr="00EA06D4">
        <w:rPr>
          <w:rFonts w:ascii="Jameel Noori Nastaleeq" w:hAnsi="Jameel Noori Nastaleeq" w:cs="Jameel Noori Nastaleeq" w:hint="cs"/>
          <w:noProof/>
          <w:sz w:val="10"/>
          <w:szCs w:val="10"/>
          <w:rtl/>
          <w:lang w:eastAsia="en-US"/>
        </w:rPr>
        <w:drawing>
          <wp:anchor distT="0" distB="0" distL="114300" distR="114300" simplePos="0" relativeHeight="251781120" behindDoc="1" locked="0" layoutInCell="1" allowOverlap="1">
            <wp:simplePos x="0" y="0"/>
            <wp:positionH relativeFrom="column">
              <wp:posOffset>326390</wp:posOffset>
            </wp:positionH>
            <wp:positionV relativeFrom="paragraph">
              <wp:posOffset>64135</wp:posOffset>
            </wp:positionV>
            <wp:extent cx="5737860" cy="3221355"/>
            <wp:effectExtent l="0" t="0" r="0" b="0"/>
            <wp:wrapNone/>
            <wp:docPr id="64" name="Picture 64"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7860" cy="3221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firstLine="720"/>
        <w:rPr>
          <w:rStyle w:val="Hyperlink"/>
          <w:rFonts w:ascii="Jameel Noori Nastaleeq" w:hAnsi="Jameel Noori Nastaleeq" w:cs="Jameel Noori Nastaleeq"/>
          <w:b/>
          <w:bCs/>
          <w:color w:val="002060"/>
          <w:sz w:val="40"/>
          <w:szCs w:val="40"/>
          <w:rtl/>
          <w:lang w:bidi="ur-PK"/>
        </w:rPr>
      </w:pPr>
      <w:r w:rsidRPr="00EA06D4">
        <w:rPr>
          <w:rStyle w:val="Hyperlink"/>
          <w:rFonts w:ascii="Jameel Noori Nastaleeq" w:hAnsi="Jameel Noori Nastaleeq" w:cs="Jameel Noori Nastaleeq"/>
          <w:b/>
          <w:bCs/>
          <w:color w:val="002060"/>
          <w:sz w:val="40"/>
          <w:szCs w:val="40"/>
          <w:rtl/>
          <w:lang w:bidi="ur-PK"/>
        </w:rPr>
        <w:t>عہد نامہ</w:t>
      </w:r>
      <w:r w:rsidRPr="00EA06D4">
        <w:rPr>
          <w:rStyle w:val="Hyperlink"/>
          <w:rFonts w:ascii="Jameel Noori Nastaleeq" w:hAnsi="Jameel Noori Nastaleeq" w:cs="Jameel Noori Nastaleeq" w:hint="cs"/>
          <w:b/>
          <w:bCs/>
          <w:color w:val="002060"/>
          <w:sz w:val="40"/>
          <w:szCs w:val="40"/>
          <w:rtl/>
          <w:lang w:bidi="ur-PK"/>
        </w:rPr>
        <w:t>:</w:t>
      </w:r>
    </w:p>
    <w:p w:rsidR="00CA1F38" w:rsidRPr="00EA06D4" w:rsidRDefault="00CA1F38" w:rsidP="00CA1F38">
      <w:pPr>
        <w:pStyle w:val="ListParagraph"/>
        <w:bidi/>
        <w:spacing w:after="0" w:line="240" w:lineRule="auto"/>
        <w:rPr>
          <w:rStyle w:val="Hyperlink"/>
          <w:rFonts w:ascii="Jameel Noori Nastaleeq" w:hAnsi="Jameel Noori Nastaleeq" w:cs="Jameel Noori Nastaleeq"/>
          <w:color w:val="000000"/>
          <w:sz w:val="28"/>
          <w:szCs w:val="28"/>
          <w:rtl/>
          <w:lang w:bidi="ur-PK"/>
        </w:rPr>
      </w:pPr>
      <w:r w:rsidRPr="00EA06D4">
        <w:rPr>
          <w:rStyle w:val="Hyperlink"/>
          <w:rFonts w:ascii="Jameel Noori Nastaleeq" w:hAnsi="Jameel Noori Nastaleeq" w:cs="Jameel Noori Nastaleeq"/>
          <w:color w:val="000000"/>
          <w:sz w:val="28"/>
          <w:szCs w:val="28"/>
          <w:rtl/>
          <w:lang w:bidi="ur-PK"/>
        </w:rPr>
        <w:t>میں عہد کرتا/ کرتی ہوں</w:t>
      </w:r>
      <w:r w:rsidRPr="00EA06D4">
        <w:rPr>
          <w:rStyle w:val="Hyperlink"/>
          <w:rFonts w:ascii="Jameel Noori Nastaleeq" w:hAnsi="Jameel Noori Nastaleeq" w:cs="Jameel Noori Nastaleeq"/>
          <w:color w:val="000000"/>
          <w:sz w:val="28"/>
          <w:szCs w:val="28"/>
          <w:lang w:bidi="ur-PK"/>
        </w:rPr>
        <w:t>:</w:t>
      </w:r>
    </w:p>
    <w:p w:rsidR="00CA1F38" w:rsidRPr="00EA06D4" w:rsidRDefault="00CA1F38" w:rsidP="00CA1F38">
      <w:pPr>
        <w:pStyle w:val="ListParagraph"/>
        <w:numPr>
          <w:ilvl w:val="0"/>
          <w:numId w:val="162"/>
        </w:numPr>
        <w:bidi/>
        <w:spacing w:after="0" w:line="240" w:lineRule="auto"/>
        <w:rPr>
          <w:rStyle w:val="Hyperlink"/>
          <w:rFonts w:ascii="Jameel Noori Nastaleeq" w:hAnsi="Jameel Noori Nastaleeq" w:cs="Jameel Noori Nastaleeq"/>
          <w:color w:val="000000"/>
          <w:sz w:val="28"/>
          <w:szCs w:val="28"/>
          <w:lang w:bidi="ur-PK"/>
        </w:rPr>
      </w:pPr>
      <w:r w:rsidRPr="00EA06D4">
        <w:rPr>
          <w:rStyle w:val="Hyperlink"/>
          <w:rFonts w:ascii="Jameel Noori Nastaleeq" w:hAnsi="Jameel Noori Nastaleeq" w:cs="Jameel Noori Nastaleeq"/>
          <w:color w:val="000000"/>
          <w:sz w:val="28"/>
          <w:szCs w:val="28"/>
          <w:rtl/>
          <w:lang w:bidi="ur-PK"/>
        </w:rPr>
        <w:t>ایک ذمہ دار اور ایماندار شہری ہونے کا۔</w:t>
      </w:r>
    </w:p>
    <w:p w:rsidR="00CA1F38" w:rsidRPr="00EA06D4" w:rsidRDefault="00CA1F38" w:rsidP="00CA1F38">
      <w:pPr>
        <w:pStyle w:val="ListParagraph"/>
        <w:numPr>
          <w:ilvl w:val="0"/>
          <w:numId w:val="162"/>
        </w:numPr>
        <w:bidi/>
        <w:spacing w:after="0" w:line="240" w:lineRule="auto"/>
        <w:rPr>
          <w:rStyle w:val="Hyperlink"/>
          <w:rFonts w:ascii="Jameel Noori Nastaleeq" w:hAnsi="Jameel Noori Nastaleeq" w:cs="Jameel Noori Nastaleeq"/>
          <w:color w:val="000000"/>
          <w:sz w:val="28"/>
          <w:szCs w:val="28"/>
          <w:lang w:bidi="ur-PK"/>
        </w:rPr>
      </w:pPr>
      <w:r w:rsidRPr="00EA06D4">
        <w:rPr>
          <w:rStyle w:val="Hyperlink"/>
          <w:rFonts w:ascii="Jameel Noori Nastaleeq" w:hAnsi="Jameel Noori Nastaleeq" w:cs="Jameel Noori Nastaleeq"/>
          <w:color w:val="000000"/>
          <w:sz w:val="28"/>
          <w:szCs w:val="28"/>
          <w:rtl/>
          <w:lang w:bidi="ur-PK"/>
        </w:rPr>
        <w:t>رشوت نہ دینے اور رشوت نہ لینے کا۔</w:t>
      </w:r>
    </w:p>
    <w:p w:rsidR="00CA1F38" w:rsidRPr="00EA06D4" w:rsidRDefault="00CA1F38" w:rsidP="00CA1F38">
      <w:pPr>
        <w:pStyle w:val="ListParagraph"/>
        <w:numPr>
          <w:ilvl w:val="0"/>
          <w:numId w:val="162"/>
        </w:numPr>
        <w:bidi/>
        <w:spacing w:after="0" w:line="240" w:lineRule="auto"/>
        <w:rPr>
          <w:rStyle w:val="Hyperlink"/>
          <w:rFonts w:ascii="Jameel Noori Nastaleeq" w:hAnsi="Jameel Noori Nastaleeq" w:cs="Jameel Noori Nastaleeq" w:hint="cs"/>
          <w:color w:val="000000"/>
          <w:sz w:val="28"/>
          <w:szCs w:val="28"/>
          <w:lang w:bidi="ur-PK"/>
        </w:rPr>
      </w:pPr>
      <w:r w:rsidRPr="00EA06D4">
        <w:rPr>
          <w:rStyle w:val="Hyperlink"/>
          <w:rFonts w:ascii="Jameel Noori Nastaleeq" w:hAnsi="Jameel Noori Nastaleeq" w:cs="Jameel Noori Nastaleeq"/>
          <w:color w:val="000000"/>
          <w:sz w:val="28"/>
          <w:szCs w:val="28"/>
          <w:rtl/>
          <w:lang w:bidi="ur-PK"/>
        </w:rPr>
        <w:t>قوانین پر خود عمل کرنے کا اور اپنے ساتھ کام کرنے والوں کو بھی قوانین پر عمل کرنے کی ترغیب دینے کا اور وسائل کے جائز استعمال کا۔</w:t>
      </w:r>
    </w:p>
    <w:p w:rsidR="00CA1F38" w:rsidRPr="00EA06D4" w:rsidRDefault="00CA1F38" w:rsidP="00CA1F38">
      <w:pPr>
        <w:pStyle w:val="ListParagraph"/>
        <w:numPr>
          <w:ilvl w:val="0"/>
          <w:numId w:val="162"/>
        </w:numPr>
        <w:bidi/>
        <w:spacing w:after="0" w:line="240" w:lineRule="auto"/>
        <w:rPr>
          <w:rStyle w:val="Hyperlink"/>
          <w:rFonts w:ascii="Jameel Noori Nastaleeq" w:hAnsi="Jameel Noori Nastaleeq" w:cs="Jameel Noori Nastaleeq"/>
          <w:color w:val="000000"/>
          <w:sz w:val="28"/>
          <w:szCs w:val="28"/>
          <w:lang w:bidi="ur-PK"/>
        </w:rPr>
      </w:pPr>
      <w:r w:rsidRPr="00EA06D4">
        <w:rPr>
          <w:rStyle w:val="Hyperlink"/>
          <w:rFonts w:ascii="Jameel Noori Nastaleeq" w:hAnsi="Jameel Noori Nastaleeq" w:cs="Jameel Noori Nastaleeq"/>
          <w:color w:val="000000"/>
          <w:sz w:val="28"/>
          <w:szCs w:val="28"/>
          <w:rtl/>
          <w:lang w:bidi="ur-PK"/>
        </w:rPr>
        <w:t>اپنے اختیارات اور  عہدے کا ناجائ</w:t>
      </w:r>
      <w:r w:rsidRPr="00EA06D4">
        <w:rPr>
          <w:rStyle w:val="Hyperlink"/>
          <w:rFonts w:ascii="Jameel Noori Nastaleeq" w:hAnsi="Jameel Noori Nastaleeq" w:cs="Jameel Noori Nastaleeq" w:hint="cs"/>
          <w:color w:val="000000"/>
          <w:sz w:val="28"/>
          <w:szCs w:val="28"/>
          <w:rtl/>
          <w:lang w:bidi="ur-PK"/>
        </w:rPr>
        <w:t xml:space="preserve">ز </w:t>
      </w:r>
      <w:r w:rsidRPr="00EA06D4">
        <w:rPr>
          <w:rStyle w:val="Hyperlink"/>
          <w:rFonts w:ascii="Jameel Noori Nastaleeq" w:hAnsi="Jameel Noori Nastaleeq" w:cs="Jameel Noori Nastaleeq"/>
          <w:color w:val="000000"/>
          <w:sz w:val="28"/>
          <w:szCs w:val="28"/>
          <w:rtl/>
          <w:lang w:bidi="ur-PK"/>
        </w:rPr>
        <w:t>فائدہ نہ اُٹھانے کا۔</w:t>
      </w:r>
    </w:p>
    <w:p w:rsidR="00CA1F38" w:rsidRPr="00EA06D4" w:rsidRDefault="00CA1F38" w:rsidP="00CA1F38">
      <w:pPr>
        <w:pStyle w:val="ListParagraph"/>
        <w:numPr>
          <w:ilvl w:val="0"/>
          <w:numId w:val="162"/>
        </w:numPr>
        <w:bidi/>
        <w:spacing w:after="0" w:line="240" w:lineRule="auto"/>
        <w:rPr>
          <w:rStyle w:val="Hyperlink"/>
          <w:rFonts w:ascii="Jameel Noori Nastaleeq" w:hAnsi="Jameel Noori Nastaleeq" w:cs="Jameel Noori Nastaleeq"/>
          <w:color w:val="000000"/>
          <w:sz w:val="28"/>
          <w:szCs w:val="28"/>
          <w:lang w:bidi="ur-PK"/>
        </w:rPr>
      </w:pPr>
      <w:r w:rsidRPr="00EA06D4">
        <w:rPr>
          <w:rStyle w:val="Hyperlink"/>
          <w:rFonts w:ascii="Jameel Noori Nastaleeq" w:hAnsi="Jameel Noori Nastaleeq" w:cs="Jameel Noori Nastaleeq"/>
          <w:color w:val="000000"/>
          <w:sz w:val="28"/>
          <w:szCs w:val="28"/>
          <w:rtl/>
          <w:lang w:bidi="ur-PK"/>
        </w:rPr>
        <w:t>تمام معاملات  میں ایمانداری اپنانے کا۔</w:t>
      </w:r>
    </w:p>
    <w:p w:rsidR="00CA1F38" w:rsidRPr="00EA06D4" w:rsidRDefault="00CA1F38" w:rsidP="00CA1F38">
      <w:pPr>
        <w:pStyle w:val="ListParagraph"/>
        <w:numPr>
          <w:ilvl w:val="0"/>
          <w:numId w:val="162"/>
        </w:numPr>
        <w:bidi/>
        <w:spacing w:after="0" w:line="240" w:lineRule="auto"/>
        <w:rPr>
          <w:rStyle w:val="Hyperlink"/>
          <w:rFonts w:ascii="Jameel Noori Nastaleeq" w:hAnsi="Jameel Noori Nastaleeq" w:cs="Jameel Noori Nastaleeq"/>
          <w:color w:val="000000"/>
          <w:sz w:val="28"/>
          <w:szCs w:val="28"/>
          <w:lang w:bidi="ur-PK"/>
        </w:rPr>
      </w:pPr>
      <w:r w:rsidRPr="00EA06D4">
        <w:rPr>
          <w:rStyle w:val="Hyperlink"/>
          <w:rFonts w:ascii="Jameel Noori Nastaleeq" w:hAnsi="Jameel Noori Nastaleeq" w:cs="Jameel Noori Nastaleeq"/>
          <w:color w:val="000000"/>
          <w:sz w:val="28"/>
          <w:szCs w:val="28"/>
          <w:rtl/>
          <w:lang w:bidi="ur-PK"/>
        </w:rPr>
        <w:t xml:space="preserve">ہمیشہ اس بات کا خیال رکھنے کا کہ وسائل عوام کی فلاح و بہبود کے لئے ہوتے ہیں اور ذاتی مفاد کیلئےنہیں۔ </w:t>
      </w:r>
    </w:p>
    <w:p w:rsidR="00CA1F38" w:rsidRPr="00EA06D4" w:rsidRDefault="00CA1F38" w:rsidP="00CA1F38">
      <w:pPr>
        <w:pStyle w:val="ListParagraph"/>
        <w:numPr>
          <w:ilvl w:val="0"/>
          <w:numId w:val="162"/>
        </w:numPr>
        <w:bidi/>
        <w:spacing w:after="0" w:line="240" w:lineRule="auto"/>
        <w:rPr>
          <w:rFonts w:ascii="Jameel Noori Nastaleeq" w:hAnsi="Jameel Noori Nastaleeq" w:cs="Jameel Noori Nastaleeq" w:hint="cs"/>
          <w:color w:val="000000"/>
          <w:sz w:val="28"/>
          <w:szCs w:val="28"/>
          <w:lang w:bidi="ur-PK"/>
        </w:rPr>
      </w:pPr>
      <w:r w:rsidRPr="00EA06D4">
        <w:rPr>
          <w:rStyle w:val="Hyperlink"/>
          <w:rFonts w:ascii="Jameel Noori Nastaleeq" w:hAnsi="Jameel Noori Nastaleeq" w:cs="Jameel Noori Nastaleeq"/>
          <w:color w:val="000000"/>
          <w:sz w:val="28"/>
          <w:szCs w:val="28"/>
          <w:rtl/>
          <w:lang w:bidi="ur-PK"/>
        </w:rPr>
        <w:t>تجویز</w:t>
      </w:r>
      <w:r w:rsidRPr="00EA06D4">
        <w:rPr>
          <w:rStyle w:val="Hyperlink"/>
          <w:rFonts w:ascii="Jameel Noori Nastaleeq" w:hAnsi="Jameel Noori Nastaleeq" w:cs="Jameel Noori Nastaleeq" w:hint="cs"/>
          <w:color w:val="000000"/>
          <w:sz w:val="28"/>
          <w:szCs w:val="28"/>
          <w:rtl/>
          <w:lang w:bidi="ur-PK"/>
        </w:rPr>
        <w:t xml:space="preserve">: </w:t>
      </w:r>
      <w:r w:rsidRPr="00EA06D4">
        <w:rPr>
          <w:rStyle w:val="Hyperlink"/>
          <w:rFonts w:ascii="Jameel Noori Nastaleeq" w:hAnsi="Jameel Noori Nastaleeq" w:cs="Jameel Noori Nastaleeq"/>
          <w:color w:val="000000"/>
          <w:sz w:val="28"/>
          <w:szCs w:val="28"/>
          <w:rtl/>
          <w:lang w:bidi="ur-PK"/>
        </w:rPr>
        <w:t xml:space="preserve"> </w:t>
      </w:r>
      <w:r w:rsidRPr="00EA06D4">
        <w:rPr>
          <w:rStyle w:val="Hyperlink"/>
          <w:rFonts w:ascii="Jameel Noori Nastaleeq" w:hAnsi="Jameel Noori Nastaleeq" w:cs="Jameel Noori Nastaleeq" w:hint="cs"/>
          <w:color w:val="000000"/>
          <w:sz w:val="28"/>
          <w:szCs w:val="28"/>
          <w:rtl/>
          <w:lang w:bidi="ur-PK"/>
        </w:rPr>
        <w:t xml:space="preserve"> </w:t>
      </w:r>
      <w:r w:rsidRPr="00EA06D4">
        <w:rPr>
          <w:rStyle w:val="Hyperlink"/>
          <w:rFonts w:ascii="Jameel Noori Nastaleeq" w:hAnsi="Jameel Noori Nastaleeq" w:cs="Jameel Noori Nastaleeq"/>
          <w:color w:val="000000"/>
          <w:sz w:val="28"/>
          <w:szCs w:val="28"/>
          <w:rtl/>
          <w:lang w:bidi="ur-PK"/>
        </w:rPr>
        <w:t>اِس عہد نامے کی کاپی بنایئے اور اگلی سلائیڈ میں دیئے گئے ضابطہء اخلاق</w:t>
      </w:r>
      <w:r w:rsidRPr="00EA06D4">
        <w:rPr>
          <w:rStyle w:val="Hyperlink"/>
          <w:rFonts w:ascii="Jameel Noori Nastaleeq" w:hAnsi="Jameel Noori Nastaleeq" w:cs="Jameel Noori Nastaleeq"/>
          <w:color w:val="000000"/>
          <w:sz w:val="28"/>
          <w:szCs w:val="28"/>
          <w:lang w:bidi="ur-PK"/>
        </w:rPr>
        <w:t xml:space="preserve">  </w:t>
      </w:r>
      <w:r w:rsidRPr="00EA06D4">
        <w:rPr>
          <w:rStyle w:val="Hyperlink"/>
          <w:rFonts w:ascii="Jameel Noori Nastaleeq" w:hAnsi="Jameel Noori Nastaleeq" w:cs="Jameel Noori Nastaleeq"/>
          <w:color w:val="000000"/>
          <w:sz w:val="28"/>
          <w:szCs w:val="28"/>
          <w:rtl/>
          <w:lang w:bidi="ur-PK"/>
        </w:rPr>
        <w:t xml:space="preserve"> </w:t>
      </w:r>
      <w:r w:rsidRPr="00EA06D4">
        <w:rPr>
          <w:rFonts w:ascii="Jameel Noori Nastaleeq" w:hAnsi="Jameel Noori Nastaleeq" w:cs="Jameel Noori Nastaleeq"/>
          <w:sz w:val="28"/>
          <w:szCs w:val="28"/>
        </w:rPr>
        <w:t>Code of Conduct</w:t>
      </w:r>
      <w:r w:rsidRPr="00EA06D4">
        <w:rPr>
          <w:rFonts w:ascii="Jameel Noori Nastaleeq" w:hAnsi="Jameel Noori Nastaleeq" w:cs="Jameel Noori Nastaleeq"/>
          <w:sz w:val="28"/>
          <w:szCs w:val="28"/>
          <w:rtl/>
        </w:rPr>
        <w:t xml:space="preserve"> کی کاپی کے ساتھ شرکاء کو </w:t>
      </w:r>
    </w:p>
    <w:p w:rsidR="00CA1F38" w:rsidRPr="00EA06D4" w:rsidRDefault="00CA1F38" w:rsidP="00CA1F38">
      <w:pPr>
        <w:pStyle w:val="ListParagraph"/>
        <w:bidi/>
        <w:spacing w:after="0" w:line="240" w:lineRule="auto"/>
        <w:rPr>
          <w:rFonts w:ascii="Jameel Noori Nastaleeq" w:hAnsi="Jameel Noori Nastaleeq" w:cs="Jameel Noori Nastaleeq"/>
          <w:color w:val="000000"/>
          <w:sz w:val="28"/>
          <w:szCs w:val="28"/>
          <w:lang w:bidi="ur-PK"/>
        </w:rPr>
      </w:pPr>
      <w:r w:rsidRPr="00EA06D4">
        <w:rPr>
          <w:rFonts w:ascii="Jameel Noori Nastaleeq" w:hAnsi="Jameel Noori Nastaleeq" w:cs="Jameel Noori Nastaleeq"/>
          <w:sz w:val="28"/>
          <w:szCs w:val="28"/>
          <w:rtl/>
        </w:rPr>
        <w:t xml:space="preserve">دیجئے  </w:t>
      </w:r>
      <w:r w:rsidRPr="00EA06D4">
        <w:rPr>
          <w:rFonts w:ascii="Jameel Noori Nastaleeq" w:hAnsi="Jameel Noori Nastaleeq" w:cs="Jameel Noori Nastaleeq" w:hint="cs"/>
          <w:sz w:val="28"/>
          <w:szCs w:val="28"/>
          <w:rtl/>
        </w:rPr>
        <w:t>۔</w:t>
      </w:r>
    </w:p>
    <w:p w:rsidR="00CA1F38" w:rsidRDefault="00CA1F38" w:rsidP="00CA1F38">
      <w:pPr>
        <w:tabs>
          <w:tab w:val="right" w:pos="9749"/>
        </w:tabs>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hint="cs"/>
          <w:b/>
          <w:bCs/>
          <w:rtl/>
          <w:lang w:eastAsia="nb-NO"/>
        </w:rPr>
        <w:t>65</w:t>
      </w:r>
      <w:r>
        <w:rPr>
          <w:rFonts w:ascii="Calibri Light" w:hAnsi="Calibri Light" w:cs="Calibri"/>
          <w:b/>
          <w:bCs/>
          <w:lang w:eastAsia="nb-NO"/>
        </w:rPr>
        <w:tab/>
      </w:r>
    </w:p>
    <w:p w:rsidR="00CA1F38" w:rsidRPr="00EC3DD9" w:rsidRDefault="00CA1F38" w:rsidP="00CA1F38">
      <w:pPr>
        <w:bidi/>
        <w:rPr>
          <w:rFonts w:ascii="Jameel Noori Nastaleeq" w:hAnsi="Jameel Noori Nastaleeq" w:cs="Jameel Noori Nastaleeq" w:hint="cs"/>
          <w:b/>
          <w:bCs/>
          <w:sz w:val="32"/>
          <w:szCs w:val="32"/>
          <w:rtl/>
          <w:lang w:bidi="ur-PK"/>
        </w:rPr>
      </w:pPr>
    </w:p>
    <w:p w:rsidR="00CA1F38" w:rsidRDefault="00CA1F38" w:rsidP="00CA1F38">
      <w:pPr>
        <w:pStyle w:val="ListParagraph"/>
        <w:numPr>
          <w:ilvl w:val="0"/>
          <w:numId w:val="174"/>
        </w:numPr>
        <w:bidi/>
        <w:spacing w:after="0" w:line="240" w:lineRule="auto"/>
        <w:rPr>
          <w:rStyle w:val="Hyperlink"/>
          <w:rFonts w:ascii="Jameel Noori Nastaleeq" w:hAnsi="Jameel Noori Nastaleeq" w:cs="Jameel Noori Nastaleeq" w:hint="cs"/>
          <w:color w:val="000000"/>
          <w:sz w:val="32"/>
          <w:szCs w:val="32"/>
          <w:rtl/>
          <w:lang w:bidi="ur-PK"/>
        </w:rPr>
      </w:pPr>
      <w:r>
        <w:rPr>
          <w:rStyle w:val="Hyperlink"/>
          <w:rFonts w:ascii="Jameel Noori Nastaleeq" w:hAnsi="Jameel Noori Nastaleeq" w:cs="Jameel Noori Nastaleeq" w:hint="cs"/>
          <w:color w:val="000000"/>
          <w:sz w:val="32"/>
          <w:szCs w:val="32"/>
          <w:rtl/>
          <w:lang w:bidi="ur-PK"/>
        </w:rPr>
        <w:t xml:space="preserve"> </w:t>
      </w:r>
      <w:r w:rsidRPr="003C3819">
        <w:rPr>
          <w:rStyle w:val="Hyperlink"/>
          <w:rFonts w:ascii="Jameel Noori Nastaleeq" w:hAnsi="Jameel Noori Nastaleeq" w:cs="Jameel Noori Nastaleeq" w:hint="cs"/>
          <w:color w:val="000000"/>
          <w:sz w:val="32"/>
          <w:szCs w:val="32"/>
          <w:rtl/>
          <w:lang w:bidi="ur-PK"/>
        </w:rPr>
        <w:t xml:space="preserve">تجویز: </w:t>
      </w:r>
      <w:r>
        <w:rPr>
          <w:rStyle w:val="Hyperlink"/>
          <w:rFonts w:ascii="Jameel Noori Nastaleeq" w:hAnsi="Jameel Noori Nastaleeq" w:cs="Jameel Noori Nastaleeq" w:hint="cs"/>
          <w:color w:val="000000"/>
          <w:sz w:val="32"/>
          <w:szCs w:val="32"/>
          <w:rtl/>
          <w:lang w:bidi="ur-PK"/>
        </w:rPr>
        <w:t xml:space="preserve"> </w:t>
      </w:r>
      <w:r w:rsidRPr="003C3819">
        <w:rPr>
          <w:rStyle w:val="Hyperlink"/>
          <w:rFonts w:ascii="Jameel Noori Nastaleeq" w:hAnsi="Jameel Noori Nastaleeq" w:cs="Jameel Noori Nastaleeq" w:hint="cs"/>
          <w:color w:val="000000"/>
          <w:sz w:val="32"/>
          <w:szCs w:val="32"/>
          <w:rtl/>
          <w:lang w:bidi="ur-PK"/>
        </w:rPr>
        <w:t>اس عہدنامے کی کاپی تیار کرو</w:t>
      </w:r>
      <w:r>
        <w:rPr>
          <w:rStyle w:val="Hyperlink"/>
          <w:rFonts w:ascii="Jameel Noori Nastaleeq" w:hAnsi="Jameel Noori Nastaleeq" w:cs="Jameel Noori Nastaleeq" w:hint="cs"/>
          <w:color w:val="000000"/>
          <w:sz w:val="32"/>
          <w:szCs w:val="32"/>
          <w:rtl/>
          <w:lang w:bidi="ur-PK"/>
        </w:rPr>
        <w:t xml:space="preserve"> اور </w:t>
      </w:r>
      <w:r w:rsidRPr="003C3819">
        <w:rPr>
          <w:rStyle w:val="Hyperlink"/>
          <w:rFonts w:ascii="Jameel Noori Nastaleeq" w:hAnsi="Jameel Noori Nastaleeq" w:cs="Jameel Noori Nastaleeq" w:hint="cs"/>
          <w:color w:val="000000"/>
          <w:sz w:val="32"/>
          <w:szCs w:val="32"/>
          <w:rtl/>
          <w:lang w:bidi="ur-PK"/>
        </w:rPr>
        <w:t xml:space="preserve"> آنے والے سلائیڈ  میں دی ہوئی کرپشن </w:t>
      </w:r>
      <w:r>
        <w:rPr>
          <w:rStyle w:val="Hyperlink"/>
          <w:rFonts w:ascii="Jameel Noori Nastaleeq" w:hAnsi="Jameel Noori Nastaleeq" w:cs="Jameel Noori Nastaleeq" w:hint="cs"/>
          <w:color w:val="000000"/>
          <w:sz w:val="32"/>
          <w:szCs w:val="32"/>
          <w:rtl/>
          <w:lang w:bidi="ur-PK"/>
        </w:rPr>
        <w:t xml:space="preserve">کے خلاف </w:t>
      </w:r>
      <w:r w:rsidRPr="003C3819">
        <w:rPr>
          <w:rStyle w:val="Hyperlink"/>
          <w:rFonts w:ascii="Jameel Noori Nastaleeq" w:hAnsi="Jameel Noori Nastaleeq" w:cs="Jameel Noori Nastaleeq"/>
          <w:sz w:val="32"/>
          <w:szCs w:val="32"/>
          <w:rtl/>
        </w:rPr>
        <w:t>ضابطہء اخلاق</w:t>
      </w:r>
      <w:r>
        <w:rPr>
          <w:rStyle w:val="Hyperlink"/>
          <w:rFonts w:ascii="Jameel Noori Nastaleeq" w:hAnsi="Jameel Noori Nastaleeq" w:cs="Jameel Noori Nastaleeq" w:hint="cs"/>
          <w:sz w:val="32"/>
          <w:szCs w:val="32"/>
          <w:rtl/>
        </w:rPr>
        <w:t xml:space="preserve"> کی کاپی کے ساتھ شرکت کرنے ولے کو دیں۔ (مینوئیل کے آخر میں </w:t>
      </w:r>
      <w:r>
        <w:rPr>
          <w:rStyle w:val="Hyperlink"/>
          <w:rFonts w:ascii="Jameel Noori Nastaleeq" w:hAnsi="Jameel Noori Nastaleeq" w:cs="Jameel Noori Nastaleeq"/>
          <w:sz w:val="32"/>
          <w:szCs w:val="32"/>
          <w:lang w:bidi="fa-IR"/>
        </w:rPr>
        <w:t>Appendix</w:t>
      </w:r>
      <w:r>
        <w:rPr>
          <w:rStyle w:val="Hyperlink"/>
          <w:rFonts w:ascii="Jameel Noori Nastaleeq" w:hAnsi="Jameel Noori Nastaleeq" w:cs="Jameel Noori Nastaleeq" w:hint="cs"/>
          <w:sz w:val="32"/>
          <w:szCs w:val="32"/>
          <w:rtl/>
          <w:lang w:val="is-IS" w:bidi="ur-PK"/>
        </w:rPr>
        <w:t>موجود ہیں۔</w:t>
      </w:r>
    </w:p>
    <w:p w:rsidR="00CA1F38" w:rsidRPr="00EA06D4" w:rsidRDefault="00CA1F38" w:rsidP="00CA1F38">
      <w:pPr>
        <w:pStyle w:val="ListParagraph"/>
        <w:bidi/>
        <w:spacing w:after="0" w:line="240" w:lineRule="auto"/>
        <w:ind w:left="0"/>
        <w:rPr>
          <w:rFonts w:ascii="Jameel Noori Nastaleeq" w:hAnsi="Jameel Noori Nastaleeq" w:cs="Jameel Noori Nastaleeq" w:hint="cs"/>
          <w:sz w:val="20"/>
          <w:szCs w:val="20"/>
          <w:rtl/>
          <w:lang w:bidi="ur-PK"/>
        </w:rPr>
      </w:pPr>
    </w:p>
    <w:p w:rsidR="00CA1F38" w:rsidRPr="00EA06D4" w:rsidRDefault="00CA1F38" w:rsidP="00CA1F38">
      <w:pPr>
        <w:pStyle w:val="ListParagraph"/>
        <w:numPr>
          <w:ilvl w:val="0"/>
          <w:numId w:val="91"/>
        </w:numPr>
        <w:bidi/>
        <w:spacing w:after="0" w:line="240" w:lineRule="auto"/>
        <w:rPr>
          <w:rStyle w:val="Hyperlink"/>
          <w:rFonts w:ascii="Jameel Noori Nastaleeq" w:hAnsi="Jameel Noori Nastaleeq" w:cs="Jameel Noori Nastaleeq"/>
          <w:color w:val="000000"/>
          <w:sz w:val="32"/>
          <w:szCs w:val="32"/>
          <w:rtl/>
          <w:lang w:bidi="ur-PK"/>
        </w:rPr>
      </w:pPr>
      <w:r w:rsidRPr="00EA06D4">
        <w:rPr>
          <w:rStyle w:val="Hyperlink"/>
          <w:rFonts w:ascii="Jameel Noori Nastaleeq" w:hAnsi="Jameel Noori Nastaleeq" w:cs="Jameel Noori Nastaleeq"/>
          <w:color w:val="000000"/>
          <w:sz w:val="32"/>
          <w:szCs w:val="32"/>
          <w:rtl/>
          <w:lang w:bidi="ur-PK"/>
        </w:rPr>
        <w:t>یہ عہد نامہً کرپشن واچ نامی تنظیم سے لیا گیا ہے۔ یہ فلا</w:t>
      </w:r>
      <w:r>
        <w:rPr>
          <w:rStyle w:val="Hyperlink"/>
          <w:rFonts w:ascii="Jameel Noori Nastaleeq" w:hAnsi="Jameel Noori Nastaleeq" w:cs="Jameel Noori Nastaleeq" w:hint="cs"/>
          <w:color w:val="000000"/>
          <w:sz w:val="32"/>
          <w:szCs w:val="32"/>
          <w:rtl/>
          <w:lang w:bidi="ur-PK"/>
        </w:rPr>
        <w:t>حی</w:t>
      </w:r>
      <w:r w:rsidRPr="00EA06D4">
        <w:rPr>
          <w:rStyle w:val="Hyperlink"/>
          <w:rFonts w:ascii="Jameel Noori Nastaleeq" w:hAnsi="Jameel Noori Nastaleeq" w:cs="Jameel Noori Nastaleeq"/>
          <w:color w:val="000000"/>
          <w:sz w:val="32"/>
          <w:szCs w:val="32"/>
          <w:rtl/>
          <w:lang w:bidi="ur-PK"/>
        </w:rPr>
        <w:t xml:space="preserve"> تنظیم افریقہ میں ہے جو ساؤتھ افریقہ میں کرپشن کے واقعات کو جمع کرتی اور ان کا تجزیہ کرتی ہے۔</w:t>
      </w:r>
      <w:r>
        <w:rPr>
          <w:rStyle w:val="Hyperlink"/>
          <w:rFonts w:ascii="Jameel Noori Nastaleeq" w:hAnsi="Jameel Noori Nastaleeq" w:cs="Jameel Noori Nastaleeq" w:hint="cs"/>
          <w:color w:val="000000"/>
          <w:sz w:val="32"/>
          <w:szCs w:val="32"/>
          <w:rtl/>
          <w:lang w:bidi="ur-PK"/>
        </w:rPr>
        <w:t xml:space="preserve"> </w:t>
      </w:r>
      <w:hyperlink r:id="rId80" w:history="1">
        <w:r w:rsidRPr="0040714F">
          <w:rPr>
            <w:rStyle w:val="Hyperlink"/>
            <w:rFonts w:ascii="Jameel Noori Nastaleeq" w:hAnsi="Jameel Noori Nastaleeq" w:cs="Jameel Noori Nastaleeq"/>
            <w:color w:val="943634"/>
            <w:sz w:val="32"/>
            <w:szCs w:val="32"/>
          </w:rPr>
          <w:t>http://www.corruptionwatch</w:t>
        </w:r>
      </w:hyperlink>
    </w:p>
    <w:p w:rsidR="00CA1F38" w:rsidRPr="00EA06D4" w:rsidRDefault="00CA1F38" w:rsidP="00CA1F38">
      <w:pPr>
        <w:pStyle w:val="ListParagraph"/>
        <w:numPr>
          <w:ilvl w:val="0"/>
          <w:numId w:val="91"/>
        </w:numPr>
        <w:bidi/>
        <w:spacing w:after="0" w:line="240" w:lineRule="auto"/>
        <w:rPr>
          <w:rFonts w:ascii="Jameel Noori Nastaleeq" w:hAnsi="Jameel Noori Nastaleeq" w:cs="Jameel Noori Nastaleeq" w:hint="cs"/>
          <w:sz w:val="32"/>
          <w:szCs w:val="32"/>
        </w:rPr>
      </w:pPr>
      <w:r w:rsidRPr="00EA06D4">
        <w:rPr>
          <w:rFonts w:ascii="Jameel Noori Nastaleeq" w:hAnsi="Jameel Noori Nastaleeq" w:cs="Jameel Noori Nastaleeq"/>
          <w:sz w:val="32"/>
          <w:szCs w:val="32"/>
          <w:rtl/>
        </w:rPr>
        <w:t xml:space="preserve">  </w:t>
      </w:r>
      <w:r>
        <w:rPr>
          <w:rFonts w:ascii="Jameel Noori Nastaleeq" w:hAnsi="Jameel Noori Nastaleeq" w:cs="Jameel Noori Nastaleeq" w:hint="cs"/>
          <w:sz w:val="32"/>
          <w:szCs w:val="32"/>
          <w:rtl/>
        </w:rPr>
        <w:t xml:space="preserve"> </w:t>
      </w:r>
      <w:r w:rsidRPr="00EA06D4">
        <w:rPr>
          <w:rFonts w:ascii="Jameel Noori Nastaleeq" w:hAnsi="Jameel Noori Nastaleeq" w:cs="Jameel Noori Nastaleeq"/>
          <w:sz w:val="32"/>
          <w:szCs w:val="32"/>
          <w:rtl/>
        </w:rPr>
        <w:t>شرکاء سے کورس کے دوران عہد نامہ لینے کی ضرورت نہیں ہے بلکہ یہ بتانا ہے کہ ہمیں مسلئے کا حصہ نہیں بننا چاہیئے۔</w:t>
      </w:r>
    </w:p>
    <w:p w:rsidR="00CA1F38" w:rsidRPr="00EA06D4" w:rsidRDefault="00CA1F38" w:rsidP="00CA1F38">
      <w:pPr>
        <w:pStyle w:val="ListParagraph"/>
        <w:numPr>
          <w:ilvl w:val="0"/>
          <w:numId w:val="91"/>
        </w:numPr>
        <w:bidi/>
        <w:spacing w:after="0" w:line="240" w:lineRule="auto"/>
        <w:rPr>
          <w:rFonts w:ascii="Jameel Noori Nastaleeq" w:hAnsi="Jameel Noori Nastaleeq" w:cs="Jameel Noori Nastaleeq"/>
          <w:sz w:val="32"/>
          <w:szCs w:val="32"/>
          <w:rtl/>
        </w:rPr>
      </w:pPr>
      <w:r w:rsidRPr="00EA06D4">
        <w:rPr>
          <w:rFonts w:ascii="Jameel Noori Nastaleeq" w:hAnsi="Jameel Noori Nastaleeq" w:cs="Jameel Noori Nastaleeq"/>
          <w:sz w:val="32"/>
          <w:szCs w:val="32"/>
          <w:rtl/>
        </w:rPr>
        <w:t xml:space="preserve"> عہد نامےمیں کئی ایسی باتیں ہیں جن پر ہمیں ضرور غور کرنا چاہیئے۔ عہد نامے پر مختلف طریقوں سے بات کی جاسکتی ہے۔</w:t>
      </w:r>
    </w:p>
    <w:p w:rsidR="00CA1F38" w:rsidRPr="00EA06D4" w:rsidRDefault="00CA1F38" w:rsidP="00CA1F38">
      <w:pPr>
        <w:pStyle w:val="ListParagraph"/>
        <w:numPr>
          <w:ilvl w:val="0"/>
          <w:numId w:val="31"/>
        </w:numPr>
        <w:bidi/>
        <w:spacing w:after="0" w:line="240" w:lineRule="auto"/>
        <w:rPr>
          <w:rStyle w:val="Hyperlink"/>
          <w:rFonts w:ascii="Jameel Noori Nastaleeq" w:hAnsi="Jameel Noori Nastaleeq" w:cs="Jameel Noori Nastaleeq"/>
          <w:color w:val="000000"/>
          <w:sz w:val="32"/>
          <w:szCs w:val="32"/>
          <w:lang w:bidi="ur-PK"/>
        </w:rPr>
      </w:pPr>
      <w:r w:rsidRPr="00EA06D4">
        <w:rPr>
          <w:rStyle w:val="Hyperlink"/>
          <w:rFonts w:ascii="Jameel Noori Nastaleeq" w:hAnsi="Jameel Noori Nastaleeq" w:cs="Jameel Noori Nastaleeq"/>
          <w:color w:val="000000"/>
          <w:sz w:val="32"/>
          <w:szCs w:val="32"/>
          <w:rtl/>
          <w:lang w:bidi="ur-PK"/>
        </w:rPr>
        <w:t>سب کے سامنے</w:t>
      </w:r>
    </w:p>
    <w:p w:rsidR="00CA1F38" w:rsidRPr="00EA06D4" w:rsidRDefault="00CA1F38" w:rsidP="00CA1F38">
      <w:pPr>
        <w:pStyle w:val="ListParagraph"/>
        <w:numPr>
          <w:ilvl w:val="0"/>
          <w:numId w:val="31"/>
        </w:numPr>
        <w:bidi/>
        <w:spacing w:after="0" w:line="240" w:lineRule="auto"/>
        <w:rPr>
          <w:rStyle w:val="Hyperlink"/>
          <w:rFonts w:ascii="Jameel Noori Nastaleeq" w:hAnsi="Jameel Noori Nastaleeq" w:cs="Jameel Noori Nastaleeq"/>
          <w:color w:val="000000"/>
          <w:sz w:val="32"/>
          <w:szCs w:val="32"/>
          <w:lang w:bidi="ur-PK"/>
        </w:rPr>
      </w:pPr>
      <w:r w:rsidRPr="00EA06D4">
        <w:rPr>
          <w:rStyle w:val="Hyperlink"/>
          <w:rFonts w:ascii="Jameel Noori Nastaleeq" w:hAnsi="Jameel Noori Nastaleeq" w:cs="Jameel Noori Nastaleeq"/>
          <w:color w:val="000000"/>
          <w:sz w:val="32"/>
          <w:szCs w:val="32"/>
          <w:rtl/>
          <w:lang w:bidi="ur-PK"/>
        </w:rPr>
        <w:t>علیحدگی میں</w:t>
      </w:r>
    </w:p>
    <w:p w:rsidR="00CA1F38" w:rsidRDefault="00CA1F38" w:rsidP="00CA1F38">
      <w:pPr>
        <w:pStyle w:val="ListParagraph"/>
        <w:numPr>
          <w:ilvl w:val="0"/>
          <w:numId w:val="31"/>
        </w:numPr>
        <w:bidi/>
        <w:spacing w:after="0" w:line="240" w:lineRule="auto"/>
        <w:rPr>
          <w:rStyle w:val="Hyperlink"/>
          <w:rFonts w:ascii="Jameel Noori Nastaleeq" w:hAnsi="Jameel Noori Nastaleeq" w:cs="Jameel Noori Nastaleeq"/>
          <w:color w:val="000000"/>
          <w:sz w:val="32"/>
          <w:szCs w:val="32"/>
          <w:lang w:bidi="ur-PK"/>
        </w:rPr>
      </w:pPr>
      <w:r w:rsidRPr="00EA06D4">
        <w:rPr>
          <w:rStyle w:val="Hyperlink"/>
          <w:rFonts w:ascii="Jameel Noori Nastaleeq" w:hAnsi="Jameel Noori Nastaleeq" w:cs="Jameel Noori Nastaleeq"/>
          <w:color w:val="000000"/>
          <w:sz w:val="32"/>
          <w:szCs w:val="32"/>
          <w:rtl/>
          <w:lang w:bidi="ur-PK"/>
        </w:rPr>
        <w:t>دوستوں اور رفقائے کار کے ساتھ وغیرہ</w:t>
      </w: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hint="cs"/>
          <w:color w:val="000000"/>
          <w:sz w:val="32"/>
          <w:szCs w:val="32"/>
          <w:rtl/>
          <w:lang w:bidi="ur-PK"/>
        </w:rPr>
      </w:pPr>
    </w:p>
    <w:p w:rsidR="00CA1F38" w:rsidRPr="00EA06D4" w:rsidRDefault="00CA1F38" w:rsidP="00CA1F38">
      <w:pPr>
        <w:pStyle w:val="ListParagraph"/>
        <w:bidi/>
        <w:spacing w:after="0" w:line="240" w:lineRule="auto"/>
        <w:rPr>
          <w:rStyle w:val="Hyperlink"/>
          <w:rFonts w:ascii="Jameel Noori Nastaleeq" w:hAnsi="Jameel Noori Nastaleeq" w:cs="Jameel Noori Nastaleeq" w:hint="cs"/>
          <w:color w:val="000000"/>
          <w:rtl/>
          <w:lang w:bidi="ur-PK"/>
        </w:rPr>
      </w:pPr>
    </w:p>
    <w:p w:rsidR="00CA1F38" w:rsidRPr="00EA06D4" w:rsidRDefault="00CA1F38" w:rsidP="00CA1F38">
      <w:pPr>
        <w:pStyle w:val="ListParagraph"/>
        <w:bidi/>
        <w:spacing w:after="0" w:line="240" w:lineRule="auto"/>
        <w:rPr>
          <w:rStyle w:val="Hyperlink"/>
          <w:rFonts w:ascii="Jameel Noori Nastaleeq" w:hAnsi="Jameel Noori Nastaleeq" w:cs="Jameel Noori Nastaleeq" w:hint="cs"/>
          <w:color w:val="000000"/>
          <w:sz w:val="32"/>
          <w:szCs w:val="32"/>
          <w:lang w:bidi="ur-PK"/>
        </w:rPr>
      </w:pPr>
      <w:r>
        <w:rPr>
          <w:rFonts w:ascii="Jameel Noori Nastaleeq" w:hAnsi="Jameel Noori Nastaleeq" w:cs="Jameel Noori Nastaleeq"/>
          <w:noProof/>
          <w:sz w:val="28"/>
          <w:szCs w:val="28"/>
        </w:rPr>
        <w:drawing>
          <wp:anchor distT="0" distB="0" distL="114300" distR="114300" simplePos="0" relativeHeight="251782144" behindDoc="1" locked="0" layoutInCell="1" allowOverlap="1">
            <wp:simplePos x="0" y="0"/>
            <wp:positionH relativeFrom="column">
              <wp:posOffset>241935</wp:posOffset>
            </wp:positionH>
            <wp:positionV relativeFrom="paragraph">
              <wp:posOffset>288290</wp:posOffset>
            </wp:positionV>
            <wp:extent cx="5737860" cy="3295650"/>
            <wp:effectExtent l="0" t="0" r="0" b="0"/>
            <wp:wrapNone/>
            <wp:docPr id="63" name="Picture 63"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rPr>
          <w:rFonts w:ascii="Jameel Noori Nastaleeq" w:hAnsi="Jameel Noori Nastaleeq" w:cs="Jameel Noori Nastaleeq" w:hint="cs"/>
          <w:sz w:val="12"/>
          <w:szCs w:val="12"/>
          <w:rtl/>
          <w:lang w:bidi="ur-PK"/>
        </w:rPr>
      </w:pPr>
    </w:p>
    <w:p w:rsidR="00CA1F38" w:rsidRPr="00EA06D4" w:rsidRDefault="00CA1F38" w:rsidP="00CA1F38">
      <w:pPr>
        <w:pStyle w:val="ListParagraph"/>
        <w:bidi/>
        <w:spacing w:after="0" w:line="240" w:lineRule="auto"/>
        <w:rPr>
          <w:rStyle w:val="Hyperlink"/>
          <w:rFonts w:ascii="Jameel Noori Nastaleeq" w:hAnsi="Jameel Noori Nastaleeq" w:cs="Jameel Noori Nastaleeq" w:hint="cs"/>
          <w:b/>
          <w:bCs/>
          <w:color w:val="002060"/>
          <w:sz w:val="40"/>
          <w:szCs w:val="40"/>
          <w:rtl/>
          <w:lang w:bidi="ur-PK"/>
        </w:rPr>
      </w:pPr>
      <w:r w:rsidRPr="00EA06D4">
        <w:rPr>
          <w:rStyle w:val="Hyperlink"/>
          <w:rFonts w:ascii="Jameel Noori Nastaleeq" w:hAnsi="Jameel Noori Nastaleeq" w:cs="Jameel Noori Nastaleeq"/>
          <w:b/>
          <w:bCs/>
          <w:color w:val="002060"/>
          <w:sz w:val="40"/>
          <w:szCs w:val="40"/>
          <w:rtl/>
          <w:lang w:bidi="ur-PK"/>
        </w:rPr>
        <w:t>کرپشن کے خلاف ضابطہء اخلاق</w:t>
      </w:r>
      <w:r w:rsidRPr="00EA06D4">
        <w:rPr>
          <w:rStyle w:val="Hyperlink"/>
          <w:rFonts w:ascii="Jameel Noori Nastaleeq" w:hAnsi="Jameel Noori Nastaleeq" w:cs="Jameel Noori Nastaleeq" w:hint="cs"/>
          <w:b/>
          <w:bCs/>
          <w:color w:val="002060"/>
          <w:sz w:val="40"/>
          <w:szCs w:val="40"/>
          <w:rtl/>
          <w:lang w:bidi="ur-PK"/>
        </w:rPr>
        <w:t>:</w:t>
      </w:r>
    </w:p>
    <w:p w:rsidR="00CA1F38" w:rsidRPr="00EA06D4" w:rsidRDefault="00CA1F38" w:rsidP="00CA1F38">
      <w:pPr>
        <w:pStyle w:val="ListParagraph"/>
        <w:bidi/>
        <w:spacing w:after="0" w:line="240" w:lineRule="auto"/>
        <w:rPr>
          <w:rStyle w:val="Hyperlink"/>
          <w:rFonts w:ascii="Jameel Noori Nastaleeq" w:hAnsi="Jameel Noori Nastaleeq" w:cs="Jameel Noori Nastaleeq"/>
          <w:b/>
          <w:bCs/>
          <w:color w:val="000000"/>
          <w:sz w:val="6"/>
          <w:szCs w:val="6"/>
          <w:rtl/>
          <w:lang w:bidi="ur-PK"/>
        </w:rPr>
      </w:pPr>
    </w:p>
    <w:p w:rsidR="00CA1F38" w:rsidRPr="003C6565" w:rsidRDefault="00CA1F38" w:rsidP="00CA1F38">
      <w:pPr>
        <w:pStyle w:val="ListParagraph"/>
        <w:bidi/>
        <w:spacing w:after="0" w:line="240" w:lineRule="auto"/>
        <w:rPr>
          <w:rStyle w:val="Hyperlink"/>
          <w:rFonts w:ascii="Jameel Noori Nastaleeq" w:hAnsi="Jameel Noori Nastaleeq" w:cs="Jameel Noori Nastaleeq"/>
          <w:b/>
          <w:bCs/>
          <w:sz w:val="32"/>
          <w:szCs w:val="32"/>
          <w:rtl/>
        </w:rPr>
      </w:pPr>
      <w:r w:rsidRPr="003C6565">
        <w:rPr>
          <w:rStyle w:val="Hyperlink"/>
          <w:rFonts w:ascii="Jameel Noori Nastaleeq" w:hAnsi="Jameel Noori Nastaleeq" w:cs="Jameel Noori Nastaleeq"/>
          <w:b/>
          <w:bCs/>
          <w:sz w:val="32"/>
          <w:szCs w:val="32"/>
          <w:rtl/>
        </w:rPr>
        <w:t>کرپشں کے خلاف ضابطہء اخلاق ہمیں  ذمہ داریوں کا احساس دِلاتا ہے مثلاً:</w:t>
      </w:r>
    </w:p>
    <w:p w:rsidR="00CA1F38" w:rsidRPr="00EC3DD9" w:rsidRDefault="00CA1F38" w:rsidP="00CA1F38">
      <w:pPr>
        <w:pStyle w:val="ListParagraph"/>
        <w:numPr>
          <w:ilvl w:val="0"/>
          <w:numId w:val="32"/>
        </w:numPr>
        <w:bidi/>
        <w:spacing w:after="0" w:line="240" w:lineRule="auto"/>
        <w:rPr>
          <w:rStyle w:val="Hyperlink"/>
          <w:rFonts w:ascii="Jameel Noori Nastaleeq" w:hAnsi="Jameel Noori Nastaleeq" w:cs="Jameel Noori Nastaleeq"/>
          <w:sz w:val="32"/>
          <w:szCs w:val="32"/>
        </w:rPr>
      </w:pPr>
      <w:r w:rsidRPr="00EC3DD9">
        <w:rPr>
          <w:rStyle w:val="Hyperlink"/>
          <w:rFonts w:ascii="Jameel Noori Nastaleeq" w:hAnsi="Jameel Noori Nastaleeq" w:cs="Jameel Noori Nastaleeq"/>
          <w:sz w:val="32"/>
          <w:szCs w:val="32"/>
          <w:rtl/>
        </w:rPr>
        <w:t>قوانین کا احترام</w:t>
      </w:r>
    </w:p>
    <w:p w:rsidR="00CA1F38" w:rsidRPr="00EC3DD9" w:rsidRDefault="00CA1F38" w:rsidP="00CA1F38">
      <w:pPr>
        <w:pStyle w:val="ListParagraph"/>
        <w:numPr>
          <w:ilvl w:val="0"/>
          <w:numId w:val="32"/>
        </w:numPr>
        <w:bidi/>
        <w:spacing w:after="0" w:line="240" w:lineRule="auto"/>
        <w:rPr>
          <w:rStyle w:val="Hyperlink"/>
          <w:rFonts w:ascii="Jameel Noori Nastaleeq" w:hAnsi="Jameel Noori Nastaleeq" w:cs="Jameel Noori Nastaleeq"/>
          <w:sz w:val="32"/>
          <w:szCs w:val="32"/>
        </w:rPr>
      </w:pPr>
      <w:r w:rsidRPr="00EC3DD9">
        <w:rPr>
          <w:rStyle w:val="Hyperlink"/>
          <w:rFonts w:ascii="Jameel Noori Nastaleeq" w:hAnsi="Jameel Noori Nastaleeq" w:cs="Jameel Noori Nastaleeq"/>
          <w:sz w:val="32"/>
          <w:szCs w:val="32"/>
          <w:rtl/>
        </w:rPr>
        <w:t>رشوت لینے اور دینے سے انکار</w:t>
      </w:r>
    </w:p>
    <w:p w:rsidR="00CA1F38" w:rsidRPr="00EC3DD9" w:rsidRDefault="00CA1F38" w:rsidP="00CA1F38">
      <w:pPr>
        <w:pStyle w:val="ListParagraph"/>
        <w:numPr>
          <w:ilvl w:val="0"/>
          <w:numId w:val="32"/>
        </w:numPr>
        <w:bidi/>
        <w:spacing w:after="0" w:line="240" w:lineRule="auto"/>
        <w:rPr>
          <w:rStyle w:val="Hyperlink"/>
          <w:rFonts w:ascii="Jameel Noori Nastaleeq" w:hAnsi="Jameel Noori Nastaleeq" w:cs="Jameel Noori Nastaleeq"/>
          <w:sz w:val="32"/>
          <w:szCs w:val="32"/>
        </w:rPr>
      </w:pPr>
      <w:r w:rsidRPr="00EC3DD9">
        <w:rPr>
          <w:rStyle w:val="Hyperlink"/>
          <w:rFonts w:ascii="Jameel Noori Nastaleeq" w:hAnsi="Jameel Noori Nastaleeq" w:cs="Jameel Noori Nastaleeq"/>
          <w:sz w:val="32"/>
          <w:szCs w:val="32"/>
          <w:rtl/>
        </w:rPr>
        <w:t>کرپشن کی اطلاع دینے کے محتاط طریقے۔</w:t>
      </w:r>
    </w:p>
    <w:p w:rsidR="00CA1F38" w:rsidRDefault="00CA1F38" w:rsidP="00CA1F38">
      <w:pPr>
        <w:pStyle w:val="ListParagraph"/>
        <w:numPr>
          <w:ilvl w:val="0"/>
          <w:numId w:val="32"/>
        </w:numPr>
        <w:bidi/>
        <w:spacing w:after="0" w:line="240" w:lineRule="auto"/>
        <w:rPr>
          <w:rStyle w:val="Hyperlink"/>
          <w:rFonts w:ascii="Jameel Noori Nastaleeq" w:hAnsi="Jameel Noori Nastaleeq" w:cs="Jameel Noori Nastaleeq" w:hint="cs"/>
          <w:sz w:val="32"/>
          <w:szCs w:val="32"/>
        </w:rPr>
      </w:pPr>
      <w:r w:rsidRPr="00EC3DD9">
        <w:rPr>
          <w:rStyle w:val="Hyperlink"/>
          <w:rFonts w:ascii="Jameel Noori Nastaleeq" w:hAnsi="Jameel Noori Nastaleeq" w:cs="Jameel Noori Nastaleeq"/>
          <w:sz w:val="32"/>
          <w:szCs w:val="32"/>
          <w:rtl/>
        </w:rPr>
        <w:t>ادارے  کے وسائل کا اپنی ذات کے لئے استعمال نہ کرنا۔</w:t>
      </w:r>
    </w:p>
    <w:p w:rsidR="00CA1F38" w:rsidRPr="00EC3DD9" w:rsidRDefault="00CA1F38" w:rsidP="00CA1F38">
      <w:pPr>
        <w:pStyle w:val="ListParagraph"/>
        <w:bidi/>
        <w:spacing w:after="0" w:line="240" w:lineRule="auto"/>
        <w:ind w:left="1440"/>
        <w:rPr>
          <w:rStyle w:val="Hyperlink"/>
          <w:rFonts w:ascii="Jameel Noori Nastaleeq" w:hAnsi="Jameel Noori Nastaleeq" w:cs="Jameel Noori Nastaleeq"/>
          <w:sz w:val="32"/>
          <w:szCs w:val="32"/>
        </w:rPr>
      </w:pPr>
    </w:p>
    <w:p w:rsidR="00CA1F38" w:rsidRPr="003C6565" w:rsidRDefault="00CA1F38" w:rsidP="00CA1F38">
      <w:pPr>
        <w:pStyle w:val="ListParagraph"/>
        <w:bidi/>
        <w:spacing w:after="0" w:line="240" w:lineRule="auto"/>
        <w:ind w:left="1440"/>
        <w:jc w:val="center"/>
        <w:rPr>
          <w:rStyle w:val="Hyperlink"/>
          <w:rFonts w:ascii="Jameel Noori Nastaleeq" w:hAnsi="Jameel Noori Nastaleeq" w:cs="Jameel Noori Nastaleeq"/>
          <w:sz w:val="28"/>
          <w:szCs w:val="28"/>
          <w:rtl/>
        </w:rPr>
      </w:pPr>
      <w:r w:rsidRPr="00EA06D4">
        <w:rPr>
          <w:rStyle w:val="Hyperlink"/>
          <w:rFonts w:ascii="Jameel Noori Nastaleeq" w:hAnsi="Jameel Noori Nastaleeq" w:cs="Jameel Noori Nastaleeq"/>
          <w:color w:val="0070C0"/>
          <w:sz w:val="28"/>
          <w:szCs w:val="28"/>
          <w:rtl/>
        </w:rPr>
        <w:t>”نیک اور مشکل کام کرنا تقریباً ایک جیسے ہی ہیں“</w:t>
      </w:r>
      <w:r w:rsidRPr="00EA06D4">
        <w:rPr>
          <w:rStyle w:val="Hyperlink"/>
          <w:rFonts w:ascii="Jameel Noori Nastaleeq" w:hAnsi="Jameel Noori Nastaleeq" w:cs="Jameel Noori Nastaleeq"/>
          <w:b/>
          <w:bCs/>
          <w:color w:val="000000"/>
          <w:sz w:val="28"/>
          <w:szCs w:val="28"/>
          <w:lang w:bidi="ur-PK"/>
        </w:rPr>
        <w:t xml:space="preserve">(Steve Maraholi)  </w:t>
      </w:r>
      <w:r w:rsidRPr="003C6565">
        <w:rPr>
          <w:rStyle w:val="Hyperlink"/>
          <w:rFonts w:ascii="Jameel Noori Nastaleeq" w:hAnsi="Jameel Noori Nastaleeq" w:cs="Jameel Noori Nastaleeq"/>
          <w:color w:val="000000"/>
          <w:sz w:val="28"/>
          <w:szCs w:val="28"/>
          <w:lang w:bidi="ur-PK"/>
        </w:rPr>
        <w:t xml:space="preserve">       </w:t>
      </w:r>
    </w:p>
    <w:p w:rsidR="00CA1F38" w:rsidRPr="00EA06D4" w:rsidRDefault="00CA1F38" w:rsidP="00CA1F38">
      <w:pPr>
        <w:bidi/>
        <w:rPr>
          <w:rFonts w:ascii="Jameel Noori Nastaleeq" w:hAnsi="Jameel Noori Nastaleeq" w:cs="Jameel Noori Nastaleeq" w:hint="cs"/>
          <w:rtl/>
          <w:lang w:bidi="ur-PK"/>
        </w:rPr>
      </w:pPr>
    </w:p>
    <w:p w:rsidR="00CA1F38" w:rsidRDefault="00CA1F38" w:rsidP="00CA1F38">
      <w:pPr>
        <w:tabs>
          <w:tab w:val="right" w:pos="9749"/>
        </w:tabs>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hint="cs"/>
          <w:b/>
          <w:bCs/>
          <w:rtl/>
          <w:lang w:eastAsia="nb-NO"/>
        </w:rPr>
        <w:t>66</w:t>
      </w:r>
      <w:r>
        <w:rPr>
          <w:rFonts w:ascii="Calibri Light" w:hAnsi="Calibri Light" w:cs="Calibri"/>
          <w:b/>
          <w:bCs/>
          <w:lang w:eastAsia="nb-NO"/>
        </w:rPr>
        <w:tab/>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pStyle w:val="ListParagraph"/>
        <w:numPr>
          <w:ilvl w:val="0"/>
          <w:numId w:val="92"/>
        </w:numPr>
        <w:bidi/>
        <w:spacing w:after="0" w:line="240" w:lineRule="auto"/>
        <w:rPr>
          <w:rStyle w:val="Hyperlink"/>
          <w:rFonts w:ascii="Jameel Noori Nastaleeq" w:hAnsi="Jameel Noori Nastaleeq" w:cs="Jameel Noori Nastaleeq"/>
          <w:color w:val="000000"/>
          <w:sz w:val="32"/>
          <w:szCs w:val="32"/>
          <w:rtl/>
          <w:lang w:bidi="ur-PK"/>
        </w:rPr>
      </w:pPr>
      <w:r w:rsidRPr="00EA06D4">
        <w:rPr>
          <w:rStyle w:val="Hyperlink"/>
          <w:rFonts w:ascii="Jameel Noori Nastaleeq" w:hAnsi="Jameel Noori Nastaleeq" w:cs="Jameel Noori Nastaleeq"/>
          <w:color w:val="000000"/>
          <w:sz w:val="32"/>
          <w:szCs w:val="32"/>
          <w:rtl/>
          <w:lang w:bidi="ur-PK"/>
        </w:rPr>
        <w:t>اس موقع پر شرکاء سے بات چیت کی جاسکتی ہے کہ اداروں میں کام کرنے والے افراد کیا کرسکتے ہیں۔ کچھ اس قسم کے سولات پوچھے جا سکتے ہیں۔</w:t>
      </w:r>
    </w:p>
    <w:p w:rsidR="00CA1F38" w:rsidRPr="00EA06D4" w:rsidRDefault="00CA1F38" w:rsidP="00CA1F38">
      <w:pPr>
        <w:pStyle w:val="ListParagraph"/>
        <w:numPr>
          <w:ilvl w:val="0"/>
          <w:numId w:val="33"/>
        </w:numPr>
        <w:bidi/>
        <w:spacing w:after="0" w:line="240" w:lineRule="auto"/>
        <w:rPr>
          <w:rStyle w:val="Hyperlink"/>
          <w:rFonts w:ascii="Jameel Noori Nastaleeq" w:hAnsi="Jameel Noori Nastaleeq" w:cs="Jameel Noori Nastaleeq"/>
          <w:color w:val="000000"/>
          <w:sz w:val="32"/>
          <w:szCs w:val="32"/>
          <w:lang w:bidi="ur-PK"/>
        </w:rPr>
      </w:pPr>
      <w:r w:rsidRPr="00EA06D4">
        <w:rPr>
          <w:rStyle w:val="Hyperlink"/>
          <w:rFonts w:ascii="Jameel Noori Nastaleeq" w:hAnsi="Jameel Noori Nastaleeq" w:cs="Jameel Noori Nastaleeq"/>
          <w:color w:val="000000"/>
          <w:sz w:val="32"/>
          <w:szCs w:val="32"/>
          <w:rtl/>
          <w:lang w:bidi="ur-PK"/>
        </w:rPr>
        <w:t>آپ کے ادارے میں کرپشن سے بچنے کے ل</w:t>
      </w:r>
      <w:r w:rsidRPr="00EA06D4">
        <w:rPr>
          <w:rStyle w:val="Hyperlink"/>
          <w:rFonts w:ascii="Jameel Noori Nastaleeq" w:hAnsi="Jameel Noori Nastaleeq" w:cs="Jameel Noori Nastaleeq" w:hint="cs"/>
          <w:color w:val="000000"/>
          <w:sz w:val="32"/>
          <w:szCs w:val="32"/>
          <w:rtl/>
          <w:lang w:bidi="ur-PK"/>
        </w:rPr>
        <w:t xml:space="preserve">ئے </w:t>
      </w:r>
      <w:r w:rsidRPr="00EA06D4">
        <w:rPr>
          <w:rStyle w:val="Hyperlink"/>
          <w:rFonts w:ascii="Jameel Noori Nastaleeq" w:hAnsi="Jameel Noori Nastaleeq" w:cs="Jameel Noori Nastaleeq"/>
          <w:color w:val="000000"/>
          <w:sz w:val="32"/>
          <w:szCs w:val="32"/>
          <w:rtl/>
          <w:lang w:bidi="ur-PK"/>
        </w:rPr>
        <w:t xml:space="preserve"> کون سی پالیساں اور طریقے موجود ہیں؟ کیا اُن سے سب واقف ہیں اور اُن پر عمل د</w:t>
      </w:r>
      <w:r w:rsidRPr="00EA06D4">
        <w:rPr>
          <w:rStyle w:val="Hyperlink"/>
          <w:rFonts w:ascii="Jameel Noori Nastaleeq" w:hAnsi="Jameel Noori Nastaleeq" w:cs="Jameel Noori Nastaleeq" w:hint="cs"/>
          <w:color w:val="000000"/>
          <w:sz w:val="32"/>
          <w:szCs w:val="32"/>
          <w:rtl/>
          <w:lang w:bidi="ur-PK"/>
        </w:rPr>
        <w:t>ر</w:t>
      </w:r>
      <w:r w:rsidRPr="00EA06D4">
        <w:rPr>
          <w:rStyle w:val="Hyperlink"/>
          <w:rFonts w:ascii="Jameel Noori Nastaleeq" w:hAnsi="Jameel Noori Nastaleeq" w:cs="Jameel Noori Nastaleeq"/>
          <w:color w:val="000000"/>
          <w:sz w:val="32"/>
          <w:szCs w:val="32"/>
          <w:rtl/>
          <w:lang w:bidi="ur-PK"/>
        </w:rPr>
        <w:t>آمد ہوتا ہے۔</w:t>
      </w:r>
    </w:p>
    <w:p w:rsidR="00CA1F38" w:rsidRPr="00EA06D4" w:rsidRDefault="00CA1F38" w:rsidP="00CA1F38">
      <w:pPr>
        <w:pStyle w:val="ListParagraph"/>
        <w:numPr>
          <w:ilvl w:val="0"/>
          <w:numId w:val="33"/>
        </w:numPr>
        <w:bidi/>
        <w:spacing w:after="0" w:line="240" w:lineRule="auto"/>
        <w:rPr>
          <w:rStyle w:val="Hyperlink"/>
          <w:rFonts w:ascii="Jameel Noori Nastaleeq" w:hAnsi="Jameel Noori Nastaleeq" w:cs="Jameel Noori Nastaleeq"/>
          <w:color w:val="000000"/>
          <w:sz w:val="32"/>
          <w:szCs w:val="32"/>
          <w:lang w:bidi="ur-PK"/>
        </w:rPr>
      </w:pPr>
      <w:r w:rsidRPr="00EA06D4">
        <w:rPr>
          <w:rStyle w:val="Hyperlink"/>
          <w:rFonts w:ascii="Jameel Noori Nastaleeq" w:hAnsi="Jameel Noori Nastaleeq" w:cs="Jameel Noori Nastaleeq"/>
          <w:color w:val="000000"/>
          <w:sz w:val="32"/>
          <w:szCs w:val="32"/>
          <w:rtl/>
          <w:lang w:bidi="ur-PK"/>
        </w:rPr>
        <w:t>کیا آپ کے خیال میں آپ کے ادارے کو اینٹی کرپشن کا ضابطہء اخلاق اپنانا چاہیئے۔</w:t>
      </w:r>
    </w:p>
    <w:p w:rsidR="00CA1F38" w:rsidRPr="00EA06D4" w:rsidRDefault="00CA1F38" w:rsidP="00CA1F38">
      <w:pPr>
        <w:pStyle w:val="ListParagraph"/>
        <w:bidi/>
        <w:spacing w:after="0" w:line="240" w:lineRule="auto"/>
        <w:ind w:left="0"/>
        <w:rPr>
          <w:rFonts w:ascii="Jameel Noori Nastaleeq" w:hAnsi="Jameel Noori Nastaleeq" w:cs="Jameel Noori Nastaleeq" w:hint="cs"/>
          <w:sz w:val="32"/>
          <w:szCs w:val="32"/>
          <w:rtl/>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hint="cs"/>
          <w:sz w:val="32"/>
          <w:szCs w:val="32"/>
          <w:rtl/>
          <w:lang w:bidi="ur-PK"/>
        </w:rPr>
      </w:pPr>
    </w:p>
    <w:p w:rsidR="00CA1F38" w:rsidRPr="00522FA3" w:rsidRDefault="00CA1F38" w:rsidP="00CA1F38">
      <w:pPr>
        <w:pStyle w:val="ListParagraph"/>
        <w:bidi/>
        <w:spacing w:after="0" w:line="240" w:lineRule="auto"/>
        <w:ind w:left="0"/>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12"/>
          <w:szCs w:val="12"/>
          <w:rtl/>
          <w:lang w:bidi="ur-PK"/>
        </w:rPr>
      </w:pPr>
    </w:p>
    <w:p w:rsidR="00CA1F38" w:rsidRDefault="00CA1F38" w:rsidP="00CA1F38">
      <w:pPr>
        <w:pStyle w:val="ListParagraph"/>
        <w:bidi/>
        <w:spacing w:after="0" w:line="240" w:lineRule="auto"/>
        <w:ind w:left="0"/>
        <w:rPr>
          <w:rFonts w:ascii="Jameel Noori Nastaleeq" w:hAnsi="Jameel Noori Nastaleeq" w:cs="Jameel Noori Nastaleeq"/>
          <w:sz w:val="12"/>
          <w:szCs w:val="12"/>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12"/>
          <w:szCs w:val="12"/>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12"/>
          <w:szCs w:val="12"/>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12"/>
          <w:szCs w:val="12"/>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12"/>
          <w:szCs w:val="12"/>
          <w:rtl/>
          <w:lang w:bidi="ur-PK"/>
        </w:rPr>
      </w:pPr>
      <w:r>
        <w:rPr>
          <w:rFonts w:ascii="Jameel Noori Nastaleeq" w:hAnsi="Jameel Noori Nastaleeq" w:cs="Jameel Noori Nastaleeq"/>
          <w:noProof/>
          <w:color w:val="000000"/>
          <w:sz w:val="32"/>
          <w:szCs w:val="32"/>
        </w:rPr>
        <w:drawing>
          <wp:anchor distT="0" distB="0" distL="114300" distR="114300" simplePos="0" relativeHeight="251783168" behindDoc="1" locked="0" layoutInCell="1" allowOverlap="1">
            <wp:simplePos x="0" y="0"/>
            <wp:positionH relativeFrom="column">
              <wp:posOffset>221615</wp:posOffset>
            </wp:positionH>
            <wp:positionV relativeFrom="paragraph">
              <wp:posOffset>46355</wp:posOffset>
            </wp:positionV>
            <wp:extent cx="5737860" cy="3365500"/>
            <wp:effectExtent l="0" t="0" r="0" b="6350"/>
            <wp:wrapNone/>
            <wp:docPr id="62" name="Picture 62"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37860" cy="3365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bidi/>
        <w:spacing w:after="0" w:line="240" w:lineRule="auto"/>
        <w:ind w:left="1080"/>
        <w:rPr>
          <w:rStyle w:val="Hyperlink"/>
          <w:rFonts w:ascii="Jameel Noori Nastaleeq" w:hAnsi="Jameel Noori Nastaleeq" w:cs="Jameel Noori Nastaleeq"/>
          <w:b/>
          <w:bCs/>
          <w:color w:val="002060"/>
          <w:sz w:val="36"/>
          <w:szCs w:val="36"/>
          <w:lang w:bidi="ur-PK"/>
        </w:rPr>
      </w:pPr>
      <w:r w:rsidRPr="00EA06D4">
        <w:rPr>
          <w:rStyle w:val="Hyperlink"/>
          <w:rFonts w:ascii="Jameel Noori Nastaleeq" w:hAnsi="Jameel Noori Nastaleeq" w:cs="Jameel Noori Nastaleeq"/>
          <w:b/>
          <w:bCs/>
          <w:color w:val="002060"/>
          <w:sz w:val="36"/>
          <w:szCs w:val="36"/>
          <w:rtl/>
          <w:lang w:bidi="ur-PK"/>
        </w:rPr>
        <w:t>اینٹی کرپشن کاضابطہء اخلاق کا نمونہ</w:t>
      </w:r>
    </w:p>
    <w:p w:rsidR="00CA1F38" w:rsidRPr="00A21CB0" w:rsidRDefault="00CA1F38" w:rsidP="00CA1F38">
      <w:pPr>
        <w:pStyle w:val="ListParagraph"/>
        <w:bidi/>
        <w:spacing w:after="0" w:line="240" w:lineRule="auto"/>
        <w:rPr>
          <w:rStyle w:val="Hyperlink"/>
          <w:rFonts w:ascii="Jameel Noori Nastaleeq" w:hAnsi="Jameel Noori Nastaleeq" w:cs="Jameel Noori Nastaleeq"/>
          <w:color w:val="000000"/>
          <w:lang w:bidi="ur-PK"/>
        </w:rPr>
      </w:pPr>
      <w:r w:rsidRPr="00A21CB0">
        <w:rPr>
          <w:rStyle w:val="Hyperlink"/>
          <w:rFonts w:ascii="Jameel Noori Nastaleeq" w:hAnsi="Jameel Noori Nastaleeq" w:cs="Jameel Noori Nastaleeq" w:hint="cs"/>
          <w:color w:val="000000"/>
          <w:rtl/>
          <w:lang w:bidi="ur-PK"/>
        </w:rPr>
        <w:t>1۔</w:t>
      </w:r>
      <w:r w:rsidRPr="00A21CB0">
        <w:rPr>
          <w:rStyle w:val="Hyperlink"/>
          <w:rFonts w:ascii="Jameel Noori Nastaleeq" w:hAnsi="Jameel Noori Nastaleeq" w:cs="Jameel Noori Nastaleeq" w:hint="cs"/>
          <w:color w:val="000000"/>
          <w:rtl/>
          <w:lang w:bidi="ur-PK"/>
        </w:rPr>
        <w:tab/>
      </w:r>
      <w:r w:rsidRPr="00A21CB0">
        <w:rPr>
          <w:rStyle w:val="Hyperlink"/>
          <w:rFonts w:ascii="Jameel Noori Nastaleeq" w:hAnsi="Jameel Noori Nastaleeq" w:cs="Jameel Noori Nastaleeq"/>
          <w:color w:val="000000"/>
          <w:rtl/>
          <w:lang w:bidi="ur-PK"/>
        </w:rPr>
        <w:t>ہم اپنے ذاتی مفاد اور ادارے کے مفاد کے درمیان پیدا ہونے والی کسی کشمکش کا حصہ نہیں بنیں گے۔</w:t>
      </w:r>
    </w:p>
    <w:p w:rsidR="00CA1F38" w:rsidRPr="00A21CB0" w:rsidRDefault="00CA1F38" w:rsidP="00CA1F38">
      <w:pPr>
        <w:pStyle w:val="ListParagraph"/>
        <w:bidi/>
        <w:spacing w:after="0" w:line="240" w:lineRule="auto"/>
        <w:rPr>
          <w:rStyle w:val="Hyperlink"/>
          <w:rFonts w:ascii="Jameel Noori Nastaleeq" w:hAnsi="Jameel Noori Nastaleeq" w:cs="Jameel Noori Nastaleeq"/>
          <w:color w:val="000000"/>
          <w:lang w:bidi="ur-PK"/>
        </w:rPr>
      </w:pPr>
      <w:r w:rsidRPr="00A21CB0">
        <w:rPr>
          <w:rStyle w:val="Hyperlink"/>
          <w:rFonts w:ascii="Jameel Noori Nastaleeq" w:hAnsi="Jameel Noori Nastaleeq" w:cs="Jameel Noori Nastaleeq" w:hint="cs"/>
          <w:color w:val="000000"/>
          <w:rtl/>
          <w:lang w:bidi="ur-PK"/>
        </w:rPr>
        <w:t>2۔</w:t>
      </w:r>
      <w:r w:rsidRPr="00A21CB0">
        <w:rPr>
          <w:rStyle w:val="Hyperlink"/>
          <w:rFonts w:ascii="Jameel Noori Nastaleeq" w:hAnsi="Jameel Noori Nastaleeq" w:cs="Jameel Noori Nastaleeq" w:hint="cs"/>
          <w:color w:val="000000"/>
          <w:rtl/>
          <w:lang w:bidi="ur-PK"/>
        </w:rPr>
        <w:tab/>
      </w:r>
      <w:r w:rsidRPr="00A21CB0">
        <w:rPr>
          <w:rStyle w:val="Hyperlink"/>
          <w:rFonts w:ascii="Jameel Noori Nastaleeq" w:hAnsi="Jameel Noori Nastaleeq" w:cs="Jameel Noori Nastaleeq"/>
          <w:color w:val="000000"/>
          <w:rtl/>
          <w:lang w:bidi="ur-PK"/>
        </w:rPr>
        <w:t>ہم کسی بھی قِسم کی رشوت نا ہی لیں گے اور نہ دیں گے۔</w:t>
      </w:r>
    </w:p>
    <w:p w:rsidR="00CA1F38" w:rsidRPr="00A21CB0" w:rsidRDefault="00CA1F38" w:rsidP="00CA1F38">
      <w:pPr>
        <w:pStyle w:val="ListParagraph"/>
        <w:bidi/>
        <w:spacing w:after="0" w:line="240" w:lineRule="auto"/>
        <w:rPr>
          <w:rStyle w:val="Hyperlink"/>
          <w:rFonts w:ascii="Jameel Noori Nastaleeq" w:hAnsi="Jameel Noori Nastaleeq" w:cs="Jameel Noori Nastaleeq" w:hint="cs"/>
          <w:color w:val="000000"/>
          <w:rtl/>
          <w:lang w:bidi="ur-PK"/>
        </w:rPr>
      </w:pPr>
      <w:r w:rsidRPr="00A21CB0">
        <w:rPr>
          <w:rStyle w:val="Hyperlink"/>
          <w:rFonts w:ascii="Jameel Noori Nastaleeq" w:hAnsi="Jameel Noori Nastaleeq" w:cs="Jameel Noori Nastaleeq" w:hint="cs"/>
          <w:color w:val="000000"/>
          <w:rtl/>
          <w:lang w:bidi="ur-PK"/>
        </w:rPr>
        <w:t>3۔</w:t>
      </w:r>
      <w:r w:rsidRPr="00A21CB0">
        <w:rPr>
          <w:rStyle w:val="Hyperlink"/>
          <w:rFonts w:ascii="Jameel Noori Nastaleeq" w:hAnsi="Jameel Noori Nastaleeq" w:cs="Jameel Noori Nastaleeq" w:hint="cs"/>
          <w:color w:val="000000"/>
          <w:rtl/>
          <w:lang w:bidi="ur-PK"/>
        </w:rPr>
        <w:tab/>
      </w:r>
      <w:r w:rsidRPr="00A21CB0">
        <w:rPr>
          <w:rStyle w:val="Hyperlink"/>
          <w:rFonts w:ascii="Jameel Noori Nastaleeq" w:hAnsi="Jameel Noori Nastaleeq" w:cs="Jameel Noori Nastaleeq"/>
          <w:color w:val="000000"/>
          <w:rtl/>
          <w:lang w:bidi="ur-PK"/>
        </w:rPr>
        <w:t xml:space="preserve">ہم اپنی پوزیشن اور اختیارات کا فائدہ اُٹھاکر  کسی پر ناجائز اثر انداز ہونے کی کوشش نہیں کریں گے اور نہ </w:t>
      </w:r>
    </w:p>
    <w:p w:rsidR="00CA1F38" w:rsidRPr="00A21CB0" w:rsidRDefault="00CA1F38" w:rsidP="00CA1F38">
      <w:pPr>
        <w:pStyle w:val="ListParagraph"/>
        <w:bidi/>
        <w:spacing w:after="0" w:line="240" w:lineRule="auto"/>
        <w:ind w:firstLine="720"/>
        <w:rPr>
          <w:rStyle w:val="Hyperlink"/>
          <w:rFonts w:ascii="Jameel Noori Nastaleeq" w:hAnsi="Jameel Noori Nastaleeq" w:cs="Jameel Noori Nastaleeq"/>
          <w:color w:val="000000"/>
          <w:lang w:bidi="ur-PK"/>
        </w:rPr>
      </w:pPr>
      <w:r w:rsidRPr="00A21CB0">
        <w:rPr>
          <w:rStyle w:val="Hyperlink"/>
          <w:rFonts w:ascii="Jameel Noori Nastaleeq" w:hAnsi="Jameel Noori Nastaleeq" w:cs="Jameel Noori Nastaleeq"/>
          <w:color w:val="000000"/>
          <w:rtl/>
          <w:lang w:bidi="ur-PK"/>
        </w:rPr>
        <w:t>کسی کے ناجائز دباؤ میں آئیں گے۔</w:t>
      </w:r>
    </w:p>
    <w:p w:rsidR="00CA1F38" w:rsidRPr="00A21CB0" w:rsidRDefault="00CA1F38" w:rsidP="00CA1F38">
      <w:pPr>
        <w:pStyle w:val="ListParagraph"/>
        <w:bidi/>
        <w:spacing w:after="0" w:line="240" w:lineRule="auto"/>
        <w:rPr>
          <w:rStyle w:val="Hyperlink"/>
          <w:rFonts w:ascii="Jameel Noori Nastaleeq" w:hAnsi="Jameel Noori Nastaleeq" w:cs="Jameel Noori Nastaleeq" w:hint="cs"/>
          <w:color w:val="000000"/>
          <w:rtl/>
          <w:lang w:bidi="ur-PK"/>
        </w:rPr>
      </w:pPr>
      <w:r w:rsidRPr="00A21CB0">
        <w:rPr>
          <w:rStyle w:val="Hyperlink"/>
          <w:rFonts w:ascii="Jameel Noori Nastaleeq" w:hAnsi="Jameel Noori Nastaleeq" w:cs="Jameel Noori Nastaleeq" w:hint="cs"/>
          <w:color w:val="000000"/>
          <w:rtl/>
          <w:lang w:bidi="ur-PK"/>
        </w:rPr>
        <w:t>4۔</w:t>
      </w:r>
      <w:r w:rsidRPr="00A21CB0">
        <w:rPr>
          <w:rStyle w:val="Hyperlink"/>
          <w:rFonts w:ascii="Jameel Noori Nastaleeq" w:hAnsi="Jameel Noori Nastaleeq" w:cs="Jameel Noori Nastaleeq" w:hint="cs"/>
          <w:color w:val="000000"/>
          <w:rtl/>
          <w:lang w:bidi="ur-PK"/>
        </w:rPr>
        <w:tab/>
      </w:r>
      <w:r w:rsidRPr="00A21CB0">
        <w:rPr>
          <w:rStyle w:val="Hyperlink"/>
          <w:rFonts w:ascii="Jameel Noori Nastaleeq" w:hAnsi="Jameel Noori Nastaleeq" w:cs="Jameel Noori Nastaleeq"/>
          <w:color w:val="000000"/>
          <w:rtl/>
          <w:lang w:bidi="ur-PK"/>
        </w:rPr>
        <w:t>ہم اپنے ذاتی مفاد کیلئے کسی قسم کے غیر اخلاقی اور غیر قانونی ذ</w:t>
      </w:r>
      <w:r w:rsidRPr="00A21CB0">
        <w:rPr>
          <w:rStyle w:val="Hyperlink"/>
          <w:rFonts w:ascii="Jameel Noori Nastaleeq" w:hAnsi="Jameel Noori Nastaleeq" w:cs="Jameel Noori Nastaleeq" w:hint="cs"/>
          <w:color w:val="000000"/>
          <w:rtl/>
          <w:lang w:bidi="ur-PK"/>
        </w:rPr>
        <w:t>رائع</w:t>
      </w:r>
      <w:r w:rsidRPr="00A21CB0">
        <w:rPr>
          <w:rStyle w:val="Hyperlink"/>
          <w:rFonts w:ascii="Jameel Noori Nastaleeq" w:hAnsi="Jameel Noori Nastaleeq" w:cs="Jameel Noori Nastaleeq"/>
          <w:color w:val="000000"/>
          <w:rtl/>
          <w:lang w:bidi="ur-PK"/>
        </w:rPr>
        <w:t xml:space="preserve"> استعمال نہ</w:t>
      </w:r>
      <w:r w:rsidRPr="00A21CB0">
        <w:rPr>
          <w:rStyle w:val="Hyperlink"/>
          <w:rFonts w:ascii="Jameel Noori Nastaleeq" w:hAnsi="Jameel Noori Nastaleeq" w:cs="Jameel Noori Nastaleeq" w:hint="cs"/>
          <w:color w:val="000000"/>
          <w:rtl/>
          <w:lang w:bidi="ur-PK"/>
        </w:rPr>
        <w:t>ی</w:t>
      </w:r>
      <w:r w:rsidRPr="00A21CB0">
        <w:rPr>
          <w:rStyle w:val="Hyperlink"/>
          <w:rFonts w:ascii="Jameel Noori Nastaleeq" w:hAnsi="Jameel Noori Nastaleeq" w:cs="Jameel Noori Nastaleeq"/>
          <w:color w:val="000000"/>
          <w:rtl/>
          <w:lang w:bidi="ur-PK"/>
        </w:rPr>
        <w:t xml:space="preserve">ں کریں گے اور بے ایمانی </w:t>
      </w:r>
    </w:p>
    <w:p w:rsidR="00CA1F38" w:rsidRPr="00A21CB0" w:rsidRDefault="00CA1F38" w:rsidP="00CA1F38">
      <w:pPr>
        <w:bidi/>
        <w:ind w:left="720" w:firstLine="720"/>
        <w:rPr>
          <w:rFonts w:ascii="Jameel Noori Nastaleeq" w:hAnsi="Jameel Noori Nastaleeq" w:cs="Jameel Noori Nastaleeq" w:hint="cs"/>
          <w:sz w:val="22"/>
          <w:szCs w:val="22"/>
          <w:rtl/>
          <w:lang w:bidi="ur-PK"/>
        </w:rPr>
      </w:pPr>
      <w:r w:rsidRPr="00A21CB0">
        <w:rPr>
          <w:rStyle w:val="Hyperlink"/>
          <w:rFonts w:ascii="Jameel Noori Nastaleeq" w:hAnsi="Jameel Noori Nastaleeq" w:cs="Jameel Noori Nastaleeq"/>
          <w:color w:val="000000"/>
          <w:sz w:val="22"/>
          <w:szCs w:val="22"/>
          <w:rtl/>
          <w:lang w:bidi="ur-PK"/>
        </w:rPr>
        <w:t>کے راستے پر  نہیں چلیں گے۔</w:t>
      </w:r>
    </w:p>
    <w:p w:rsidR="00CA1F38" w:rsidRPr="00A21CB0" w:rsidRDefault="00CA1F38" w:rsidP="00CA1F38">
      <w:pPr>
        <w:pStyle w:val="ListParagraph"/>
        <w:bidi/>
        <w:spacing w:after="0" w:line="240" w:lineRule="auto"/>
        <w:ind w:left="0"/>
        <w:rPr>
          <w:rStyle w:val="Hyperlink"/>
          <w:rFonts w:ascii="Jameel Noori Nastaleeq" w:hAnsi="Jameel Noori Nastaleeq" w:cs="Jameel Noori Nastaleeq"/>
          <w:color w:val="000000"/>
          <w:lang w:bidi="ur-PK"/>
        </w:rPr>
      </w:pPr>
      <w:r w:rsidRPr="00A21CB0">
        <w:rPr>
          <w:rFonts w:ascii="Jameel Noori Nastaleeq" w:hAnsi="Jameel Noori Nastaleeq" w:cs="Jameel Noori Nastaleeq" w:hint="cs"/>
          <w:rtl/>
          <w:lang w:bidi="ur-PK"/>
        </w:rPr>
        <w:tab/>
      </w:r>
      <w:r w:rsidRPr="00A21CB0">
        <w:rPr>
          <w:rStyle w:val="Hyperlink"/>
          <w:rFonts w:ascii="Jameel Noori Nastaleeq" w:hAnsi="Jameel Noori Nastaleeq" w:cs="Jameel Noori Nastaleeq" w:hint="cs"/>
          <w:color w:val="000000"/>
          <w:rtl/>
          <w:lang w:bidi="ur-PK"/>
        </w:rPr>
        <w:t>5۔</w:t>
      </w:r>
      <w:r w:rsidRPr="00A21CB0">
        <w:rPr>
          <w:rStyle w:val="Hyperlink"/>
          <w:rFonts w:ascii="Jameel Noori Nastaleeq" w:hAnsi="Jameel Noori Nastaleeq" w:cs="Jameel Noori Nastaleeq" w:hint="cs"/>
          <w:color w:val="000000"/>
          <w:rtl/>
          <w:lang w:bidi="ur-PK"/>
        </w:rPr>
        <w:tab/>
      </w:r>
      <w:r w:rsidRPr="00A21CB0">
        <w:rPr>
          <w:rStyle w:val="Hyperlink"/>
          <w:rFonts w:ascii="Jameel Noori Nastaleeq" w:hAnsi="Jameel Noori Nastaleeq" w:cs="Jameel Noori Nastaleeq"/>
          <w:color w:val="000000"/>
          <w:rtl/>
          <w:lang w:bidi="ur-PK"/>
        </w:rPr>
        <w:t>ہم ادارے کی جائیداد اور رقوم کو بے جا کاموں میں استعمال نہیں کریں گے۔</w:t>
      </w:r>
    </w:p>
    <w:p w:rsidR="00CA1F38" w:rsidRDefault="00CA1F38" w:rsidP="00CA1F38">
      <w:pPr>
        <w:pStyle w:val="ListParagraph"/>
        <w:bidi/>
        <w:spacing w:after="0" w:line="240" w:lineRule="auto"/>
        <w:ind w:left="1440" w:hanging="720"/>
        <w:rPr>
          <w:rStyle w:val="Hyperlink"/>
          <w:rFonts w:ascii="Jameel Noori Nastaleeq" w:hAnsi="Jameel Noori Nastaleeq" w:cs="Jameel Noori Nastaleeq"/>
          <w:color w:val="000000"/>
          <w:lang w:bidi="ur-PK"/>
        </w:rPr>
      </w:pPr>
      <w:r w:rsidRPr="00A21CB0">
        <w:rPr>
          <w:rStyle w:val="Hyperlink"/>
          <w:rFonts w:ascii="Jameel Noori Nastaleeq" w:hAnsi="Jameel Noori Nastaleeq" w:cs="Jameel Noori Nastaleeq" w:hint="cs"/>
          <w:color w:val="000000"/>
          <w:rtl/>
          <w:lang w:bidi="ur-PK"/>
        </w:rPr>
        <w:t>6۔</w:t>
      </w:r>
      <w:r w:rsidRPr="00A21CB0">
        <w:rPr>
          <w:rStyle w:val="Hyperlink"/>
          <w:rFonts w:ascii="Jameel Noori Nastaleeq" w:hAnsi="Jameel Noori Nastaleeq" w:cs="Jameel Noori Nastaleeq" w:hint="cs"/>
          <w:color w:val="000000"/>
          <w:rtl/>
          <w:lang w:bidi="ur-PK"/>
        </w:rPr>
        <w:tab/>
      </w:r>
      <w:r w:rsidRPr="00A21CB0">
        <w:rPr>
          <w:rStyle w:val="Hyperlink"/>
          <w:rFonts w:ascii="Jameel Noori Nastaleeq" w:hAnsi="Jameel Noori Nastaleeq" w:cs="Jameel Noori Nastaleeq"/>
          <w:color w:val="000000"/>
          <w:rtl/>
          <w:lang w:bidi="ur-PK"/>
        </w:rPr>
        <w:t>ہم ایسے تحفے، تحائف  اور لین دین نہیں کریں گے جو ہمارے فرائض کی ادائیگی پر اثر انداز ہونے کیلئے ہوں۔ (ان میں وہ تحائف شامل نہیں جن کا تعلق ہماری</w:t>
      </w:r>
    </w:p>
    <w:p w:rsidR="00CA1F38" w:rsidRPr="00A21CB0" w:rsidRDefault="00CA1F38" w:rsidP="00CA1F38">
      <w:pPr>
        <w:pStyle w:val="ListParagraph"/>
        <w:bidi/>
        <w:spacing w:after="0" w:line="240" w:lineRule="auto"/>
        <w:ind w:left="1440"/>
        <w:rPr>
          <w:rStyle w:val="Hyperlink"/>
          <w:rFonts w:ascii="Jameel Noori Nastaleeq" w:hAnsi="Jameel Noori Nastaleeq" w:cs="Jameel Noori Nastaleeq"/>
          <w:color w:val="000000"/>
          <w:lang w:bidi="ur-PK"/>
        </w:rPr>
      </w:pPr>
      <w:r w:rsidRPr="00A21CB0">
        <w:rPr>
          <w:rStyle w:val="Hyperlink"/>
          <w:rFonts w:ascii="Jameel Noori Nastaleeq" w:hAnsi="Jameel Noori Nastaleeq" w:cs="Jameel Noori Nastaleeq"/>
          <w:color w:val="000000"/>
          <w:rtl/>
          <w:lang w:bidi="ur-PK"/>
        </w:rPr>
        <w:t xml:space="preserve"> اچھی روایات سے ہے)</w:t>
      </w:r>
    </w:p>
    <w:p w:rsidR="00CA1F38" w:rsidRPr="00A21CB0" w:rsidRDefault="00CA1F38" w:rsidP="00CA1F38">
      <w:pPr>
        <w:pStyle w:val="ListParagraph"/>
        <w:bidi/>
        <w:spacing w:after="0" w:line="240" w:lineRule="auto"/>
        <w:ind w:left="0" w:firstLine="720"/>
        <w:rPr>
          <w:rStyle w:val="Hyperlink"/>
          <w:rFonts w:ascii="Jameel Noori Nastaleeq" w:hAnsi="Jameel Noori Nastaleeq" w:cs="Jameel Noori Nastaleeq" w:hint="cs"/>
          <w:color w:val="000000"/>
          <w:rtl/>
          <w:lang w:bidi="ur-PK"/>
        </w:rPr>
      </w:pPr>
      <w:r w:rsidRPr="00A21CB0">
        <w:rPr>
          <w:rStyle w:val="Hyperlink"/>
          <w:rFonts w:ascii="Jameel Noori Nastaleeq" w:hAnsi="Jameel Noori Nastaleeq" w:cs="Jameel Noori Nastaleeq" w:hint="cs"/>
          <w:color w:val="000000"/>
          <w:rtl/>
          <w:lang w:bidi="ur-PK"/>
        </w:rPr>
        <w:t>7۔</w:t>
      </w:r>
      <w:r w:rsidRPr="00A21CB0">
        <w:rPr>
          <w:rStyle w:val="Hyperlink"/>
          <w:rFonts w:ascii="Jameel Noori Nastaleeq" w:hAnsi="Jameel Noori Nastaleeq" w:cs="Jameel Noori Nastaleeq" w:hint="cs"/>
          <w:color w:val="000000"/>
          <w:rtl/>
          <w:lang w:bidi="ur-PK"/>
        </w:rPr>
        <w:tab/>
      </w:r>
      <w:r w:rsidRPr="00A21CB0">
        <w:rPr>
          <w:rStyle w:val="Hyperlink"/>
          <w:rFonts w:ascii="Jameel Noori Nastaleeq" w:hAnsi="Jameel Noori Nastaleeq" w:cs="Jameel Noori Nastaleeq"/>
          <w:color w:val="000000"/>
          <w:rtl/>
          <w:lang w:bidi="ur-PK"/>
        </w:rPr>
        <w:t xml:space="preserve">ہم اپنے عزیز و اقارب کو اداروں کے معاملات مثلاً: ملازمت دینا،امدادی سامان کی فراہمی،خریدو فروخت </w:t>
      </w:r>
    </w:p>
    <w:p w:rsidR="00CA1F38" w:rsidRPr="00A21CB0" w:rsidRDefault="00CA1F38" w:rsidP="00CA1F38">
      <w:pPr>
        <w:pStyle w:val="ListParagraph"/>
        <w:bidi/>
        <w:spacing w:after="0" w:line="240" w:lineRule="auto"/>
        <w:ind w:firstLine="720"/>
        <w:rPr>
          <w:rStyle w:val="Hyperlink"/>
          <w:rFonts w:ascii="Jameel Noori Nastaleeq" w:hAnsi="Jameel Noori Nastaleeq" w:cs="Jameel Noori Nastaleeq"/>
          <w:color w:val="000000"/>
          <w:lang w:bidi="ur-PK"/>
        </w:rPr>
      </w:pPr>
      <w:r w:rsidRPr="00A21CB0">
        <w:rPr>
          <w:rStyle w:val="Hyperlink"/>
          <w:rFonts w:ascii="Jameel Noori Nastaleeq" w:hAnsi="Jameel Noori Nastaleeq" w:cs="Jameel Noori Nastaleeq"/>
          <w:color w:val="000000"/>
          <w:rtl/>
          <w:lang w:bidi="ur-PK"/>
        </w:rPr>
        <w:t xml:space="preserve">میں ترجیح </w:t>
      </w:r>
      <w:r w:rsidRPr="00A21CB0">
        <w:rPr>
          <w:rStyle w:val="Hyperlink"/>
          <w:rFonts w:ascii="Jameel Noori Nastaleeq" w:hAnsi="Jameel Noori Nastaleeq" w:cs="Jameel Noori Nastaleeq" w:hint="cs"/>
          <w:color w:val="000000"/>
          <w:rtl/>
          <w:lang w:bidi="ur-PK"/>
        </w:rPr>
        <w:t xml:space="preserve"> </w:t>
      </w:r>
      <w:r w:rsidRPr="00A21CB0">
        <w:rPr>
          <w:rStyle w:val="Hyperlink"/>
          <w:rFonts w:ascii="Jameel Noori Nastaleeq" w:hAnsi="Jameel Noori Nastaleeq" w:cs="Jameel Noori Nastaleeq"/>
          <w:color w:val="000000"/>
          <w:rtl/>
          <w:lang w:bidi="ur-PK"/>
        </w:rPr>
        <w:t>نہیں دیں گے۔ اقرباء پروری نہیں کریں گے۔</w:t>
      </w:r>
    </w:p>
    <w:p w:rsidR="00CA1F38" w:rsidRPr="00A21CB0" w:rsidRDefault="00CA1F38" w:rsidP="00CA1F38">
      <w:pPr>
        <w:pStyle w:val="ListParagraph"/>
        <w:bidi/>
        <w:spacing w:after="0" w:line="240" w:lineRule="auto"/>
        <w:ind w:left="1440" w:hanging="720"/>
        <w:rPr>
          <w:rStyle w:val="Hyperlink"/>
          <w:rFonts w:ascii="Jameel Noori Nastaleeq" w:hAnsi="Jameel Noori Nastaleeq" w:cs="Jameel Noori Nastaleeq" w:hint="cs"/>
          <w:color w:val="000000"/>
          <w:sz w:val="26"/>
          <w:szCs w:val="26"/>
          <w:rtl/>
          <w:lang w:bidi="ur-PK"/>
        </w:rPr>
      </w:pPr>
      <w:r w:rsidRPr="00A21CB0">
        <w:rPr>
          <w:rStyle w:val="Hyperlink"/>
          <w:rFonts w:ascii="Jameel Noori Nastaleeq" w:hAnsi="Jameel Noori Nastaleeq" w:cs="Jameel Noori Nastaleeq" w:hint="cs"/>
          <w:color w:val="000000"/>
          <w:rtl/>
          <w:lang w:bidi="ur-PK"/>
        </w:rPr>
        <w:t>8۔</w:t>
      </w:r>
      <w:r w:rsidRPr="00A21CB0">
        <w:rPr>
          <w:rStyle w:val="Hyperlink"/>
          <w:rFonts w:ascii="Jameel Noori Nastaleeq" w:hAnsi="Jameel Noori Nastaleeq" w:cs="Jameel Noori Nastaleeq" w:hint="cs"/>
          <w:color w:val="000000"/>
          <w:rtl/>
          <w:lang w:bidi="ur-PK"/>
        </w:rPr>
        <w:tab/>
      </w:r>
      <w:r w:rsidRPr="00A21CB0">
        <w:rPr>
          <w:rStyle w:val="Hyperlink"/>
          <w:rFonts w:ascii="Jameel Noori Nastaleeq" w:hAnsi="Jameel Noori Nastaleeq" w:cs="Jameel Noori Nastaleeq"/>
          <w:color w:val="000000"/>
          <w:rtl/>
          <w:lang w:bidi="ur-PK"/>
        </w:rPr>
        <w:t>اِس ضابطہء اخلاق کی خلاف ورزیوں کو رپورٹ کریں گے۔</w:t>
      </w:r>
      <w:r w:rsidRPr="00A21CB0">
        <w:rPr>
          <w:rStyle w:val="Hyperlink"/>
          <w:rFonts w:ascii="Jameel Noori Nastaleeq" w:hAnsi="Jameel Noori Nastaleeq" w:cs="Jameel Noori Nastaleeq"/>
          <w:color w:val="000000"/>
          <w:sz w:val="26"/>
          <w:szCs w:val="26"/>
          <w:lang w:bidi="ur-PK"/>
        </w:rPr>
        <w:t xml:space="preserve">    </w:t>
      </w:r>
    </w:p>
    <w:p w:rsidR="00CA1F38" w:rsidRDefault="00CA1F38" w:rsidP="00CA1F38">
      <w:pPr>
        <w:pStyle w:val="ListParagraph"/>
        <w:bidi/>
        <w:spacing w:after="0" w:line="240" w:lineRule="auto"/>
        <w:ind w:left="0"/>
        <w:rPr>
          <w:rFonts w:ascii="Jameel Noori Nastaleeq" w:hAnsi="Jameel Noori Nastaleeq" w:cs="Jameel Noori Nastaleeq" w:hint="cs"/>
          <w:sz w:val="12"/>
          <w:szCs w:val="12"/>
          <w:rtl/>
          <w:lang w:bidi="ur-PK"/>
        </w:rPr>
      </w:pPr>
    </w:p>
    <w:p w:rsidR="00CA1F38" w:rsidRDefault="00CA1F38" w:rsidP="00CA1F38">
      <w:pPr>
        <w:tabs>
          <w:tab w:val="right" w:pos="9749"/>
        </w:tabs>
        <w:rPr>
          <w:rFonts w:ascii="Jameel Noori Nastaleeq" w:hAnsi="Jameel Noori Nastaleeq" w:cs="Jameel Noori Nastaleeq"/>
          <w:sz w:val="28"/>
          <w:szCs w:val="28"/>
          <w:lang w:bidi="ur-PK"/>
        </w:rPr>
      </w:pPr>
      <w:r>
        <w:rPr>
          <w:rFonts w:ascii="Calibri Light" w:hAnsi="Calibri Light" w:cs="Calibri" w:hint="cs"/>
          <w:b/>
          <w:bCs/>
          <w:rtl/>
          <w:lang w:eastAsia="nb-NO"/>
        </w:rPr>
        <w:t xml:space="preserve">        </w:t>
      </w:r>
      <w:r w:rsidRPr="002576A8">
        <w:rPr>
          <w:rFonts w:ascii="Calibri Light" w:hAnsi="Calibri Light" w:cs="Calibri"/>
          <w:b/>
          <w:bCs/>
          <w:lang w:eastAsia="nb-NO"/>
        </w:rPr>
        <w:t xml:space="preserve">SLIDE </w:t>
      </w:r>
      <w:r>
        <w:rPr>
          <w:rFonts w:ascii="Calibri Light" w:hAnsi="Calibri Light" w:cs="Calibri" w:hint="cs"/>
          <w:b/>
          <w:bCs/>
          <w:rtl/>
          <w:lang w:eastAsia="nb-NO"/>
        </w:rPr>
        <w:t>67</w:t>
      </w:r>
      <w:r>
        <w:rPr>
          <w:rFonts w:ascii="Calibri Light" w:hAnsi="Calibri Light" w:cs="Calibri"/>
          <w:b/>
          <w:bCs/>
          <w:lang w:eastAsia="nb-NO"/>
        </w:rPr>
        <w:tab/>
      </w:r>
    </w:p>
    <w:p w:rsidR="00CA1F38" w:rsidRDefault="00CA1F38" w:rsidP="00CA1F38">
      <w:pPr>
        <w:pStyle w:val="ListParagraph"/>
        <w:bidi/>
        <w:spacing w:after="0" w:line="240" w:lineRule="auto"/>
        <w:ind w:left="0"/>
        <w:rPr>
          <w:rFonts w:ascii="Jameel Noori Nastaleeq" w:hAnsi="Jameel Noori Nastaleeq" w:cs="Jameel Noori Nastaleeq" w:hint="cs"/>
          <w:sz w:val="12"/>
          <w:szCs w:val="12"/>
          <w:rtl/>
          <w:lang w:bidi="ur-PK"/>
        </w:rPr>
      </w:pPr>
    </w:p>
    <w:p w:rsidR="00CA1F38" w:rsidRPr="00522FA3" w:rsidRDefault="00CA1F38" w:rsidP="00CA1F38">
      <w:pPr>
        <w:pStyle w:val="ListParagraph"/>
        <w:bidi/>
        <w:spacing w:after="0" w:line="240" w:lineRule="auto"/>
        <w:ind w:left="0"/>
        <w:rPr>
          <w:rFonts w:ascii="Jameel Noori Nastaleeq" w:hAnsi="Jameel Noori Nastaleeq" w:cs="Jameel Noori Nastaleeq" w:hint="cs"/>
          <w:sz w:val="12"/>
          <w:szCs w:val="12"/>
          <w:rtl/>
          <w:lang w:bidi="ur-PK"/>
        </w:rPr>
      </w:pPr>
    </w:p>
    <w:p w:rsidR="00CA1F38" w:rsidRDefault="00CA1F38" w:rsidP="00CA1F38">
      <w:pPr>
        <w:pStyle w:val="ListParagraph"/>
        <w:numPr>
          <w:ilvl w:val="0"/>
          <w:numId w:val="92"/>
        </w:numPr>
        <w:bidi/>
        <w:spacing w:after="0" w:line="240" w:lineRule="auto"/>
        <w:rPr>
          <w:rStyle w:val="Hyperlink"/>
          <w:rFonts w:ascii="Jameel Noori Nastaleeq" w:hAnsi="Jameel Noori Nastaleeq" w:cs="Jameel Noori Nastaleeq" w:hint="cs"/>
          <w:color w:val="000000"/>
          <w:sz w:val="32"/>
          <w:szCs w:val="32"/>
          <w:rtl/>
          <w:lang w:bidi="ur-PK"/>
        </w:rPr>
      </w:pPr>
      <w:r w:rsidRPr="00EA06D4">
        <w:rPr>
          <w:rStyle w:val="Hyperlink"/>
          <w:rFonts w:ascii="Jameel Noori Nastaleeq" w:hAnsi="Jameel Noori Nastaleeq" w:cs="Jameel Noori Nastaleeq"/>
          <w:color w:val="000000"/>
          <w:sz w:val="32"/>
          <w:szCs w:val="32"/>
          <w:rtl/>
          <w:lang w:bidi="ur-PK"/>
        </w:rPr>
        <w:t>کورس کے آخر میں ضا</w:t>
      </w:r>
      <w:r w:rsidRPr="00EA06D4">
        <w:rPr>
          <w:rStyle w:val="Hyperlink"/>
          <w:rFonts w:ascii="Jameel Noori Nastaleeq" w:hAnsi="Jameel Noori Nastaleeq" w:cs="Jameel Noori Nastaleeq" w:hint="cs"/>
          <w:color w:val="000000"/>
          <w:sz w:val="32"/>
          <w:szCs w:val="32"/>
          <w:rtl/>
          <w:lang w:bidi="ur-PK"/>
        </w:rPr>
        <w:t>ب</w:t>
      </w:r>
      <w:r w:rsidRPr="00EA06D4">
        <w:rPr>
          <w:rStyle w:val="Hyperlink"/>
          <w:rFonts w:ascii="Jameel Noori Nastaleeq" w:hAnsi="Jameel Noori Nastaleeq" w:cs="Jameel Noori Nastaleeq"/>
          <w:color w:val="000000"/>
          <w:sz w:val="32"/>
          <w:szCs w:val="32"/>
          <w:rtl/>
          <w:lang w:bidi="ur-PK"/>
        </w:rPr>
        <w:t xml:space="preserve">طہء اخلاق کی کاپی موجود ہے۔(  فہرست ) یہ شرکاء میں تقسیم کیجئے </w:t>
      </w:r>
      <w:r>
        <w:rPr>
          <w:rStyle w:val="Hyperlink"/>
          <w:rFonts w:ascii="Jameel Noori Nastaleeq" w:hAnsi="Jameel Noori Nastaleeq" w:cs="Jameel Noori Nastaleeq" w:hint="cs"/>
          <w:color w:val="000000"/>
          <w:sz w:val="32"/>
          <w:szCs w:val="32"/>
          <w:rtl/>
          <w:lang w:bidi="ur-PK"/>
        </w:rPr>
        <w:t>۔</w:t>
      </w:r>
    </w:p>
    <w:p w:rsidR="00CA1F38" w:rsidRPr="00522FA3" w:rsidRDefault="00CA1F38" w:rsidP="00CA1F38">
      <w:pPr>
        <w:pStyle w:val="ListParagraph"/>
        <w:numPr>
          <w:ilvl w:val="0"/>
          <w:numId w:val="92"/>
        </w:numPr>
        <w:bidi/>
        <w:spacing w:after="0" w:line="240" w:lineRule="auto"/>
        <w:rPr>
          <w:rStyle w:val="Hyperlink"/>
          <w:rFonts w:ascii="Jameel Noori Nastaleeq" w:hAnsi="Jameel Noori Nastaleeq" w:cs="Jameel Noori Nastaleeq" w:hint="cs"/>
          <w:color w:val="000000"/>
          <w:sz w:val="32"/>
          <w:szCs w:val="32"/>
          <w:rtl/>
          <w:lang w:bidi="ur-PK"/>
        </w:rPr>
      </w:pPr>
      <w:r w:rsidRPr="00EA06D4">
        <w:rPr>
          <w:rStyle w:val="Hyperlink"/>
          <w:rFonts w:ascii="Jameel Noori Nastaleeq" w:hAnsi="Jameel Noori Nastaleeq" w:cs="Jameel Noori Nastaleeq"/>
          <w:color w:val="000000"/>
          <w:sz w:val="32"/>
          <w:szCs w:val="32"/>
          <w:rtl/>
          <w:lang w:bidi="ur-PK"/>
        </w:rPr>
        <w:t>یہ ایک آسان اور سادہ سا ضابطہ اخلاق ہے۔ یہ اداروں کے لئے بنایا گیا ہے تاہم ذاتی طور پر ہر شخص اِس پر عمل درآمد کرسکتا ہے۔</w:t>
      </w: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rPr>
          <w:rFonts w:hint="cs"/>
          <w:noProof/>
          <w:rtl/>
          <w:lang w:eastAsia="en-US"/>
        </w:rPr>
      </w:pPr>
    </w:p>
    <w:p w:rsidR="00CA1F38" w:rsidRDefault="00CA1F38" w:rsidP="00CA1F38">
      <w:pPr>
        <w:rPr>
          <w:rFonts w:hint="cs"/>
          <w:noProof/>
          <w:rtl/>
          <w:lang w:eastAsia="en-US"/>
        </w:rPr>
      </w:pPr>
      <w:r>
        <w:rPr>
          <w:rFonts w:hint="cs"/>
          <w:noProof/>
          <w:rtl/>
          <w:lang w:eastAsia="en-US"/>
        </w:rPr>
        <w:drawing>
          <wp:anchor distT="0" distB="0" distL="114300" distR="114300" simplePos="0" relativeHeight="251833344" behindDoc="1" locked="0" layoutInCell="1" allowOverlap="1">
            <wp:simplePos x="0" y="0"/>
            <wp:positionH relativeFrom="column">
              <wp:posOffset>253365</wp:posOffset>
            </wp:positionH>
            <wp:positionV relativeFrom="paragraph">
              <wp:posOffset>123190</wp:posOffset>
            </wp:positionV>
            <wp:extent cx="5737860" cy="3365500"/>
            <wp:effectExtent l="0" t="0" r="0" b="6350"/>
            <wp:wrapNone/>
            <wp:docPr id="61" name="Picture 61"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37860" cy="3365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rPr>
          <w:rFonts w:hint="cs"/>
          <w:noProof/>
          <w:rtl/>
          <w:lang w:eastAsia="en-US"/>
        </w:rPr>
      </w:pPr>
    </w:p>
    <w:p w:rsidR="00CA1F38" w:rsidRPr="007B7F91" w:rsidRDefault="00CA1F38" w:rsidP="00CA1F38">
      <w:pPr>
        <w:pStyle w:val="ListParagraph"/>
        <w:bidi/>
        <w:spacing w:after="0" w:line="240" w:lineRule="auto"/>
        <w:rPr>
          <w:rFonts w:ascii="Jameel Noori Nastaleeq" w:hAnsi="Jameel Noori Nastaleeq" w:cs="Jameel Noori Nastaleeq" w:hint="cs"/>
          <w:color w:val="002060"/>
          <w:sz w:val="40"/>
          <w:szCs w:val="40"/>
          <w:lang w:bidi="ur-PK"/>
        </w:rPr>
      </w:pPr>
      <w:r w:rsidRPr="007B7F91">
        <w:rPr>
          <w:rStyle w:val="Hyperlink"/>
          <w:rFonts w:ascii="Jameel Noori Nastaleeq" w:hAnsi="Jameel Noori Nastaleeq" w:cs="Jameel Noori Nastaleeq"/>
          <w:b/>
          <w:bCs/>
          <w:color w:val="002060"/>
          <w:sz w:val="40"/>
          <w:szCs w:val="40"/>
          <w:rtl/>
          <w:lang w:bidi="ur-PK"/>
        </w:rPr>
        <w:t xml:space="preserve">(خطرے کی گھنٹی </w:t>
      </w:r>
      <w:r w:rsidRPr="007B7F91">
        <w:rPr>
          <w:rStyle w:val="Hyperlink"/>
          <w:rFonts w:ascii="Jameel Noori Nastaleeq" w:hAnsi="Jameel Noori Nastaleeq" w:cs="Jameel Noori Nastaleeq"/>
          <w:b/>
          <w:bCs/>
          <w:color w:val="002060"/>
          <w:sz w:val="40"/>
          <w:szCs w:val="40"/>
          <w:lang w:bidi="ur-PK"/>
        </w:rPr>
        <w:t xml:space="preserve">whistle Blowing </w:t>
      </w:r>
      <w:r w:rsidRPr="007B7F91">
        <w:rPr>
          <w:rStyle w:val="Hyperlink"/>
          <w:rFonts w:ascii="Jameel Noori Nastaleeq" w:hAnsi="Jameel Noori Nastaleeq" w:cs="Jameel Noori Nastaleeq"/>
          <w:b/>
          <w:bCs/>
          <w:color w:val="002060"/>
          <w:sz w:val="40"/>
          <w:szCs w:val="40"/>
          <w:rtl/>
          <w:lang w:bidi="ur-PK"/>
        </w:rPr>
        <w:t>)</w:t>
      </w:r>
    </w:p>
    <w:p w:rsidR="00CA1F38" w:rsidRDefault="00CA1F38" w:rsidP="00CA1F38">
      <w:pPr>
        <w:bidi/>
        <w:ind w:firstLine="720"/>
        <w:rPr>
          <w:rFonts w:ascii="Jameel Noori Nastaleeq" w:hAnsi="Jameel Noori Nastaleeq" w:cs="Jameel Noori Nastaleeq" w:hint="cs"/>
          <w:noProof/>
          <w:sz w:val="32"/>
          <w:szCs w:val="32"/>
          <w:rtl/>
          <w:lang w:eastAsia="en-US"/>
        </w:rPr>
      </w:pPr>
      <w:r>
        <w:rPr>
          <w:rFonts w:ascii="Jameel Noori Nastaleeq" w:hAnsi="Jameel Noori Nastaleeq" w:cs="Jameel Noori Nastaleeq" w:hint="cs"/>
          <w:noProof/>
          <w:sz w:val="32"/>
          <w:szCs w:val="32"/>
          <w:rtl/>
          <w:lang w:eastAsia="en-US"/>
        </w:rPr>
        <w:t>جب آپ کسی ادارے میں کام کر رہے ہو  اور آپ کو ادارے پر شک ہو  تو  آپ کچھ کرنے کا فیصلے کرتے ہیں کہ مستقبل</w:t>
      </w:r>
    </w:p>
    <w:p w:rsidR="00CA1F38" w:rsidRDefault="00CA1F38" w:rsidP="00CA1F38">
      <w:pPr>
        <w:bidi/>
        <w:ind w:firstLine="720"/>
        <w:rPr>
          <w:rFonts w:ascii="Jameel Noori Nastaleeq" w:hAnsi="Jameel Noori Nastaleeq" w:cs="Jameel Noori Nastaleeq" w:hint="cs"/>
          <w:noProof/>
          <w:sz w:val="32"/>
          <w:szCs w:val="32"/>
          <w:rtl/>
          <w:lang w:eastAsia="en-US"/>
        </w:rPr>
      </w:pPr>
      <w:r>
        <w:rPr>
          <w:rFonts w:ascii="Jameel Noori Nastaleeq" w:hAnsi="Jameel Noori Nastaleeq" w:cs="Jameel Noori Nastaleeq" w:hint="cs"/>
          <w:noProof/>
          <w:sz w:val="32"/>
          <w:szCs w:val="32"/>
          <w:rtl/>
          <w:lang w:eastAsia="en-US"/>
        </w:rPr>
        <w:t xml:space="preserve"> میں اُس قسم کی بد انتظامی  نہ ہو۔  ایسے لوگوں کو  خطرے کی گھنٹی بجانے والا کہتے ہیں۔</w:t>
      </w:r>
    </w:p>
    <w:p w:rsidR="00CA1F38" w:rsidRPr="00EA06D4" w:rsidRDefault="00CA1F38" w:rsidP="00CA1F38">
      <w:pPr>
        <w:bidi/>
        <w:ind w:firstLine="720"/>
        <w:rPr>
          <w:rFonts w:ascii="Jameel Noori Nastaleeq" w:hAnsi="Jameel Noori Nastaleeq" w:cs="Jameel Noori Nastaleeq" w:hint="cs"/>
          <w:noProof/>
          <w:sz w:val="18"/>
          <w:szCs w:val="18"/>
          <w:rtl/>
          <w:lang w:eastAsia="en-US"/>
        </w:rPr>
      </w:pPr>
    </w:p>
    <w:p w:rsidR="00CA1F38" w:rsidRPr="00EA06D4" w:rsidRDefault="00CA1F38" w:rsidP="00CA1F38">
      <w:pPr>
        <w:bidi/>
        <w:ind w:firstLine="720"/>
        <w:rPr>
          <w:rFonts w:ascii="Jameel Noori Nastaleeq" w:hAnsi="Jameel Noori Nastaleeq" w:cs="Jameel Noori Nastaleeq" w:hint="cs"/>
          <w:noProof/>
          <w:sz w:val="36"/>
          <w:szCs w:val="36"/>
          <w:rtl/>
          <w:lang w:eastAsia="en-US"/>
        </w:rPr>
      </w:pPr>
      <w:r w:rsidRPr="00EA06D4">
        <w:rPr>
          <w:rFonts w:ascii="Jameel Noori Nastaleeq" w:hAnsi="Jameel Noori Nastaleeq" w:cs="Jameel Noori Nastaleeq" w:hint="cs"/>
          <w:noProof/>
          <w:sz w:val="36"/>
          <w:szCs w:val="36"/>
          <w:rtl/>
          <w:lang w:eastAsia="en-US"/>
        </w:rPr>
        <w:t>یاد رکھو:</w:t>
      </w:r>
    </w:p>
    <w:p w:rsidR="00CA1F38" w:rsidRDefault="00CA1F38" w:rsidP="00CA1F38">
      <w:pPr>
        <w:numPr>
          <w:ilvl w:val="0"/>
          <w:numId w:val="92"/>
        </w:numPr>
        <w:bidi/>
        <w:ind w:left="929"/>
        <w:rPr>
          <w:rFonts w:ascii="Jameel Noori Nastaleeq" w:hAnsi="Jameel Noori Nastaleeq" w:cs="Jameel Noori Nastaleeq" w:hint="cs"/>
          <w:noProof/>
          <w:sz w:val="32"/>
          <w:szCs w:val="32"/>
          <w:lang w:eastAsia="en-US"/>
        </w:rPr>
      </w:pPr>
      <w:r>
        <w:rPr>
          <w:rFonts w:ascii="Jameel Noori Nastaleeq" w:hAnsi="Jameel Noori Nastaleeq" w:cs="Jameel Noori Nastaleeq" w:hint="cs"/>
          <w:noProof/>
          <w:sz w:val="32"/>
          <w:szCs w:val="32"/>
          <w:rtl/>
          <w:lang w:eastAsia="en-US"/>
        </w:rPr>
        <w:t xml:space="preserve">    خطرے کی گھنٹی بجانا کرپشن اور بدانتظامی کے بارے میں ہے۔  وہ کوئی شکایتی نظام نہیں ہے۔</w:t>
      </w:r>
    </w:p>
    <w:p w:rsidR="00CA1F38" w:rsidRDefault="00CA1F38" w:rsidP="00CA1F38">
      <w:pPr>
        <w:numPr>
          <w:ilvl w:val="0"/>
          <w:numId w:val="92"/>
        </w:numPr>
        <w:bidi/>
        <w:ind w:left="929"/>
        <w:rPr>
          <w:rFonts w:ascii="Jameel Noori Nastaleeq" w:hAnsi="Jameel Noori Nastaleeq" w:cs="Jameel Noori Nastaleeq" w:hint="cs"/>
          <w:noProof/>
          <w:sz w:val="32"/>
          <w:szCs w:val="32"/>
          <w:lang w:eastAsia="en-US"/>
        </w:rPr>
      </w:pPr>
      <w:r>
        <w:rPr>
          <w:rFonts w:ascii="Jameel Noori Nastaleeq" w:hAnsi="Jameel Noori Nastaleeq" w:cs="Jameel Noori Nastaleeq" w:hint="cs"/>
          <w:noProof/>
          <w:sz w:val="32"/>
          <w:szCs w:val="32"/>
          <w:rtl/>
          <w:lang w:eastAsia="en-US"/>
        </w:rPr>
        <w:t xml:space="preserve">    خطرے کی گھنٹی بجانا کرپشن کے خلاف ایک بنیادی اوزار ہے۔  لیکن بہت سے ملکوں اور اداروں میں خطرے کی گھنٹی </w:t>
      </w:r>
    </w:p>
    <w:p w:rsidR="00CA1F38" w:rsidRPr="00EA06D4" w:rsidRDefault="00CA1F38" w:rsidP="00CA1F38">
      <w:pPr>
        <w:bidi/>
        <w:ind w:left="929"/>
        <w:rPr>
          <w:rFonts w:ascii="Jameel Noori Nastaleeq" w:hAnsi="Jameel Noori Nastaleeq" w:cs="Jameel Noori Nastaleeq"/>
          <w:noProof/>
          <w:sz w:val="32"/>
          <w:szCs w:val="32"/>
          <w:rtl/>
          <w:lang w:eastAsia="en-US"/>
        </w:rPr>
      </w:pPr>
      <w:r>
        <w:rPr>
          <w:rFonts w:ascii="Jameel Noori Nastaleeq" w:hAnsi="Jameel Noori Nastaleeq" w:cs="Jameel Noori Nastaleeq" w:hint="cs"/>
          <w:noProof/>
          <w:sz w:val="32"/>
          <w:szCs w:val="32"/>
          <w:rtl/>
          <w:lang w:eastAsia="en-US"/>
        </w:rPr>
        <w:t>بجانے والا طریقہ موجود نہیں ہے۔  خطرے کی گھنٹی  بجانے والے کے لئے زندگی کا خطرہ ہو سکتا ہے۔</w:t>
      </w:r>
    </w:p>
    <w:p w:rsidR="00CA1F38" w:rsidRPr="00EA06D4" w:rsidRDefault="00CA1F38" w:rsidP="00CA1F38">
      <w:pPr>
        <w:bidi/>
        <w:ind w:left="929"/>
        <w:rPr>
          <w:rFonts w:hint="cs"/>
          <w:noProof/>
          <w:sz w:val="28"/>
          <w:szCs w:val="28"/>
          <w:rtl/>
          <w:lang w:eastAsia="en-US"/>
        </w:rPr>
      </w:pPr>
    </w:p>
    <w:p w:rsidR="00CA1F38" w:rsidRDefault="00CA1F38" w:rsidP="00CA1F38">
      <w:pPr>
        <w:rPr>
          <w:rFonts w:hint="cs"/>
          <w:noProof/>
          <w:rtl/>
          <w:lang w:eastAsia="en-US"/>
        </w:rPr>
      </w:pPr>
    </w:p>
    <w:p w:rsidR="00CA1F38" w:rsidRDefault="00CA1F38" w:rsidP="00CA1F38">
      <w:pPr>
        <w:rPr>
          <w:rFonts w:hint="cs"/>
          <w:noProof/>
          <w:rtl/>
          <w:lang w:eastAsia="en-US"/>
        </w:rPr>
      </w:pPr>
    </w:p>
    <w:p w:rsidR="00CA1F38" w:rsidRDefault="00CA1F38" w:rsidP="00CA1F38">
      <w:pPr>
        <w:pStyle w:val="Heading6"/>
        <w:spacing w:before="0" w:after="0"/>
        <w:ind w:firstLine="720"/>
        <w:rPr>
          <w:rFonts w:hint="cs"/>
          <w:rtl/>
        </w:rPr>
      </w:pPr>
      <w:r>
        <w:t>SLIDE 68</w:t>
      </w:r>
    </w:p>
    <w:p w:rsidR="00CA1F38" w:rsidRDefault="00CA1F38" w:rsidP="00CA1F38">
      <w:pPr>
        <w:rPr>
          <w:rFonts w:hint="cs"/>
          <w:rtl/>
          <w:lang w:bidi="fa-IR"/>
        </w:rPr>
      </w:pPr>
    </w:p>
    <w:p w:rsidR="00CA1F38" w:rsidRDefault="00CA1F38" w:rsidP="00CA1F38">
      <w:pPr>
        <w:rPr>
          <w:rFonts w:hint="cs"/>
          <w:rtl/>
          <w:lang w:bidi="fa-IR"/>
        </w:rPr>
      </w:pPr>
    </w:p>
    <w:p w:rsidR="00CA1F38" w:rsidRDefault="00CA1F38" w:rsidP="00CA1F38">
      <w:pPr>
        <w:rPr>
          <w:rFonts w:hint="cs"/>
          <w:rtl/>
          <w:lang w:bidi="fa-IR"/>
        </w:rPr>
      </w:pPr>
    </w:p>
    <w:p w:rsidR="00CA1F38" w:rsidRPr="00EA06D4" w:rsidRDefault="00CA1F38" w:rsidP="00CA1F38">
      <w:pPr>
        <w:rPr>
          <w:rFonts w:hint="cs"/>
          <w:lang w:bidi="fa-IR"/>
        </w:rPr>
      </w:pPr>
    </w:p>
    <w:p w:rsidR="00CA1F38" w:rsidRDefault="00CA1F38" w:rsidP="00CA1F38"/>
    <w:p w:rsidR="00CA1F38" w:rsidRDefault="00CA1F38" w:rsidP="00CA1F38"/>
    <w:p w:rsidR="00CA1F38" w:rsidRDefault="00CA1F38" w:rsidP="00CA1F38">
      <w:pPr>
        <w:pStyle w:val="ListParagraph"/>
        <w:numPr>
          <w:ilvl w:val="0"/>
          <w:numId w:val="170"/>
        </w:numPr>
        <w:bidi/>
        <w:spacing w:after="0" w:line="240" w:lineRule="auto"/>
        <w:rPr>
          <w:rStyle w:val="Hyperlink"/>
          <w:rFonts w:ascii="Jameel Noori Nastaleeq" w:hAnsi="Jameel Noori Nastaleeq" w:cs="Jameel Noori Nastaleeq" w:hint="cs"/>
          <w:color w:val="000000"/>
          <w:sz w:val="32"/>
          <w:szCs w:val="32"/>
          <w:rtl/>
          <w:lang w:bidi="ur-PK"/>
        </w:rPr>
      </w:pPr>
      <w:r>
        <w:rPr>
          <w:rStyle w:val="Hyperlink"/>
          <w:rFonts w:ascii="Jameel Noori Nastaleeq" w:hAnsi="Jameel Noori Nastaleeq" w:cs="Jameel Noori Nastaleeq" w:hint="cs"/>
          <w:color w:val="000000"/>
          <w:sz w:val="32"/>
          <w:szCs w:val="32"/>
          <w:rtl/>
          <w:lang w:bidi="ur-PK"/>
        </w:rPr>
        <w:t>اس مسئلے پر گروپ میں بات چیت کریں۔</w:t>
      </w:r>
    </w:p>
    <w:p w:rsidR="00CA1F38" w:rsidRDefault="00CA1F38" w:rsidP="00CA1F38">
      <w:pPr>
        <w:pStyle w:val="ListParagraph"/>
        <w:numPr>
          <w:ilvl w:val="0"/>
          <w:numId w:val="171"/>
        </w:numPr>
        <w:bidi/>
        <w:spacing w:after="0" w:line="240" w:lineRule="auto"/>
        <w:ind w:left="1109" w:hanging="61"/>
        <w:rPr>
          <w:rStyle w:val="Hyperlink"/>
          <w:rFonts w:ascii="Jameel Noori Nastaleeq" w:hAnsi="Jameel Noori Nastaleeq" w:cs="Jameel Noori Nastaleeq" w:hint="cs"/>
          <w:color w:val="000000"/>
          <w:sz w:val="32"/>
          <w:szCs w:val="32"/>
          <w:rtl/>
          <w:lang w:bidi="ur-PK"/>
        </w:rPr>
      </w:pPr>
      <w:r>
        <w:rPr>
          <w:rStyle w:val="Hyperlink"/>
          <w:rFonts w:ascii="Jameel Noori Nastaleeq" w:hAnsi="Jameel Noori Nastaleeq" w:cs="Jameel Noori Nastaleeq" w:hint="cs"/>
          <w:color w:val="000000"/>
          <w:sz w:val="32"/>
          <w:szCs w:val="32"/>
          <w:rtl/>
          <w:lang w:bidi="ur-PK"/>
        </w:rPr>
        <w:t>کیا  آپ نے اُس کے بارے میں پہلے سُنا ہے؟</w:t>
      </w:r>
    </w:p>
    <w:p w:rsidR="00CA1F38" w:rsidRDefault="00CA1F38" w:rsidP="00CA1F38">
      <w:pPr>
        <w:pStyle w:val="ListParagraph"/>
        <w:numPr>
          <w:ilvl w:val="0"/>
          <w:numId w:val="171"/>
        </w:numPr>
        <w:bidi/>
        <w:spacing w:after="0" w:line="240" w:lineRule="auto"/>
        <w:ind w:left="1109" w:hanging="61"/>
        <w:rPr>
          <w:rStyle w:val="Hyperlink"/>
          <w:rFonts w:ascii="Jameel Noori Nastaleeq" w:hAnsi="Jameel Noori Nastaleeq" w:cs="Jameel Noori Nastaleeq" w:hint="cs"/>
          <w:color w:val="000000"/>
          <w:sz w:val="32"/>
          <w:szCs w:val="32"/>
          <w:rtl/>
          <w:lang w:bidi="ur-PK"/>
        </w:rPr>
      </w:pPr>
      <w:r>
        <w:rPr>
          <w:rStyle w:val="Hyperlink"/>
          <w:rFonts w:ascii="Jameel Noori Nastaleeq" w:hAnsi="Jameel Noori Nastaleeq" w:cs="Jameel Noori Nastaleeq" w:hint="cs"/>
          <w:color w:val="000000"/>
          <w:sz w:val="32"/>
          <w:szCs w:val="32"/>
          <w:rtl/>
          <w:lang w:bidi="ur-PK"/>
        </w:rPr>
        <w:t>کیا آپ اُس قسم کے طریقے کو استعمال کرو گے تو کیوں اور نہیں تو کیوں؟</w:t>
      </w:r>
    </w:p>
    <w:p w:rsidR="00CA1F38" w:rsidRDefault="00CA1F38" w:rsidP="00CA1F38">
      <w:pPr>
        <w:pStyle w:val="ListParagraph"/>
        <w:numPr>
          <w:ilvl w:val="0"/>
          <w:numId w:val="171"/>
        </w:numPr>
        <w:bidi/>
        <w:spacing w:after="0" w:line="240" w:lineRule="auto"/>
        <w:ind w:left="1109" w:hanging="61"/>
        <w:rPr>
          <w:rStyle w:val="Hyperlink"/>
          <w:rFonts w:ascii="Jameel Noori Nastaleeq" w:hAnsi="Jameel Noori Nastaleeq" w:cs="Jameel Noori Nastaleeq" w:hint="cs"/>
          <w:color w:val="000000"/>
          <w:sz w:val="32"/>
          <w:szCs w:val="32"/>
          <w:rtl/>
          <w:lang w:bidi="ur-PK"/>
        </w:rPr>
      </w:pPr>
      <w:r>
        <w:rPr>
          <w:rStyle w:val="Hyperlink"/>
          <w:rFonts w:ascii="Jameel Noori Nastaleeq" w:hAnsi="Jameel Noori Nastaleeq" w:cs="Jameel Noori Nastaleeq" w:hint="cs"/>
          <w:color w:val="000000"/>
          <w:sz w:val="32"/>
          <w:szCs w:val="32"/>
          <w:rtl/>
          <w:lang w:bidi="ur-PK"/>
        </w:rPr>
        <w:t>کیا آپ کے مُلک میں محفوظ طریقے ہیں؟</w:t>
      </w:r>
    </w:p>
    <w:p w:rsidR="00CA1F38" w:rsidRDefault="00CA1F38" w:rsidP="00CA1F38">
      <w:pPr>
        <w:pStyle w:val="ListParagraph"/>
        <w:numPr>
          <w:ilvl w:val="0"/>
          <w:numId w:val="171"/>
        </w:numPr>
        <w:bidi/>
        <w:spacing w:after="0" w:line="240" w:lineRule="auto"/>
        <w:ind w:left="1109" w:hanging="61"/>
        <w:rPr>
          <w:rStyle w:val="Hyperlink"/>
          <w:rFonts w:ascii="Jameel Noori Nastaleeq" w:hAnsi="Jameel Noori Nastaleeq" w:cs="Jameel Noori Nastaleeq"/>
          <w:color w:val="000000"/>
          <w:sz w:val="32"/>
          <w:szCs w:val="32"/>
          <w:lang w:bidi="ur-PK"/>
        </w:rPr>
      </w:pPr>
      <w:r>
        <w:rPr>
          <w:rStyle w:val="Hyperlink"/>
          <w:rFonts w:ascii="Jameel Noori Nastaleeq" w:hAnsi="Jameel Noori Nastaleeq" w:cs="Jameel Noori Nastaleeq" w:hint="cs"/>
          <w:color w:val="000000"/>
          <w:sz w:val="32"/>
          <w:szCs w:val="32"/>
          <w:rtl/>
          <w:lang w:bidi="ur-PK"/>
        </w:rPr>
        <w:t>جب آپ کو اپنے ادارے میں کرپشن  کا شک ہوتا ہے تو آپ اور کیا کرو گے؟</w:t>
      </w: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Style w:val="Hyperlink"/>
          <w:rFonts w:ascii="Jameel Noori Nastaleeq" w:hAnsi="Jameel Noori Nastaleeq" w:cs="Jameel Noori Nastaleeq"/>
          <w:color w:val="000000"/>
          <w:sz w:val="32"/>
          <w:szCs w:val="32"/>
          <w:lang w:bidi="ur-PK"/>
        </w:rPr>
      </w:pPr>
    </w:p>
    <w:p w:rsidR="00CA1F38" w:rsidRDefault="00CA1F38" w:rsidP="00CA1F38">
      <w:pPr>
        <w:bidi/>
        <w:rPr>
          <w:rStyle w:val="Hyperlink"/>
          <w:rFonts w:ascii="Jameel Noori Nastaleeq" w:hAnsi="Jameel Noori Nastaleeq" w:cs="Jameel Noori Nastaleeq"/>
          <w:color w:val="000000"/>
          <w:sz w:val="26"/>
          <w:szCs w:val="26"/>
          <w:lang w:bidi="ur-PK"/>
        </w:rPr>
      </w:pPr>
    </w:p>
    <w:p w:rsidR="00CA1F38" w:rsidRPr="00EA06D4" w:rsidRDefault="00CA1F38" w:rsidP="00CA1F38">
      <w:pPr>
        <w:bidi/>
        <w:rPr>
          <w:rFonts w:ascii="Jameel Noori Nastaleeq" w:hAnsi="Jameel Noori Nastaleeq" w:cs="Jameel Noori Nastaleeq" w:hint="cs"/>
          <w:sz w:val="30"/>
          <w:szCs w:val="30"/>
          <w:rtl/>
          <w:lang w:bidi="ur-PK"/>
        </w:rPr>
      </w:pPr>
      <w:r w:rsidRPr="00EA06D4">
        <w:rPr>
          <w:rFonts w:ascii="Jameel Noori Nastaleeq" w:hAnsi="Jameel Noori Nastaleeq" w:cs="Jameel Noori Nastaleeq"/>
          <w:noProof/>
          <w:sz w:val="22"/>
          <w:szCs w:val="22"/>
          <w:lang w:eastAsia="en-US"/>
        </w:rPr>
        <w:drawing>
          <wp:anchor distT="0" distB="0" distL="114300" distR="114300" simplePos="0" relativeHeight="251784192" behindDoc="1" locked="0" layoutInCell="1" allowOverlap="1">
            <wp:simplePos x="0" y="0"/>
            <wp:positionH relativeFrom="column">
              <wp:posOffset>241935</wp:posOffset>
            </wp:positionH>
            <wp:positionV relativeFrom="paragraph">
              <wp:posOffset>220345</wp:posOffset>
            </wp:positionV>
            <wp:extent cx="5737860" cy="3295650"/>
            <wp:effectExtent l="0" t="0" r="0" b="0"/>
            <wp:wrapNone/>
            <wp:docPr id="60" name="Picture 60"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bidi/>
        <w:spacing w:after="0" w:line="240" w:lineRule="auto"/>
        <w:rPr>
          <w:rFonts w:ascii="Jameel Noori Nastaleeq" w:hAnsi="Jameel Noori Nastaleeq" w:cs="Jameel Noori Nastaleeq" w:hint="cs"/>
          <w:color w:val="002060"/>
          <w:sz w:val="40"/>
          <w:szCs w:val="40"/>
          <w:lang w:bidi="ur-PK"/>
        </w:rPr>
      </w:pPr>
      <w:r w:rsidRPr="00EA06D4">
        <w:rPr>
          <w:rStyle w:val="Hyperlink"/>
          <w:rFonts w:ascii="Jameel Noori Nastaleeq" w:hAnsi="Jameel Noori Nastaleeq" w:cs="Jameel Noori Nastaleeq"/>
          <w:b/>
          <w:bCs/>
          <w:color w:val="002060"/>
          <w:sz w:val="40"/>
          <w:szCs w:val="40"/>
          <w:rtl/>
          <w:lang w:bidi="ur-PK"/>
        </w:rPr>
        <w:t xml:space="preserve">(خطرے کی گھنٹی </w:t>
      </w:r>
      <w:r w:rsidRPr="00EA06D4">
        <w:rPr>
          <w:rStyle w:val="Hyperlink"/>
          <w:rFonts w:ascii="Jameel Noori Nastaleeq" w:hAnsi="Jameel Noori Nastaleeq" w:cs="Jameel Noori Nastaleeq"/>
          <w:b/>
          <w:bCs/>
          <w:color w:val="002060"/>
          <w:sz w:val="40"/>
          <w:szCs w:val="40"/>
          <w:lang w:bidi="ur-PK"/>
        </w:rPr>
        <w:t xml:space="preserve">whistle Blowing </w:t>
      </w:r>
      <w:r w:rsidRPr="00EA06D4">
        <w:rPr>
          <w:rStyle w:val="Hyperlink"/>
          <w:rFonts w:ascii="Jameel Noori Nastaleeq" w:hAnsi="Jameel Noori Nastaleeq" w:cs="Jameel Noori Nastaleeq"/>
          <w:b/>
          <w:bCs/>
          <w:color w:val="002060"/>
          <w:sz w:val="40"/>
          <w:szCs w:val="40"/>
          <w:rtl/>
          <w:lang w:bidi="ur-PK"/>
        </w:rPr>
        <w:t>)</w:t>
      </w:r>
    </w:p>
    <w:p w:rsidR="00CA1F38" w:rsidRPr="00A07162" w:rsidRDefault="00CA1F38" w:rsidP="00CA1F38">
      <w:pPr>
        <w:pStyle w:val="ListParagraph"/>
        <w:tabs>
          <w:tab w:val="right" w:pos="1170"/>
          <w:tab w:val="right" w:pos="1530"/>
        </w:tabs>
        <w:bidi/>
        <w:rPr>
          <w:rFonts w:ascii="Jameel Noori Nastaleeq" w:hAnsi="Jameel Noori Nastaleeq" w:cs="Jameel Noori Nastaleeq" w:hint="cs"/>
          <w:color w:val="000000"/>
          <w:sz w:val="32"/>
          <w:szCs w:val="32"/>
          <w:lang w:bidi="ur-PK"/>
        </w:rPr>
      </w:pPr>
      <w:r w:rsidRPr="00A07162">
        <w:rPr>
          <w:rFonts w:ascii="Jameel Noori Nastaleeq" w:hAnsi="Jameel Noori Nastaleeq" w:cs="Jameel Noori Nastaleeq"/>
          <w:color w:val="000000"/>
          <w:sz w:val="32"/>
          <w:szCs w:val="32"/>
          <w:rtl/>
          <w:lang w:bidi="ur-PK"/>
        </w:rPr>
        <w:t xml:space="preserve">ادارے کے لیئے خطرے کی اطلاع دینے کا کوئی محفوظ طریقہء کار ہونا بہت ضروری ہے </w:t>
      </w:r>
      <w:r w:rsidRPr="00A07162">
        <w:rPr>
          <w:rFonts w:ascii="Jameel Noori Nastaleeq" w:hAnsi="Jameel Noori Nastaleeq" w:cs="Jameel Noori Nastaleeq" w:hint="cs"/>
          <w:color w:val="000000"/>
          <w:sz w:val="32"/>
          <w:szCs w:val="32"/>
          <w:rtl/>
          <w:lang w:bidi="ur-PK"/>
        </w:rPr>
        <w:t xml:space="preserve">: </w:t>
      </w:r>
    </w:p>
    <w:p w:rsidR="00CA1F38" w:rsidRPr="00A07162" w:rsidRDefault="00CA1F38" w:rsidP="00CA1F38">
      <w:pPr>
        <w:pStyle w:val="ListParagraph"/>
        <w:numPr>
          <w:ilvl w:val="0"/>
          <w:numId w:val="163"/>
        </w:numPr>
        <w:tabs>
          <w:tab w:val="right" w:pos="1170"/>
          <w:tab w:val="right" w:pos="1530"/>
        </w:tabs>
        <w:bidi/>
        <w:rPr>
          <w:rFonts w:ascii="Jameel Noori Nastaleeq" w:hAnsi="Jameel Noori Nastaleeq" w:cs="Jameel Noori Nastaleeq" w:hint="cs"/>
          <w:color w:val="000000"/>
          <w:sz w:val="32"/>
          <w:szCs w:val="32"/>
          <w:lang w:bidi="ur-PK"/>
        </w:rPr>
      </w:pPr>
      <w:r w:rsidRPr="00A07162">
        <w:rPr>
          <w:rFonts w:ascii="Jameel Noori Nastaleeq" w:hAnsi="Jameel Noori Nastaleeq" w:cs="Jameel Noori Nastaleeq"/>
          <w:color w:val="000000"/>
          <w:sz w:val="32"/>
          <w:szCs w:val="32"/>
          <w:rtl/>
          <w:lang w:bidi="ur-PK"/>
        </w:rPr>
        <w:t>جیسے سپروائزر کو اطلاع دینا</w:t>
      </w:r>
      <w:r w:rsidRPr="00A07162">
        <w:rPr>
          <w:rFonts w:ascii="Jameel Noori Nastaleeq" w:hAnsi="Jameel Noori Nastaleeq" w:cs="Jameel Noori Nastaleeq" w:hint="cs"/>
          <w:color w:val="000000"/>
          <w:sz w:val="32"/>
          <w:szCs w:val="32"/>
          <w:rtl/>
          <w:lang w:bidi="ur-PK"/>
        </w:rPr>
        <w:t xml:space="preserve"> ۔ </w:t>
      </w:r>
    </w:p>
    <w:p w:rsidR="00CA1F38" w:rsidRPr="00A07162" w:rsidRDefault="00CA1F38" w:rsidP="00CA1F38">
      <w:pPr>
        <w:pStyle w:val="ListParagraph"/>
        <w:numPr>
          <w:ilvl w:val="0"/>
          <w:numId w:val="163"/>
        </w:numPr>
        <w:tabs>
          <w:tab w:val="right" w:pos="1170"/>
          <w:tab w:val="right" w:pos="1530"/>
        </w:tabs>
        <w:bidi/>
        <w:rPr>
          <w:rFonts w:ascii="Jameel Noori Nastaleeq" w:hAnsi="Jameel Noori Nastaleeq" w:cs="Jameel Noori Nastaleeq"/>
          <w:color w:val="000000"/>
          <w:sz w:val="32"/>
          <w:szCs w:val="32"/>
          <w:lang w:bidi="ur-PK"/>
        </w:rPr>
      </w:pPr>
      <w:r w:rsidRPr="00A07162">
        <w:rPr>
          <w:rFonts w:ascii="Jameel Noori Nastaleeq" w:hAnsi="Jameel Noori Nastaleeq" w:cs="Jameel Noori Nastaleeq"/>
          <w:color w:val="000000"/>
          <w:sz w:val="32"/>
          <w:szCs w:val="32"/>
          <w:rtl/>
          <w:lang w:bidi="ur-PK"/>
        </w:rPr>
        <w:t>بورڈ ممبران کو مطلع کرنا۔</w:t>
      </w:r>
    </w:p>
    <w:p w:rsidR="00CA1F38" w:rsidRPr="00A07162" w:rsidRDefault="00CA1F38" w:rsidP="00CA1F38">
      <w:pPr>
        <w:pStyle w:val="ListParagraph"/>
        <w:numPr>
          <w:ilvl w:val="0"/>
          <w:numId w:val="163"/>
        </w:numPr>
        <w:tabs>
          <w:tab w:val="right" w:pos="1170"/>
          <w:tab w:val="right" w:pos="1530"/>
        </w:tabs>
        <w:bidi/>
        <w:rPr>
          <w:rFonts w:ascii="Jameel Noori Nastaleeq" w:hAnsi="Jameel Noori Nastaleeq" w:cs="Jameel Noori Nastaleeq" w:hint="cs"/>
          <w:color w:val="000000"/>
          <w:sz w:val="32"/>
          <w:szCs w:val="32"/>
          <w:lang w:bidi="ur-PK"/>
        </w:rPr>
      </w:pPr>
      <w:r w:rsidRPr="00A07162">
        <w:rPr>
          <w:rFonts w:ascii="Jameel Noori Nastaleeq" w:hAnsi="Jameel Noori Nastaleeq" w:cs="Jameel Noori Nastaleeq"/>
          <w:color w:val="000000"/>
          <w:sz w:val="32"/>
          <w:szCs w:val="32"/>
          <w:rtl/>
          <w:lang w:bidi="ur-PK"/>
        </w:rPr>
        <w:t xml:space="preserve">خطرے کی اطلاع دینے کے طریقہ کار پر عمل درآمد، اگر وہ طریقہ موجود ہو  </w:t>
      </w:r>
      <w:r w:rsidRPr="00A07162">
        <w:rPr>
          <w:rFonts w:ascii="Jameel Noori Nastaleeq" w:hAnsi="Jameel Noori Nastaleeq" w:cs="Jameel Noori Nastaleeq" w:hint="cs"/>
          <w:color w:val="000000"/>
          <w:sz w:val="32"/>
          <w:szCs w:val="32"/>
          <w:rtl/>
          <w:lang w:bidi="ur-PK"/>
        </w:rPr>
        <w:t xml:space="preserve">۔ </w:t>
      </w:r>
    </w:p>
    <w:p w:rsidR="00CA1F38" w:rsidRPr="00EA06D4" w:rsidRDefault="00CA1F38" w:rsidP="00CA1F38">
      <w:pPr>
        <w:pStyle w:val="ListParagraph"/>
        <w:tabs>
          <w:tab w:val="right" w:pos="1170"/>
          <w:tab w:val="right" w:pos="1530"/>
        </w:tabs>
        <w:bidi/>
        <w:rPr>
          <w:rFonts w:ascii="Jameel Noori Nastaleeq" w:hAnsi="Jameel Noori Nastaleeq" w:cs="Jameel Noori Nastaleeq" w:hint="cs"/>
          <w:b/>
          <w:bCs/>
          <w:color w:val="000000"/>
          <w:sz w:val="32"/>
          <w:szCs w:val="32"/>
          <w:rtl/>
          <w:lang w:bidi="ur-PK"/>
        </w:rPr>
      </w:pPr>
      <w:r w:rsidRPr="00EA06D4">
        <w:rPr>
          <w:rFonts w:ascii="Jameel Noori Nastaleeq" w:hAnsi="Jameel Noori Nastaleeq" w:cs="Jameel Noori Nastaleeq"/>
          <w:b/>
          <w:bCs/>
          <w:color w:val="000000"/>
          <w:sz w:val="32"/>
          <w:szCs w:val="32"/>
          <w:rtl/>
          <w:lang w:bidi="ur-PK"/>
        </w:rPr>
        <w:t>یاد رکھیں</w:t>
      </w:r>
      <w:r w:rsidRPr="00EA06D4">
        <w:rPr>
          <w:rFonts w:ascii="Jameel Noori Nastaleeq" w:hAnsi="Jameel Noori Nastaleeq" w:cs="Jameel Noori Nastaleeq" w:hint="cs"/>
          <w:b/>
          <w:bCs/>
          <w:color w:val="000000"/>
          <w:sz w:val="32"/>
          <w:szCs w:val="32"/>
          <w:rtl/>
          <w:lang w:bidi="ur-PK"/>
        </w:rPr>
        <w:t>:</w:t>
      </w:r>
    </w:p>
    <w:p w:rsidR="00CA1F38" w:rsidRDefault="00CA1F38" w:rsidP="00CA1F38">
      <w:pPr>
        <w:pStyle w:val="ListParagraph"/>
        <w:tabs>
          <w:tab w:val="right" w:pos="1170"/>
          <w:tab w:val="right" w:pos="1530"/>
        </w:tabs>
        <w:bidi/>
        <w:rPr>
          <w:rFonts w:ascii="Jameel Noori Nastaleeq" w:hAnsi="Jameel Noori Nastaleeq" w:cs="Jameel Noori Nastaleeq" w:hint="cs"/>
          <w:color w:val="000000"/>
          <w:sz w:val="32"/>
          <w:szCs w:val="32"/>
          <w:rtl/>
          <w:lang w:bidi="ur-PK"/>
        </w:rPr>
      </w:pPr>
      <w:r w:rsidRPr="00A07162">
        <w:rPr>
          <w:rFonts w:ascii="Jameel Noori Nastaleeq" w:hAnsi="Jameel Noori Nastaleeq" w:cs="Jameel Noori Nastaleeq" w:hint="cs"/>
          <w:color w:val="000000"/>
          <w:sz w:val="32"/>
          <w:szCs w:val="32"/>
          <w:rtl/>
          <w:lang w:bidi="ur-PK"/>
        </w:rPr>
        <w:t xml:space="preserve"> </w:t>
      </w:r>
      <w:r w:rsidRPr="00A07162">
        <w:rPr>
          <w:rFonts w:ascii="Jameel Noori Nastaleeq" w:hAnsi="Jameel Noori Nastaleeq" w:cs="Jameel Noori Nastaleeq"/>
          <w:color w:val="000000"/>
          <w:sz w:val="32"/>
          <w:szCs w:val="32"/>
          <w:rtl/>
          <w:lang w:bidi="ur-PK"/>
        </w:rPr>
        <w:t xml:space="preserve"> اگر  اطلاع دینا خود آپ کے لیئے خطرے کا باعث ہو تو اپنا نام ظاہر نہ کریں۔ </w:t>
      </w:r>
      <w:r>
        <w:rPr>
          <w:rFonts w:ascii="Jameel Noori Nastaleeq" w:hAnsi="Jameel Noori Nastaleeq" w:cs="Jameel Noori Nastaleeq" w:hint="cs"/>
          <w:color w:val="000000"/>
          <w:sz w:val="32"/>
          <w:szCs w:val="32"/>
          <w:rtl/>
          <w:lang w:bidi="ur-PK"/>
        </w:rPr>
        <w:t xml:space="preserve"> </w:t>
      </w:r>
      <w:r w:rsidRPr="00A07162">
        <w:rPr>
          <w:rFonts w:ascii="Jameel Noori Nastaleeq" w:hAnsi="Jameel Noori Nastaleeq" w:cs="Jameel Noori Nastaleeq"/>
          <w:color w:val="000000"/>
          <w:sz w:val="32"/>
          <w:szCs w:val="32"/>
          <w:rtl/>
          <w:lang w:bidi="ur-PK"/>
        </w:rPr>
        <w:t>بد قسمتی سے اکثر ممالک میں خطرے کی</w:t>
      </w:r>
    </w:p>
    <w:p w:rsidR="00CA1F38" w:rsidRPr="009D0476" w:rsidRDefault="00CA1F38" w:rsidP="00CA1F38">
      <w:pPr>
        <w:pStyle w:val="ListParagraph"/>
        <w:tabs>
          <w:tab w:val="right" w:pos="1170"/>
          <w:tab w:val="right" w:pos="1530"/>
        </w:tabs>
        <w:bidi/>
        <w:rPr>
          <w:rFonts w:ascii="Jameel Noori Nastaleeq" w:hAnsi="Jameel Noori Nastaleeq" w:cs="Jameel Noori Nastaleeq"/>
          <w:color w:val="000000"/>
          <w:sz w:val="32"/>
          <w:szCs w:val="32"/>
          <w:lang w:bidi="ur-PK"/>
        </w:rPr>
      </w:pPr>
      <w:r w:rsidRPr="00A07162">
        <w:rPr>
          <w:rFonts w:ascii="Jameel Noori Nastaleeq" w:hAnsi="Jameel Noori Nastaleeq" w:cs="Jameel Noori Nastaleeq"/>
          <w:color w:val="000000"/>
          <w:sz w:val="32"/>
          <w:szCs w:val="32"/>
          <w:rtl/>
          <w:lang w:bidi="ur-PK"/>
        </w:rPr>
        <w:t xml:space="preserve"> گھنٹی بجانے کا کوئی طریقہء کار موجود نہیں ہوتا۔</w:t>
      </w:r>
    </w:p>
    <w:p w:rsidR="00CA1F38" w:rsidRDefault="00CA1F38" w:rsidP="00CA1F38">
      <w:pPr>
        <w:tabs>
          <w:tab w:val="right" w:pos="9749"/>
        </w:tabs>
        <w:rPr>
          <w:rFonts w:ascii="Jameel Noori Nastaleeq" w:hAnsi="Jameel Noori Nastaleeq" w:cs="Jameel Noori Nastaleeq"/>
          <w:sz w:val="28"/>
          <w:szCs w:val="28"/>
          <w:lang w:bidi="ur-PK"/>
        </w:rPr>
      </w:pPr>
      <w:r>
        <w:rPr>
          <w:rFonts w:ascii="Calibri Light" w:hAnsi="Calibri Light" w:cs="Calibri" w:hint="cs"/>
          <w:b/>
          <w:bCs/>
          <w:rtl/>
          <w:lang w:eastAsia="nb-NO"/>
        </w:rPr>
        <w:t xml:space="preserve">        </w:t>
      </w:r>
      <w:r w:rsidRPr="002576A8">
        <w:rPr>
          <w:rFonts w:ascii="Calibri Light" w:hAnsi="Calibri Light" w:cs="Calibri"/>
          <w:b/>
          <w:bCs/>
          <w:lang w:eastAsia="nb-NO"/>
        </w:rPr>
        <w:t xml:space="preserve">SLIDE </w:t>
      </w:r>
      <w:r>
        <w:rPr>
          <w:rFonts w:ascii="Calibri Light" w:hAnsi="Calibri Light" w:cs="Calibri" w:hint="cs"/>
          <w:b/>
          <w:bCs/>
          <w:rtl/>
          <w:lang w:eastAsia="nb-NO"/>
        </w:rPr>
        <w:t>69</w:t>
      </w:r>
      <w:r>
        <w:rPr>
          <w:rFonts w:ascii="Calibri Light" w:hAnsi="Calibri Light" w:cs="Calibri"/>
          <w:b/>
          <w:bCs/>
          <w:lang w:eastAsia="nb-NO"/>
        </w:rPr>
        <w:tab/>
      </w:r>
    </w:p>
    <w:p w:rsidR="00CA1F38" w:rsidRDefault="00CA1F38" w:rsidP="00CA1F38">
      <w:pPr>
        <w:pStyle w:val="ListParagraph"/>
        <w:bidi/>
        <w:spacing w:after="0" w:line="240" w:lineRule="auto"/>
        <w:ind w:left="0"/>
        <w:rPr>
          <w:rFonts w:ascii="Jameel Noori Nastaleeq" w:hAnsi="Jameel Noori Nastaleeq" w:cs="Jameel Noori Nastaleeq"/>
          <w:sz w:val="28"/>
          <w:szCs w:val="28"/>
          <w:lang w:bidi="ur-PK"/>
        </w:rPr>
      </w:pPr>
    </w:p>
    <w:p w:rsidR="00CA1F38" w:rsidRDefault="00CA1F38" w:rsidP="00CA1F38">
      <w:pPr>
        <w:bidi/>
        <w:rPr>
          <w:rFonts w:ascii="Jameel Noori Nastaleeq" w:hAnsi="Jameel Noori Nastaleeq" w:cs="Jameel Noori Nastaleeq" w:hint="cs"/>
          <w:sz w:val="28"/>
          <w:szCs w:val="28"/>
          <w:rtl/>
          <w:lang w:bidi="ur-PK"/>
        </w:rPr>
      </w:pPr>
    </w:p>
    <w:p w:rsidR="00CA1F38" w:rsidRPr="00EA06D4" w:rsidRDefault="00CA1F38" w:rsidP="00CA1F38">
      <w:pPr>
        <w:numPr>
          <w:ilvl w:val="0"/>
          <w:numId w:val="169"/>
        </w:numPr>
        <w:bidi/>
        <w:rPr>
          <w:rFonts w:ascii="Jameel Noori Nastaleeq" w:hAnsi="Jameel Noori Nastaleeq" w:cs="Jameel Noori Nastaleeq" w:hint="cs"/>
          <w:sz w:val="32"/>
          <w:szCs w:val="32"/>
          <w:rtl/>
          <w:lang w:bidi="ur-PK"/>
        </w:rPr>
      </w:pPr>
      <w:r w:rsidRPr="00EA06D4">
        <w:rPr>
          <w:rFonts w:ascii="Jameel Noori Nastaleeq" w:hAnsi="Jameel Noori Nastaleeq" w:cs="Jameel Noori Nastaleeq" w:hint="cs"/>
          <w:sz w:val="32"/>
          <w:szCs w:val="32"/>
          <w:rtl/>
          <w:lang w:bidi="ur-PK"/>
        </w:rPr>
        <w:t>بد قسمتی سے اکثر ملکوں میں خطرے کی گھنٹی بجانے والا طریقہ بہت کم ہے۔</w:t>
      </w:r>
    </w:p>
    <w:p w:rsidR="00CA1F38" w:rsidRDefault="00CA1F38" w:rsidP="00CA1F38">
      <w:pPr>
        <w:bidi/>
        <w:rPr>
          <w:rFonts w:ascii="Jameel Noori Nastaleeq" w:hAnsi="Jameel Noori Nastaleeq" w:cs="Jameel Noori Nastaleeq" w:hint="cs"/>
          <w:sz w:val="28"/>
          <w:szCs w:val="28"/>
          <w:rtl/>
          <w:lang w:bidi="ur-PK"/>
        </w:rPr>
      </w:pPr>
    </w:p>
    <w:p w:rsidR="00CA1F38" w:rsidRDefault="00CA1F38" w:rsidP="00CA1F38">
      <w:pPr>
        <w:bidi/>
        <w:rPr>
          <w:rFonts w:ascii="Jameel Noori Nastaleeq" w:hAnsi="Jameel Noori Nastaleeq" w:cs="Jameel Noori Nastaleeq" w:hint="cs"/>
          <w:sz w:val="28"/>
          <w:szCs w:val="28"/>
          <w:rtl/>
          <w:lang w:bidi="ur-PK"/>
        </w:rPr>
      </w:pPr>
    </w:p>
    <w:p w:rsidR="00CA1F38" w:rsidRDefault="00CA1F38" w:rsidP="00CA1F38">
      <w:pPr>
        <w:bidi/>
        <w:rPr>
          <w:rFonts w:ascii="Jameel Noori Nastaleeq" w:hAnsi="Jameel Noori Nastaleeq" w:cs="Jameel Noori Nastaleeq" w:hint="cs"/>
          <w:sz w:val="28"/>
          <w:szCs w:val="28"/>
          <w:rtl/>
          <w:lang w:bidi="ur-PK"/>
        </w:rPr>
      </w:pPr>
    </w:p>
    <w:p w:rsidR="00CA1F38" w:rsidRDefault="00CA1F38" w:rsidP="00CA1F38">
      <w:pPr>
        <w:bidi/>
        <w:rPr>
          <w:rFonts w:ascii="Jameel Noori Nastaleeq" w:hAnsi="Jameel Noori Nastaleeq" w:cs="Jameel Noori Nastaleeq" w:hint="cs"/>
          <w:sz w:val="28"/>
          <w:szCs w:val="28"/>
          <w:rtl/>
          <w:lang w:bidi="ur-PK"/>
        </w:rPr>
      </w:pPr>
    </w:p>
    <w:p w:rsidR="00CA1F38" w:rsidRDefault="00CA1F38" w:rsidP="00CA1F38">
      <w:pPr>
        <w:bidi/>
        <w:rPr>
          <w:rFonts w:ascii="Jameel Noori Nastaleeq" w:hAnsi="Jameel Noori Nastaleeq" w:cs="Jameel Noori Nastaleeq" w:hint="cs"/>
          <w:sz w:val="28"/>
          <w:szCs w:val="28"/>
          <w:rtl/>
          <w:lang w:bidi="ur-PK"/>
        </w:rPr>
      </w:pPr>
    </w:p>
    <w:p w:rsidR="00CA1F38" w:rsidRDefault="00CA1F38" w:rsidP="00CA1F38">
      <w:pPr>
        <w:bidi/>
        <w:rPr>
          <w:rFonts w:ascii="Jameel Noori Nastaleeq" w:hAnsi="Jameel Noori Nastaleeq" w:cs="Jameel Noori Nastaleeq" w:hint="cs"/>
          <w:sz w:val="28"/>
          <w:szCs w:val="28"/>
          <w:rtl/>
          <w:lang w:bidi="ur-PK"/>
        </w:rPr>
      </w:pPr>
    </w:p>
    <w:p w:rsidR="00CA1F38" w:rsidRDefault="00CA1F38" w:rsidP="00CA1F38">
      <w:pPr>
        <w:bidi/>
        <w:rPr>
          <w:rFonts w:ascii="Jameel Noori Nastaleeq" w:hAnsi="Jameel Noori Nastaleeq" w:cs="Jameel Noori Nastaleeq" w:hint="cs"/>
          <w:sz w:val="28"/>
          <w:szCs w:val="28"/>
          <w:rtl/>
          <w:lang w:bidi="ur-PK"/>
        </w:rPr>
      </w:pPr>
    </w:p>
    <w:p w:rsidR="00CA1F38" w:rsidRDefault="00CA1F38" w:rsidP="00CA1F38">
      <w:pPr>
        <w:bidi/>
        <w:rPr>
          <w:rFonts w:ascii="Jameel Noori Nastaleeq" w:hAnsi="Jameel Noori Nastaleeq" w:cs="Jameel Noori Nastaleeq" w:hint="cs"/>
          <w:sz w:val="28"/>
          <w:szCs w:val="28"/>
          <w:rtl/>
          <w:lang w:bidi="ur-PK"/>
        </w:rPr>
      </w:pPr>
    </w:p>
    <w:p w:rsidR="00CA1F38" w:rsidRDefault="00CA1F38" w:rsidP="00CA1F38">
      <w:pPr>
        <w:bidi/>
        <w:rPr>
          <w:rFonts w:ascii="Jameel Noori Nastaleeq" w:hAnsi="Jameel Noori Nastaleeq" w:cs="Jameel Noori Nastaleeq" w:hint="cs"/>
          <w:sz w:val="28"/>
          <w:szCs w:val="28"/>
          <w:rtl/>
          <w:lang w:bidi="ur-PK"/>
        </w:rPr>
      </w:pPr>
    </w:p>
    <w:p w:rsidR="00CA1F38" w:rsidRDefault="00CA1F38" w:rsidP="00CA1F38">
      <w:pPr>
        <w:bidi/>
        <w:rPr>
          <w:rFonts w:ascii="Jameel Noori Nastaleeq" w:hAnsi="Jameel Noori Nastaleeq" w:cs="Jameel Noori Nastaleeq" w:hint="cs"/>
          <w:sz w:val="28"/>
          <w:szCs w:val="28"/>
          <w:rtl/>
          <w:lang w:bidi="ur-PK"/>
        </w:rPr>
      </w:pPr>
    </w:p>
    <w:p w:rsidR="00CA1F38" w:rsidRDefault="00CA1F38" w:rsidP="00CA1F38">
      <w:pPr>
        <w:bidi/>
        <w:rPr>
          <w:rFonts w:ascii="Jameel Noori Nastaleeq" w:hAnsi="Jameel Noori Nastaleeq" w:cs="Jameel Noori Nastaleeq" w:hint="cs"/>
          <w:sz w:val="28"/>
          <w:szCs w:val="28"/>
          <w:rtl/>
          <w:lang w:bidi="ur-PK"/>
        </w:rPr>
      </w:pPr>
    </w:p>
    <w:p w:rsidR="00CA1F38" w:rsidRDefault="00CA1F38" w:rsidP="00CA1F38">
      <w:pPr>
        <w:bidi/>
        <w:rPr>
          <w:rFonts w:ascii="Jameel Noori Nastaleeq" w:hAnsi="Jameel Noori Nastaleeq" w:cs="Jameel Noori Nastaleeq" w:hint="cs"/>
          <w:sz w:val="28"/>
          <w:szCs w:val="28"/>
          <w:rtl/>
          <w:lang w:bidi="ur-PK"/>
        </w:rPr>
      </w:pPr>
    </w:p>
    <w:p w:rsidR="00CA1F38" w:rsidRDefault="00CA1F38" w:rsidP="00CA1F38">
      <w:pPr>
        <w:bidi/>
        <w:rPr>
          <w:rFonts w:ascii="Jameel Noori Nastaleeq" w:hAnsi="Jameel Noori Nastaleeq" w:cs="Jameel Noori Nastaleeq" w:hint="cs"/>
          <w:sz w:val="28"/>
          <w:szCs w:val="28"/>
          <w:rtl/>
          <w:lang w:bidi="ur-PK"/>
        </w:rPr>
      </w:pPr>
    </w:p>
    <w:p w:rsidR="00CA1F38" w:rsidRDefault="00CA1F38" w:rsidP="00CA1F38">
      <w:pPr>
        <w:bidi/>
        <w:rPr>
          <w:rFonts w:ascii="Jameel Noori Nastaleeq" w:hAnsi="Jameel Noori Nastaleeq" w:cs="Jameel Noori Nastaleeq" w:hint="cs"/>
          <w:sz w:val="28"/>
          <w:szCs w:val="28"/>
          <w:rtl/>
          <w:lang w:bidi="ur-PK"/>
        </w:rPr>
      </w:pPr>
    </w:p>
    <w:p w:rsidR="00CA1F38" w:rsidRDefault="00CA1F38" w:rsidP="00CA1F38">
      <w:pPr>
        <w:bidi/>
        <w:rPr>
          <w:rFonts w:ascii="Jameel Noori Nastaleeq" w:hAnsi="Jameel Noori Nastaleeq" w:cs="Jameel Noori Nastaleeq" w:hint="cs"/>
          <w:sz w:val="28"/>
          <w:szCs w:val="28"/>
          <w:rtl/>
          <w:lang w:bidi="ur-PK"/>
        </w:rPr>
      </w:pPr>
    </w:p>
    <w:p w:rsidR="00CA1F38" w:rsidRPr="00522FA3" w:rsidRDefault="00CA1F38" w:rsidP="00CA1F38">
      <w:pPr>
        <w:bidi/>
        <w:rPr>
          <w:rFonts w:ascii="Jameel Noori Nastaleeq" w:hAnsi="Jameel Noori Nastaleeq" w:cs="Jameel Noori Nastaleeq" w:hint="cs"/>
          <w:color w:val="000000"/>
          <w:sz w:val="36"/>
          <w:szCs w:val="36"/>
          <w:rtl/>
          <w:lang w:bidi="ur-PK"/>
        </w:rPr>
      </w:pPr>
      <w:r>
        <w:rPr>
          <w:rFonts w:ascii="Jameel Noori Nastaleeq" w:hAnsi="Jameel Noori Nastaleeq" w:cs="Jameel Noori Nastaleeq"/>
          <w:noProof/>
          <w:sz w:val="28"/>
          <w:szCs w:val="28"/>
          <w:lang w:eastAsia="en-US"/>
        </w:rPr>
        <w:drawing>
          <wp:anchor distT="0" distB="0" distL="114300" distR="114300" simplePos="0" relativeHeight="251785216" behindDoc="1" locked="0" layoutInCell="1" allowOverlap="1">
            <wp:simplePos x="0" y="0"/>
            <wp:positionH relativeFrom="column">
              <wp:posOffset>346075</wp:posOffset>
            </wp:positionH>
            <wp:positionV relativeFrom="paragraph">
              <wp:posOffset>343535</wp:posOffset>
            </wp:positionV>
            <wp:extent cx="5737860" cy="3295650"/>
            <wp:effectExtent l="0" t="0" r="0" b="0"/>
            <wp:wrapNone/>
            <wp:docPr id="59" name="Picture 59"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rPr>
          <w:rFonts w:ascii="Jameel Noori Nastaleeq" w:hAnsi="Jameel Noori Nastaleeq" w:cs="Jameel Noori Nastaleeq" w:hint="cs"/>
          <w:sz w:val="36"/>
          <w:szCs w:val="36"/>
          <w:rtl/>
          <w:lang w:bidi="ur-PK"/>
        </w:rPr>
      </w:pPr>
    </w:p>
    <w:p w:rsidR="00CA1F38" w:rsidRDefault="00CA1F38" w:rsidP="00CA1F38">
      <w:pPr>
        <w:pStyle w:val="ListParagraph"/>
        <w:tabs>
          <w:tab w:val="right" w:pos="1170"/>
          <w:tab w:val="right" w:pos="1530"/>
        </w:tabs>
        <w:bidi/>
        <w:ind w:left="0"/>
        <w:jc w:val="center"/>
        <w:rPr>
          <w:rFonts w:ascii="Jameel Noori Nastaleeq" w:hAnsi="Jameel Noori Nastaleeq" w:cs="Jameel Noori Nastaleeq" w:hint="cs"/>
          <w:b/>
          <w:bCs/>
          <w:color w:val="000000"/>
          <w:sz w:val="70"/>
          <w:szCs w:val="70"/>
          <w:rtl/>
          <w:lang w:bidi="ur-PK"/>
        </w:rPr>
      </w:pPr>
      <w:r>
        <w:rPr>
          <w:rFonts w:ascii="Jameel Noori Nastaleeq" w:hAnsi="Jameel Noori Nastaleeq" w:cs="Jameel Noori Nastaleeq" w:hint="cs"/>
          <w:b/>
          <w:bCs/>
          <w:color w:val="000000"/>
          <w:sz w:val="70"/>
          <w:szCs w:val="70"/>
          <w:rtl/>
          <w:lang w:bidi="ur-PK"/>
        </w:rPr>
        <w:tab/>
      </w:r>
      <w:r w:rsidRPr="00EA06D4">
        <w:rPr>
          <w:rFonts w:ascii="Jameel Noori Nastaleeq" w:hAnsi="Jameel Noori Nastaleeq" w:cs="Jameel Noori Nastaleeq"/>
          <w:b/>
          <w:bCs/>
          <w:color w:val="000000"/>
          <w:sz w:val="70"/>
          <w:szCs w:val="70"/>
          <w:rtl/>
          <w:lang w:bidi="ur-PK"/>
        </w:rPr>
        <w:t xml:space="preserve">میں کرپشن کے خلاف مہم میں دوسروں کو کیسے </w:t>
      </w:r>
    </w:p>
    <w:p w:rsidR="00CA1F38" w:rsidRDefault="00CA1F38" w:rsidP="00CA1F38">
      <w:pPr>
        <w:pStyle w:val="ListParagraph"/>
        <w:tabs>
          <w:tab w:val="right" w:pos="1170"/>
          <w:tab w:val="right" w:pos="1530"/>
        </w:tabs>
        <w:bidi/>
        <w:ind w:left="0"/>
        <w:jc w:val="center"/>
        <w:rPr>
          <w:rFonts w:ascii="Jameel Noori Nastaleeq" w:hAnsi="Jameel Noori Nastaleeq" w:cs="Jameel Noori Nastaleeq" w:hint="cs"/>
          <w:b/>
          <w:bCs/>
          <w:color w:val="000000"/>
          <w:sz w:val="70"/>
          <w:szCs w:val="70"/>
          <w:rtl/>
          <w:lang w:bidi="ur-PK"/>
        </w:rPr>
      </w:pPr>
      <w:r w:rsidRPr="00EA06D4">
        <w:rPr>
          <w:rFonts w:ascii="Jameel Noori Nastaleeq" w:hAnsi="Jameel Noori Nastaleeq" w:cs="Jameel Noori Nastaleeq"/>
          <w:b/>
          <w:bCs/>
          <w:color w:val="000000"/>
          <w:sz w:val="70"/>
          <w:szCs w:val="70"/>
          <w:rtl/>
          <w:lang w:bidi="ur-PK"/>
        </w:rPr>
        <w:t>شامل کر سکتا/ کرسکتی ہوں؟؟</w:t>
      </w:r>
    </w:p>
    <w:p w:rsidR="00CA1F38" w:rsidRPr="00EA06D4" w:rsidRDefault="00CA1F38" w:rsidP="00CA1F38">
      <w:pPr>
        <w:pStyle w:val="ListParagraph"/>
        <w:tabs>
          <w:tab w:val="right" w:pos="1170"/>
          <w:tab w:val="right" w:pos="1530"/>
        </w:tabs>
        <w:bidi/>
        <w:ind w:left="0"/>
        <w:jc w:val="center"/>
        <w:rPr>
          <w:rFonts w:ascii="Jameel Noori Nastaleeq" w:hAnsi="Jameel Noori Nastaleeq" w:cs="Jameel Noori Nastaleeq"/>
          <w:b/>
          <w:bCs/>
          <w:color w:val="000000"/>
          <w:sz w:val="16"/>
          <w:szCs w:val="16"/>
          <w:rtl/>
          <w:lang w:bidi="ur-PK"/>
        </w:rPr>
      </w:pPr>
    </w:p>
    <w:p w:rsidR="00CA1F38" w:rsidRPr="00EA06D4" w:rsidRDefault="00CA1F38" w:rsidP="00CA1F38">
      <w:pPr>
        <w:pStyle w:val="ListParagraph"/>
        <w:tabs>
          <w:tab w:val="right" w:pos="1170"/>
          <w:tab w:val="right" w:pos="1530"/>
        </w:tabs>
        <w:bidi/>
        <w:ind w:left="0"/>
        <w:jc w:val="center"/>
        <w:rPr>
          <w:rFonts w:ascii="Jameel Noori Nastaleeq" w:hAnsi="Jameel Noori Nastaleeq" w:cs="Jameel Noori Nastaleeq" w:hint="cs"/>
          <w:color w:val="0070C0"/>
          <w:sz w:val="32"/>
          <w:szCs w:val="32"/>
          <w:rtl/>
          <w:lang w:bidi="ur-PK"/>
        </w:rPr>
      </w:pPr>
      <w:r w:rsidRPr="00EA06D4">
        <w:rPr>
          <w:rFonts w:ascii="Jameel Noori Nastaleeq" w:hAnsi="Jameel Noori Nastaleeq" w:cs="Jameel Noori Nastaleeq"/>
          <w:color w:val="0070C0"/>
          <w:sz w:val="32"/>
          <w:szCs w:val="32"/>
          <w:lang w:bidi="ur-PK"/>
        </w:rPr>
        <w:tab/>
      </w:r>
      <w:r w:rsidRPr="00EA06D4">
        <w:rPr>
          <w:rFonts w:ascii="Jameel Noori Nastaleeq" w:hAnsi="Jameel Noori Nastaleeq" w:cs="Jameel Noori Nastaleeq"/>
          <w:color w:val="0070C0"/>
          <w:sz w:val="32"/>
          <w:szCs w:val="32"/>
          <w:lang w:bidi="ur-PK"/>
        </w:rPr>
        <w:tab/>
      </w:r>
      <w:r w:rsidRPr="00EA06D4">
        <w:rPr>
          <w:rFonts w:ascii="Jameel Noori Nastaleeq" w:hAnsi="Jameel Noori Nastaleeq" w:cs="Jameel Noori Nastaleeq"/>
          <w:color w:val="0070C0"/>
          <w:sz w:val="32"/>
          <w:szCs w:val="32"/>
          <w:rtl/>
          <w:lang w:bidi="ur-PK"/>
        </w:rPr>
        <w:t>انفرادی طور پر ہم ایک قطرہ ہیں ۔ ملکر سمندر ہیں۔</w:t>
      </w:r>
      <w:r w:rsidRPr="00EA06D4">
        <w:rPr>
          <w:rFonts w:ascii="Jameel Noori Nastaleeq" w:hAnsi="Jameel Noori Nastaleeq" w:cs="Jameel Noori Nastaleeq"/>
          <w:color w:val="0070C0"/>
          <w:sz w:val="32"/>
          <w:szCs w:val="32"/>
          <w:lang w:bidi="ur-PK"/>
        </w:rPr>
        <w:tab/>
      </w:r>
      <w:r w:rsidRPr="00EA06D4">
        <w:rPr>
          <w:rFonts w:ascii="Jameel Noori Nastaleeq" w:hAnsi="Jameel Noori Nastaleeq" w:cs="Jameel Noori Nastaleeq"/>
          <w:color w:val="0070C0"/>
          <w:sz w:val="32"/>
          <w:szCs w:val="32"/>
          <w:lang w:bidi="ur-PK"/>
        </w:rPr>
        <w:tab/>
      </w:r>
    </w:p>
    <w:p w:rsidR="00CA1F38" w:rsidRPr="009D0476" w:rsidRDefault="00CA1F38" w:rsidP="00CA1F38">
      <w:pPr>
        <w:pStyle w:val="ListParagraph"/>
        <w:tabs>
          <w:tab w:val="right" w:pos="1170"/>
          <w:tab w:val="right" w:pos="1530"/>
        </w:tabs>
        <w:bidi/>
        <w:ind w:left="0"/>
        <w:jc w:val="center"/>
        <w:rPr>
          <w:rFonts w:ascii="Jameel Noori Nastaleeq" w:hAnsi="Jameel Noori Nastaleeq" w:cs="Jameel Noori Nastaleeq"/>
          <w:color w:val="000000"/>
          <w:sz w:val="32"/>
          <w:szCs w:val="32"/>
          <w:lang w:bidi="ur-PK"/>
        </w:rPr>
      </w:pPr>
      <w:r w:rsidRPr="003C2D4B">
        <w:rPr>
          <w:rFonts w:ascii="Jameel Noori Nastaleeq" w:hAnsi="Jameel Noori Nastaleeq" w:cs="Jameel Noori Nastaleeq"/>
          <w:color w:val="000000"/>
          <w:sz w:val="16"/>
          <w:szCs w:val="16"/>
          <w:lang w:bidi="ur-PK"/>
        </w:rPr>
        <w:t>(Ryutasuki)</w:t>
      </w:r>
    </w:p>
    <w:p w:rsidR="00CA1F38" w:rsidRDefault="00CA1F38" w:rsidP="00CA1F38">
      <w:pPr>
        <w:tabs>
          <w:tab w:val="right" w:pos="9749"/>
        </w:tabs>
        <w:rPr>
          <w:rFonts w:ascii="Calibri Light" w:hAnsi="Calibri Light" w:cs="Calibri" w:hint="cs"/>
          <w:b/>
          <w:bCs/>
          <w:rtl/>
          <w:lang w:eastAsia="nb-NO"/>
        </w:rPr>
      </w:pPr>
      <w:r>
        <w:rPr>
          <w:rFonts w:ascii="Calibri Light" w:hAnsi="Calibri Light" w:cs="Calibri" w:hint="cs"/>
          <w:b/>
          <w:bCs/>
          <w:rtl/>
          <w:lang w:eastAsia="nb-NO"/>
        </w:rPr>
        <w:t xml:space="preserve">        </w:t>
      </w:r>
    </w:p>
    <w:p w:rsidR="00CA1F38" w:rsidRDefault="00CA1F38" w:rsidP="00CA1F38">
      <w:pPr>
        <w:rPr>
          <w:rFonts w:ascii="Jameel Noori Nastaleeq" w:hAnsi="Jameel Noori Nastaleeq" w:cs="Jameel Noori Nastaleeq"/>
          <w:sz w:val="28"/>
          <w:szCs w:val="28"/>
          <w:lang w:bidi="ur-PK"/>
        </w:rPr>
      </w:pPr>
      <w:r>
        <w:rPr>
          <w:rFonts w:ascii="Calibri Light" w:hAnsi="Calibri Light" w:cs="Calibri" w:hint="cs"/>
          <w:b/>
          <w:bCs/>
          <w:rtl/>
          <w:lang w:eastAsia="nb-NO"/>
        </w:rPr>
        <w:tab/>
      </w:r>
      <w:r w:rsidRPr="002576A8">
        <w:rPr>
          <w:rFonts w:ascii="Calibri Light" w:hAnsi="Calibri Light" w:cs="Calibri"/>
          <w:b/>
          <w:bCs/>
          <w:lang w:eastAsia="nb-NO"/>
        </w:rPr>
        <w:t xml:space="preserve">SLIDE </w:t>
      </w:r>
      <w:r>
        <w:rPr>
          <w:rFonts w:ascii="Calibri Light" w:hAnsi="Calibri Light" w:cs="Calibri" w:hint="cs"/>
          <w:b/>
          <w:bCs/>
          <w:rtl/>
          <w:lang w:eastAsia="nb-NO"/>
        </w:rPr>
        <w:t>70</w:t>
      </w:r>
      <w:r>
        <w:rPr>
          <w:rFonts w:ascii="Calibri Light" w:hAnsi="Calibri Light" w:cs="Calibri"/>
          <w:b/>
          <w:bCs/>
          <w:lang w:eastAsia="nb-NO"/>
        </w:rPr>
        <w:tab/>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pStyle w:val="ListParagraph"/>
        <w:bidi/>
        <w:spacing w:after="0" w:line="240" w:lineRule="auto"/>
        <w:rPr>
          <w:rFonts w:ascii="Jameel Noori Nastaleeq" w:hAnsi="Jameel Noori Nastaleeq" w:cs="Jameel Noori Nastaleeq" w:hint="cs"/>
          <w:sz w:val="28"/>
          <w:szCs w:val="28"/>
          <w:rtl/>
          <w:lang w:bidi="ur-PK"/>
        </w:rPr>
      </w:pPr>
    </w:p>
    <w:p w:rsidR="00CA1F38" w:rsidRPr="00EA06D4" w:rsidRDefault="00CA1F38" w:rsidP="00CA1F38">
      <w:pPr>
        <w:pStyle w:val="ListParagraph"/>
        <w:numPr>
          <w:ilvl w:val="0"/>
          <w:numId w:val="34"/>
        </w:numPr>
        <w:bidi/>
        <w:spacing w:after="0" w:line="240" w:lineRule="auto"/>
        <w:ind w:hanging="1753"/>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چھوٹے گروپ  میں  گفتگو کیجئے۔</w:t>
      </w:r>
    </w:p>
    <w:p w:rsidR="00CA1F38" w:rsidRPr="00522FA3" w:rsidRDefault="00CA1F38" w:rsidP="00CA1F38">
      <w:pPr>
        <w:pStyle w:val="ListParagraph"/>
        <w:numPr>
          <w:ilvl w:val="0"/>
          <w:numId w:val="34"/>
        </w:numPr>
        <w:bidi/>
        <w:spacing w:after="0" w:line="240" w:lineRule="auto"/>
        <w:ind w:hanging="1753"/>
        <w:rPr>
          <w:rFonts w:ascii="Jameel Noori Nastaleeq" w:hAnsi="Jameel Noori Nastaleeq" w:cs="Jameel Noori Nastaleeq" w:hint="cs"/>
          <w:color w:val="000000"/>
          <w:sz w:val="32"/>
          <w:szCs w:val="32"/>
          <w:lang w:bidi="ur-PK"/>
        </w:rPr>
      </w:pPr>
      <w:r w:rsidRPr="00EA06D4">
        <w:rPr>
          <w:rFonts w:ascii="Jameel Noori Nastaleeq" w:hAnsi="Jameel Noori Nastaleeq" w:cs="Jameel Noori Nastaleeq"/>
          <w:color w:val="000000"/>
          <w:sz w:val="32"/>
          <w:szCs w:val="32"/>
          <w:rtl/>
          <w:lang w:bidi="ur-PK"/>
        </w:rPr>
        <w:t>گروپ کی جانب سے آنیوالے پوانٹس کو چارٹ پر لکھئے۔</w:t>
      </w:r>
    </w:p>
    <w:p w:rsidR="00CA1F38" w:rsidRDefault="00CA1F38" w:rsidP="00CA1F38">
      <w:pPr>
        <w:pStyle w:val="ListParagraph"/>
        <w:bidi/>
        <w:spacing w:after="0" w:line="240" w:lineRule="auto"/>
        <w:ind w:left="216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216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216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216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216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216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216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216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216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216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216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216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2160"/>
        <w:rPr>
          <w:rFonts w:ascii="Jameel Noori Nastaleeq" w:hAnsi="Jameel Noori Nastaleeq" w:cs="Jameel Noori Nastaleeq"/>
          <w:color w:val="000000"/>
          <w:sz w:val="32"/>
          <w:szCs w:val="32"/>
          <w:lang w:bidi="ur-PK"/>
        </w:rPr>
      </w:pPr>
    </w:p>
    <w:p w:rsidR="00CA1F38" w:rsidRPr="00EA06D4" w:rsidRDefault="00CA1F38" w:rsidP="00CA1F38">
      <w:pPr>
        <w:pStyle w:val="ListParagraph"/>
        <w:bidi/>
        <w:spacing w:after="0" w:line="240" w:lineRule="auto"/>
        <w:ind w:left="2160"/>
        <w:rPr>
          <w:rFonts w:ascii="Jameel Noori Nastaleeq" w:hAnsi="Jameel Noori Nastaleeq" w:cs="Jameel Noori Nastaleeq"/>
          <w:color w:val="000000"/>
          <w:lang w:bidi="ur-PK"/>
        </w:rPr>
      </w:pPr>
      <w:r w:rsidRPr="00EA06D4">
        <w:rPr>
          <w:rFonts w:ascii="Jameel Noori Nastaleeq" w:hAnsi="Jameel Noori Nastaleeq" w:cs="Jameel Noori Nastaleeq" w:hint="cs"/>
          <w:noProof/>
          <w:sz w:val="26"/>
          <w:szCs w:val="26"/>
          <w:rtl/>
        </w:rPr>
        <w:drawing>
          <wp:anchor distT="0" distB="0" distL="114300" distR="114300" simplePos="0" relativeHeight="251786240" behindDoc="1" locked="0" layoutInCell="1" allowOverlap="1">
            <wp:simplePos x="0" y="0"/>
            <wp:positionH relativeFrom="column">
              <wp:posOffset>305435</wp:posOffset>
            </wp:positionH>
            <wp:positionV relativeFrom="paragraph">
              <wp:posOffset>84455</wp:posOffset>
            </wp:positionV>
            <wp:extent cx="5737860" cy="3295650"/>
            <wp:effectExtent l="0" t="0" r="0" b="0"/>
            <wp:wrapNone/>
            <wp:docPr id="58" name="Picture 58"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tabs>
          <w:tab w:val="right" w:pos="1170"/>
          <w:tab w:val="right" w:pos="1530"/>
        </w:tabs>
        <w:bidi/>
        <w:spacing w:after="0" w:line="240" w:lineRule="auto"/>
        <w:ind w:left="360"/>
        <w:rPr>
          <w:rFonts w:ascii="Jameel Noori Nastaleeq" w:hAnsi="Jameel Noori Nastaleeq" w:cs="Jameel Noori Nastaleeq" w:hint="cs"/>
          <w:b/>
          <w:bCs/>
          <w:color w:val="002060"/>
          <w:sz w:val="40"/>
          <w:szCs w:val="40"/>
          <w:rtl/>
          <w:lang w:bidi="ur-PK"/>
        </w:rPr>
      </w:pPr>
      <w:r>
        <w:rPr>
          <w:rFonts w:ascii="Jameel Noori Nastaleeq" w:hAnsi="Jameel Noori Nastaleeq" w:cs="Jameel Noori Nastaleeq" w:hint="cs"/>
          <w:b/>
          <w:bCs/>
          <w:color w:val="002060"/>
          <w:sz w:val="40"/>
          <w:szCs w:val="40"/>
          <w:rtl/>
          <w:lang w:bidi="ur-PK"/>
        </w:rPr>
        <w:tab/>
      </w:r>
      <w:r>
        <w:rPr>
          <w:rFonts w:ascii="Jameel Noori Nastaleeq" w:hAnsi="Jameel Noori Nastaleeq" w:cs="Jameel Noori Nastaleeq" w:hint="cs"/>
          <w:b/>
          <w:bCs/>
          <w:color w:val="002060"/>
          <w:sz w:val="40"/>
          <w:szCs w:val="40"/>
          <w:rtl/>
          <w:lang w:bidi="ur-PK"/>
        </w:rPr>
        <w:tab/>
      </w:r>
      <w:r w:rsidRPr="00EA06D4">
        <w:rPr>
          <w:rFonts w:ascii="Jameel Noori Nastaleeq" w:hAnsi="Jameel Noori Nastaleeq" w:cs="Jameel Noori Nastaleeq"/>
          <w:b/>
          <w:bCs/>
          <w:color w:val="002060"/>
          <w:sz w:val="40"/>
          <w:szCs w:val="40"/>
          <w:rtl/>
          <w:lang w:bidi="ur-PK"/>
        </w:rPr>
        <w:t>میں دوسروں کے ساتھ مل کر کیسے کام کر سکتا / کر سکتی ہوں؟</w:t>
      </w:r>
    </w:p>
    <w:p w:rsidR="00CA1F38" w:rsidRPr="009D0476" w:rsidRDefault="00CA1F38" w:rsidP="00CA1F38">
      <w:pPr>
        <w:pStyle w:val="ListParagraph"/>
        <w:tabs>
          <w:tab w:val="right" w:pos="1170"/>
          <w:tab w:val="right" w:pos="1530"/>
        </w:tabs>
        <w:bidi/>
        <w:spacing w:after="0" w:line="240" w:lineRule="auto"/>
        <w:ind w:left="360"/>
        <w:rPr>
          <w:rFonts w:ascii="Jameel Noori Nastaleeq" w:hAnsi="Jameel Noori Nastaleeq" w:cs="Jameel Noori Nastaleeq"/>
          <w:b/>
          <w:bCs/>
          <w:color w:val="000000"/>
          <w:sz w:val="32"/>
          <w:szCs w:val="32"/>
          <w:rtl/>
          <w:lang w:bidi="ur-PK"/>
        </w:rPr>
      </w:pPr>
      <w:r>
        <w:rPr>
          <w:rFonts w:ascii="Jameel Noori Nastaleeq" w:hAnsi="Jameel Noori Nastaleeq" w:cs="Jameel Noori Nastaleeq" w:hint="cs"/>
          <w:b/>
          <w:bCs/>
          <w:color w:val="000000"/>
          <w:sz w:val="32"/>
          <w:szCs w:val="32"/>
          <w:rtl/>
          <w:lang w:bidi="ur-PK"/>
        </w:rPr>
        <w:tab/>
      </w:r>
      <w:r>
        <w:rPr>
          <w:rFonts w:ascii="Jameel Noori Nastaleeq" w:hAnsi="Jameel Noori Nastaleeq" w:cs="Jameel Noori Nastaleeq" w:hint="cs"/>
          <w:b/>
          <w:bCs/>
          <w:color w:val="000000"/>
          <w:sz w:val="32"/>
          <w:szCs w:val="32"/>
          <w:rtl/>
          <w:lang w:bidi="ur-PK"/>
        </w:rPr>
        <w:tab/>
      </w:r>
      <w:r w:rsidRPr="009D0476">
        <w:rPr>
          <w:rFonts w:ascii="Jameel Noori Nastaleeq" w:hAnsi="Jameel Noori Nastaleeq" w:cs="Jameel Noori Nastaleeq"/>
          <w:b/>
          <w:bCs/>
          <w:color w:val="000000"/>
          <w:sz w:val="32"/>
          <w:szCs w:val="32"/>
          <w:rtl/>
          <w:lang w:bidi="ur-PK"/>
        </w:rPr>
        <w:t>شروعات:</w:t>
      </w:r>
    </w:p>
    <w:p w:rsidR="00CA1F38" w:rsidRPr="009D0476" w:rsidRDefault="00CA1F38" w:rsidP="00CA1F38">
      <w:pPr>
        <w:pStyle w:val="ListParagraph"/>
        <w:bidi/>
        <w:spacing w:after="0" w:line="240" w:lineRule="auto"/>
        <w:ind w:left="0" w:firstLine="720"/>
        <w:rPr>
          <w:rFonts w:ascii="Jameel Noori Nastaleeq" w:hAnsi="Jameel Noori Nastaleeq" w:cs="Jameel Noori Nastaleeq"/>
          <w:color w:val="000000"/>
          <w:sz w:val="32"/>
          <w:szCs w:val="32"/>
          <w:lang w:bidi="ur-PK"/>
        </w:rPr>
      </w:pPr>
      <w:r w:rsidRPr="009D0476">
        <w:rPr>
          <w:rFonts w:ascii="Jameel Noori Nastaleeq" w:hAnsi="Jameel Noori Nastaleeq" w:cs="Jameel Noori Nastaleeq" w:hint="cs"/>
          <w:color w:val="000000"/>
          <w:sz w:val="32"/>
          <w:szCs w:val="32"/>
          <w:rtl/>
          <w:lang w:bidi="ur-PK"/>
        </w:rPr>
        <w:t>1۔</w:t>
      </w:r>
      <w:r>
        <w:rPr>
          <w:rFonts w:ascii="Jameel Noori Nastaleeq" w:hAnsi="Jameel Noori Nastaleeq" w:cs="Jameel Noori Nastaleeq" w:hint="cs"/>
          <w:color w:val="000000"/>
          <w:sz w:val="32"/>
          <w:szCs w:val="32"/>
          <w:rtl/>
          <w:lang w:bidi="ur-PK"/>
        </w:rPr>
        <w:tab/>
      </w:r>
      <w:r w:rsidRPr="009D0476">
        <w:rPr>
          <w:rFonts w:ascii="Jameel Noori Nastaleeq" w:hAnsi="Jameel Noori Nastaleeq" w:cs="Jameel Noori Nastaleeq"/>
          <w:color w:val="000000"/>
          <w:sz w:val="32"/>
          <w:szCs w:val="32"/>
          <w:rtl/>
          <w:lang w:bidi="ur-PK"/>
        </w:rPr>
        <w:t>اپنے ملک اور بیرون ملک کرپشن کے خلاف کام کرنے والے اداروں سے رابطہ ک</w:t>
      </w:r>
      <w:r w:rsidRPr="009D0476">
        <w:rPr>
          <w:rFonts w:ascii="Jameel Noori Nastaleeq" w:hAnsi="Jameel Noori Nastaleeq" w:cs="Jameel Noori Nastaleeq" w:hint="cs"/>
          <w:color w:val="000000"/>
          <w:sz w:val="32"/>
          <w:szCs w:val="32"/>
          <w:rtl/>
          <w:lang w:bidi="ur-PK"/>
        </w:rPr>
        <w:t>یجیے</w:t>
      </w:r>
      <w:r w:rsidRPr="009D0476">
        <w:rPr>
          <w:rFonts w:ascii="Jameel Noori Nastaleeq" w:hAnsi="Jameel Noori Nastaleeq" w:cs="Jameel Noori Nastaleeq"/>
          <w:color w:val="000000"/>
          <w:sz w:val="32"/>
          <w:szCs w:val="32"/>
          <w:rtl/>
          <w:lang w:bidi="ur-PK"/>
        </w:rPr>
        <w:t>۔</w:t>
      </w:r>
    </w:p>
    <w:p w:rsidR="00CA1F38" w:rsidRDefault="00CA1F38" w:rsidP="00CA1F38">
      <w:pPr>
        <w:pStyle w:val="ListParagraph"/>
        <w:bidi/>
        <w:spacing w:after="0" w:line="240" w:lineRule="auto"/>
        <w:rPr>
          <w:rFonts w:ascii="Jameel Noori Nastaleeq" w:hAnsi="Jameel Noori Nastaleeq" w:cs="Jameel Noori Nastaleeq" w:hint="cs"/>
          <w:color w:val="000000"/>
          <w:sz w:val="32"/>
          <w:szCs w:val="32"/>
          <w:rtl/>
          <w:lang w:bidi="ur-PK"/>
        </w:rPr>
      </w:pPr>
      <w:r>
        <w:rPr>
          <w:rFonts w:ascii="Jameel Noori Nastaleeq" w:hAnsi="Jameel Noori Nastaleeq" w:cs="Jameel Noori Nastaleeq" w:hint="cs"/>
          <w:color w:val="000000"/>
          <w:sz w:val="32"/>
          <w:szCs w:val="32"/>
          <w:rtl/>
          <w:lang w:bidi="ur-PK"/>
        </w:rPr>
        <w:t>2۔</w:t>
      </w:r>
      <w:r>
        <w:rPr>
          <w:rFonts w:ascii="Jameel Noori Nastaleeq" w:hAnsi="Jameel Noori Nastaleeq" w:cs="Jameel Noori Nastaleeq" w:hint="cs"/>
          <w:color w:val="000000"/>
          <w:sz w:val="32"/>
          <w:szCs w:val="32"/>
          <w:rtl/>
          <w:lang w:bidi="ur-PK"/>
        </w:rPr>
        <w:tab/>
      </w:r>
      <w:r w:rsidRPr="009D0476">
        <w:rPr>
          <w:rFonts w:ascii="Jameel Noori Nastaleeq" w:hAnsi="Jameel Noori Nastaleeq" w:cs="Jameel Noori Nastaleeq"/>
          <w:color w:val="000000"/>
          <w:sz w:val="32"/>
          <w:szCs w:val="32"/>
          <w:rtl/>
          <w:lang w:bidi="ur-PK"/>
        </w:rPr>
        <w:t>آگے آنے والی سلائیڈ ٹرانسپریسنی انٹرنیشنل سےمثاثر ہوکر بنائی گئی ہیں۔ اُنکی ٹول کٹ میں بہت اچھی اور</w:t>
      </w:r>
    </w:p>
    <w:p w:rsidR="00CA1F38" w:rsidRDefault="00CA1F38" w:rsidP="00CA1F38">
      <w:pPr>
        <w:pStyle w:val="ListParagraph"/>
        <w:bidi/>
        <w:spacing w:after="0" w:line="240" w:lineRule="auto"/>
        <w:ind w:firstLine="720"/>
        <w:rPr>
          <w:rFonts w:ascii="Jameel Noori Nastaleeq" w:hAnsi="Jameel Noori Nastaleeq" w:cs="Jameel Noori Nastaleeq" w:hint="cs"/>
          <w:color w:val="000000"/>
          <w:sz w:val="32"/>
          <w:szCs w:val="32"/>
          <w:rtl/>
          <w:lang w:bidi="ur-PK"/>
        </w:rPr>
      </w:pPr>
      <w:r w:rsidRPr="009D0476">
        <w:rPr>
          <w:rFonts w:ascii="Jameel Noori Nastaleeq" w:hAnsi="Jameel Noori Nastaleeq" w:cs="Jameel Noori Nastaleeq"/>
          <w:color w:val="000000"/>
          <w:sz w:val="32"/>
          <w:szCs w:val="32"/>
          <w:rtl/>
          <w:lang w:bidi="ur-PK"/>
        </w:rPr>
        <w:t xml:space="preserve">  کار آمد تجاویز اور ہدایت </w:t>
      </w:r>
      <w:r>
        <w:rPr>
          <w:rFonts w:ascii="Jameel Noori Nastaleeq" w:hAnsi="Jameel Noori Nastaleeq" w:cs="Jameel Noori Nastaleeq" w:hint="cs"/>
          <w:color w:val="000000"/>
          <w:sz w:val="32"/>
          <w:szCs w:val="32"/>
          <w:rtl/>
          <w:lang w:bidi="ur-PK"/>
        </w:rPr>
        <w:t xml:space="preserve"> </w:t>
      </w:r>
      <w:r w:rsidRPr="009D0476">
        <w:rPr>
          <w:rFonts w:ascii="Jameel Noori Nastaleeq" w:hAnsi="Jameel Noori Nastaleeq" w:cs="Jameel Noori Nastaleeq"/>
          <w:color w:val="000000"/>
          <w:sz w:val="32"/>
          <w:szCs w:val="32"/>
          <w:rtl/>
          <w:lang w:bidi="ur-PK"/>
        </w:rPr>
        <w:t xml:space="preserve">شامل ہیں مقامی حالات کاجائز </w:t>
      </w:r>
      <w:r w:rsidRPr="009D0476">
        <w:rPr>
          <w:rFonts w:ascii="Jameel Noori Nastaleeq" w:hAnsi="Jameel Noori Nastaleeq" w:cs="Jameel Noori Nastaleeq" w:hint="cs"/>
          <w:color w:val="000000"/>
          <w:sz w:val="32"/>
          <w:szCs w:val="32"/>
          <w:rtl/>
          <w:lang w:bidi="ur-PK"/>
        </w:rPr>
        <w:t xml:space="preserve">ہ </w:t>
      </w:r>
      <w:r w:rsidRPr="009D0476">
        <w:rPr>
          <w:rFonts w:ascii="Jameel Noori Nastaleeq" w:hAnsi="Jameel Noori Nastaleeq" w:cs="Jameel Noori Nastaleeq"/>
          <w:color w:val="000000"/>
          <w:sz w:val="32"/>
          <w:szCs w:val="32"/>
          <w:rtl/>
          <w:lang w:bidi="ur-PK"/>
        </w:rPr>
        <w:t>لیجئے۔ کام شروع کرنے سے پہلے اِس بات کایقین</w:t>
      </w:r>
    </w:p>
    <w:p w:rsidR="00CA1F38" w:rsidRPr="009D0476" w:rsidRDefault="00CA1F38" w:rsidP="00CA1F38">
      <w:pPr>
        <w:pStyle w:val="ListParagraph"/>
        <w:bidi/>
        <w:spacing w:after="0" w:line="240" w:lineRule="auto"/>
        <w:ind w:firstLine="720"/>
        <w:rPr>
          <w:rFonts w:ascii="Jameel Noori Nastaleeq" w:hAnsi="Jameel Noori Nastaleeq" w:cs="Jameel Noori Nastaleeq" w:hint="cs"/>
          <w:color w:val="000000"/>
          <w:sz w:val="32"/>
          <w:szCs w:val="32"/>
          <w:rtl/>
          <w:lang w:bidi="ur-PK"/>
        </w:rPr>
      </w:pPr>
      <w:r w:rsidRPr="009D0476">
        <w:rPr>
          <w:rFonts w:ascii="Jameel Noori Nastaleeq" w:hAnsi="Jameel Noori Nastaleeq" w:cs="Jameel Noori Nastaleeq"/>
          <w:color w:val="000000"/>
          <w:sz w:val="32"/>
          <w:szCs w:val="32"/>
          <w:rtl/>
          <w:lang w:bidi="ur-PK"/>
        </w:rPr>
        <w:t xml:space="preserve"> کر لیجئے کہ آپکی سرگرمیاں قانونی طور پر درست ہیں۔ </w:t>
      </w:r>
    </w:p>
    <w:p w:rsidR="00CA1F38" w:rsidRDefault="00CA1F38" w:rsidP="00CA1F38">
      <w:pPr>
        <w:pStyle w:val="ListParagraph"/>
        <w:bidi/>
        <w:spacing w:after="0" w:line="240" w:lineRule="auto"/>
        <w:ind w:hanging="720"/>
        <w:rPr>
          <w:rFonts w:ascii="Jameel Noori Nastaleeq" w:hAnsi="Jameel Noori Nastaleeq" w:cs="Jameel Noori Nastaleeq" w:hint="cs"/>
          <w:color w:val="000000"/>
          <w:sz w:val="32"/>
          <w:szCs w:val="32"/>
          <w:rtl/>
          <w:lang w:bidi="ur-PK"/>
        </w:rPr>
      </w:pPr>
      <w:r>
        <w:rPr>
          <w:rFonts w:ascii="Jameel Noori Nastaleeq" w:hAnsi="Jameel Noori Nastaleeq" w:cs="Jameel Noori Nastaleeq" w:hint="cs"/>
          <w:color w:val="000000"/>
          <w:sz w:val="32"/>
          <w:szCs w:val="32"/>
          <w:rtl/>
          <w:lang w:bidi="ur-PK"/>
        </w:rPr>
        <w:tab/>
        <w:t>3</w:t>
      </w:r>
      <w:r w:rsidRPr="009D0476">
        <w:rPr>
          <w:rFonts w:ascii="Jameel Noori Nastaleeq" w:hAnsi="Jameel Noori Nastaleeq" w:cs="Jameel Noori Nastaleeq" w:hint="cs"/>
          <w:color w:val="000000"/>
          <w:sz w:val="32"/>
          <w:szCs w:val="32"/>
          <w:rtl/>
          <w:lang w:bidi="ur-PK"/>
        </w:rPr>
        <w:t>۔</w:t>
      </w:r>
      <w:r>
        <w:rPr>
          <w:rFonts w:ascii="Jameel Noori Nastaleeq" w:hAnsi="Jameel Noori Nastaleeq" w:cs="Jameel Noori Nastaleeq" w:hint="cs"/>
          <w:color w:val="000000"/>
          <w:sz w:val="32"/>
          <w:szCs w:val="32"/>
          <w:rtl/>
          <w:lang w:bidi="ur-PK"/>
        </w:rPr>
        <w:tab/>
      </w:r>
      <w:r w:rsidRPr="009D0476">
        <w:rPr>
          <w:rFonts w:ascii="Jameel Noori Nastaleeq" w:hAnsi="Jameel Noori Nastaleeq" w:cs="Jameel Noori Nastaleeq"/>
          <w:color w:val="000000"/>
          <w:sz w:val="32"/>
          <w:szCs w:val="32"/>
          <w:rtl/>
          <w:lang w:bidi="ur-PK"/>
        </w:rPr>
        <w:t xml:space="preserve">چیک کیجئے کہ کیا قانونی طور پر آپ گروپ بناکر کام کرسکتے ہیں۔ کچھ ممالک میں یہ جاننا بہت ضروری ہے کہ جو </w:t>
      </w:r>
    </w:p>
    <w:p w:rsidR="00CA1F38" w:rsidRPr="009D0476" w:rsidRDefault="00CA1F38" w:rsidP="00CA1F38">
      <w:pPr>
        <w:pStyle w:val="ListParagraph"/>
        <w:bidi/>
        <w:spacing w:after="0" w:line="240" w:lineRule="auto"/>
        <w:ind w:firstLine="720"/>
        <w:rPr>
          <w:rFonts w:ascii="Jameel Noori Nastaleeq" w:hAnsi="Jameel Noori Nastaleeq" w:cs="Jameel Noori Nastaleeq"/>
          <w:color w:val="000000"/>
          <w:sz w:val="32"/>
          <w:szCs w:val="32"/>
          <w:lang w:bidi="ur-PK"/>
        </w:rPr>
      </w:pPr>
      <w:r w:rsidRPr="009D0476">
        <w:rPr>
          <w:rFonts w:ascii="Jameel Noori Nastaleeq" w:hAnsi="Jameel Noori Nastaleeq" w:cs="Jameel Noori Nastaleeq"/>
          <w:color w:val="000000"/>
          <w:sz w:val="32"/>
          <w:szCs w:val="32"/>
          <w:rtl/>
          <w:lang w:bidi="ur-PK"/>
        </w:rPr>
        <w:t xml:space="preserve">سرگرمیاں آپ کریں </w:t>
      </w:r>
      <w:r>
        <w:rPr>
          <w:rFonts w:ascii="Jameel Noori Nastaleeq" w:hAnsi="Jameel Noori Nastaleeq" w:cs="Jameel Noori Nastaleeq" w:hint="cs"/>
          <w:color w:val="000000"/>
          <w:sz w:val="32"/>
          <w:szCs w:val="32"/>
          <w:rtl/>
          <w:lang w:bidi="ur-PK"/>
        </w:rPr>
        <w:t xml:space="preserve"> </w:t>
      </w:r>
      <w:r w:rsidRPr="009D0476">
        <w:rPr>
          <w:rFonts w:ascii="Jameel Noori Nastaleeq" w:hAnsi="Jameel Noori Nastaleeq" w:cs="Jameel Noori Nastaleeq"/>
          <w:color w:val="000000"/>
          <w:sz w:val="32"/>
          <w:szCs w:val="32"/>
          <w:rtl/>
          <w:lang w:bidi="ur-PK"/>
        </w:rPr>
        <w:t>گے کیا آپ کو کوئی خطرہ تو نہیں ہوگا؟</w:t>
      </w: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rPr>
          <w:rFonts w:ascii="Jameel Noori Nastaleeq" w:hAnsi="Jameel Noori Nastaleeq" w:cs="Jameel Noori Nastaleeq"/>
          <w:sz w:val="28"/>
          <w:szCs w:val="28"/>
          <w:lang w:bidi="ur-PK"/>
        </w:rPr>
      </w:pPr>
      <w:r>
        <w:rPr>
          <w:rFonts w:ascii="Calibri Light" w:hAnsi="Calibri Light" w:cs="Calibri" w:hint="cs"/>
          <w:b/>
          <w:bCs/>
          <w:rtl/>
          <w:lang w:eastAsia="nb-NO"/>
        </w:rPr>
        <w:tab/>
      </w:r>
      <w:r w:rsidRPr="002576A8">
        <w:rPr>
          <w:rFonts w:ascii="Calibri Light" w:hAnsi="Calibri Light" w:cs="Calibri"/>
          <w:b/>
          <w:bCs/>
          <w:lang w:eastAsia="nb-NO"/>
        </w:rPr>
        <w:t xml:space="preserve">SLIDE </w:t>
      </w:r>
      <w:r>
        <w:rPr>
          <w:rFonts w:ascii="Calibri Light" w:hAnsi="Calibri Light" w:cs="Calibri" w:hint="cs"/>
          <w:b/>
          <w:bCs/>
          <w:rtl/>
          <w:lang w:eastAsia="nb-NO"/>
        </w:rPr>
        <w:t>71</w:t>
      </w:r>
      <w:r>
        <w:rPr>
          <w:rFonts w:ascii="Calibri Light" w:hAnsi="Calibri Light" w:cs="Calibri"/>
          <w:b/>
          <w:bCs/>
          <w:lang w:eastAsia="nb-NO"/>
        </w:rPr>
        <w:tab/>
      </w:r>
    </w:p>
    <w:p w:rsidR="00CA1F38" w:rsidRPr="00EA06D4" w:rsidRDefault="00CA1F38" w:rsidP="00CA1F38">
      <w:pPr>
        <w:bidi/>
        <w:rPr>
          <w:rFonts w:ascii="Jameel Noori Nastaleeq" w:hAnsi="Jameel Noori Nastaleeq" w:cs="Jameel Noori Nastaleeq"/>
          <w:sz w:val="22"/>
          <w:szCs w:val="22"/>
          <w:lang w:bidi="ur-PK"/>
        </w:rPr>
      </w:pPr>
    </w:p>
    <w:p w:rsidR="00CA1F38" w:rsidRDefault="00CA1F38" w:rsidP="00CA1F38">
      <w:pPr>
        <w:pStyle w:val="ListParagraph"/>
        <w:bidi/>
        <w:spacing w:after="0" w:line="240" w:lineRule="auto"/>
        <w:ind w:left="0"/>
        <w:rPr>
          <w:rFonts w:ascii="Jameel Noori Nastaleeq" w:hAnsi="Jameel Noori Nastaleeq" w:cs="Jameel Noori Nastaleeq"/>
          <w:sz w:val="28"/>
          <w:szCs w:val="28"/>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hint="cs"/>
          <w:sz w:val="28"/>
          <w:szCs w:val="28"/>
          <w:rtl/>
          <w:lang w:bidi="ur-PK"/>
        </w:rPr>
      </w:pPr>
    </w:p>
    <w:p w:rsidR="00CA1F38" w:rsidRPr="00EA06D4" w:rsidRDefault="00CA1F38" w:rsidP="00CA1F38">
      <w:pPr>
        <w:pStyle w:val="ListParagraph"/>
        <w:numPr>
          <w:ilvl w:val="0"/>
          <w:numId w:val="35"/>
        </w:numPr>
        <w:tabs>
          <w:tab w:val="right" w:pos="1170"/>
          <w:tab w:val="right" w:pos="1530"/>
        </w:tabs>
        <w:bidi/>
        <w:spacing w:after="0" w:line="240" w:lineRule="auto"/>
        <w:ind w:left="360" w:firstLine="90"/>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کیا چارٹ پر اوپر دے گئے اقدامات میں سے کچھ لکھے ہوئے ہیں؟</w:t>
      </w:r>
    </w:p>
    <w:p w:rsidR="00CA1F38" w:rsidRDefault="00CA1F38" w:rsidP="00CA1F38">
      <w:pPr>
        <w:pStyle w:val="ListParagraph"/>
        <w:numPr>
          <w:ilvl w:val="0"/>
          <w:numId w:val="35"/>
        </w:numPr>
        <w:tabs>
          <w:tab w:val="right" w:pos="1170"/>
          <w:tab w:val="right" w:pos="1530"/>
        </w:tabs>
        <w:bidi/>
        <w:spacing w:after="0" w:line="240" w:lineRule="auto"/>
        <w:ind w:left="360" w:firstLine="90"/>
        <w:rPr>
          <w:rFonts w:ascii="Jameel Noori Nastaleeq" w:hAnsi="Jameel Noori Nastaleeq" w:cs="Jameel Noori Nastaleeq" w:hint="cs"/>
          <w:color w:val="000000"/>
          <w:sz w:val="32"/>
          <w:szCs w:val="32"/>
          <w:lang w:bidi="ur-PK"/>
        </w:rPr>
      </w:pPr>
      <w:r w:rsidRPr="00EA06D4">
        <w:rPr>
          <w:rFonts w:ascii="Jameel Noori Nastaleeq" w:hAnsi="Jameel Noori Nastaleeq" w:cs="Jameel Noori Nastaleeq"/>
          <w:color w:val="000000"/>
          <w:sz w:val="32"/>
          <w:szCs w:val="32"/>
          <w:rtl/>
          <w:lang w:bidi="ur-PK"/>
        </w:rPr>
        <w:t xml:space="preserve">ٹرانسپیرنسی </w:t>
      </w:r>
      <w:r w:rsidRPr="00EA06D4">
        <w:rPr>
          <w:rFonts w:ascii="Jameel Noori Nastaleeq" w:hAnsi="Jameel Noori Nastaleeq" w:cs="Jameel Noori Nastaleeq" w:hint="cs"/>
          <w:color w:val="000000"/>
          <w:sz w:val="32"/>
          <w:szCs w:val="32"/>
          <w:rtl/>
          <w:lang w:bidi="ur-PK"/>
        </w:rPr>
        <w:t>انٹر نیشنل</w:t>
      </w:r>
      <w:r w:rsidRPr="00EA06D4">
        <w:rPr>
          <w:rFonts w:ascii="Jameel Noori Nastaleeq" w:hAnsi="Jameel Noori Nastaleeq" w:cs="Jameel Noori Nastaleeq"/>
          <w:color w:val="000000"/>
          <w:sz w:val="32"/>
          <w:szCs w:val="32"/>
          <w:rtl/>
          <w:lang w:bidi="ur-PK"/>
        </w:rPr>
        <w:t xml:space="preserve"> ایک بہت کار  آمد ویب سائٹ ہے۔ ایک تربیت کار کی حیثیت سے اِس کی ٹول کٹ آپکے بہت کام </w:t>
      </w:r>
    </w:p>
    <w:p w:rsidR="00CA1F38" w:rsidRPr="00EA06D4" w:rsidRDefault="00CA1F38" w:rsidP="00CA1F38">
      <w:pPr>
        <w:pStyle w:val="ListParagraph"/>
        <w:tabs>
          <w:tab w:val="right" w:pos="1170"/>
          <w:tab w:val="right" w:pos="1530"/>
        </w:tabs>
        <w:bidi/>
        <w:spacing w:after="0" w:line="240" w:lineRule="auto"/>
        <w:ind w:left="450"/>
        <w:rPr>
          <w:rFonts w:ascii="Jameel Noori Nastaleeq" w:hAnsi="Jameel Noori Nastaleeq" w:cs="Jameel Noori Nastaleeq" w:hint="cs"/>
          <w:color w:val="000000"/>
          <w:sz w:val="32"/>
          <w:szCs w:val="32"/>
          <w:lang w:bidi="ur-PK"/>
        </w:rPr>
      </w:pPr>
      <w:r>
        <w:rPr>
          <w:rFonts w:ascii="Jameel Noori Nastaleeq" w:hAnsi="Jameel Noori Nastaleeq" w:cs="Jameel Noori Nastaleeq" w:hint="cs"/>
          <w:color w:val="000000"/>
          <w:sz w:val="32"/>
          <w:szCs w:val="32"/>
          <w:rtl/>
          <w:lang w:bidi="ur-PK"/>
        </w:rPr>
        <w:tab/>
      </w:r>
      <w:r>
        <w:rPr>
          <w:rFonts w:ascii="Jameel Noori Nastaleeq" w:hAnsi="Jameel Noori Nastaleeq" w:cs="Jameel Noori Nastaleeq" w:hint="cs"/>
          <w:color w:val="000000"/>
          <w:sz w:val="32"/>
          <w:szCs w:val="32"/>
          <w:rtl/>
          <w:lang w:bidi="ur-PK"/>
        </w:rPr>
        <w:tab/>
      </w:r>
      <w:r w:rsidRPr="00EA06D4">
        <w:rPr>
          <w:rFonts w:ascii="Jameel Noori Nastaleeq" w:hAnsi="Jameel Noori Nastaleeq" w:cs="Jameel Noori Nastaleeq"/>
          <w:color w:val="000000"/>
          <w:sz w:val="32"/>
          <w:szCs w:val="32"/>
          <w:rtl/>
          <w:lang w:bidi="ur-PK"/>
        </w:rPr>
        <w:t xml:space="preserve">آسکتی </w:t>
      </w:r>
      <w:r>
        <w:rPr>
          <w:rFonts w:ascii="Jameel Noori Nastaleeq" w:hAnsi="Jameel Noori Nastaleeq" w:cs="Jameel Noori Nastaleeq" w:hint="cs"/>
          <w:color w:val="000000"/>
          <w:sz w:val="32"/>
          <w:szCs w:val="32"/>
          <w:rtl/>
          <w:lang w:bidi="ur-PK"/>
        </w:rPr>
        <w:t xml:space="preserve"> </w:t>
      </w:r>
      <w:r w:rsidRPr="00EA06D4">
        <w:rPr>
          <w:rFonts w:ascii="Jameel Noori Nastaleeq" w:hAnsi="Jameel Noori Nastaleeq" w:cs="Jameel Noori Nastaleeq"/>
          <w:color w:val="000000"/>
          <w:sz w:val="32"/>
          <w:szCs w:val="32"/>
          <w:rtl/>
          <w:lang w:bidi="ur-PK"/>
        </w:rPr>
        <w:t xml:space="preserve">ہے۔ </w:t>
      </w:r>
      <w:r w:rsidRPr="00EA06D4">
        <w:rPr>
          <w:rFonts w:ascii="Jameel Noori Nastaleeq" w:hAnsi="Jameel Noori Nastaleeq" w:cs="Jameel Noori Nastaleeq" w:hint="cs"/>
          <w:color w:val="000000"/>
          <w:sz w:val="32"/>
          <w:szCs w:val="32"/>
          <w:rtl/>
          <w:lang w:bidi="ur-PK"/>
        </w:rPr>
        <w:t xml:space="preserve"> </w:t>
      </w:r>
    </w:p>
    <w:p w:rsidR="00CA1F38" w:rsidRPr="00EA06D4" w:rsidRDefault="00CA1F38" w:rsidP="00CA1F38">
      <w:pPr>
        <w:pStyle w:val="ListParagraph"/>
        <w:tabs>
          <w:tab w:val="right" w:pos="1170"/>
          <w:tab w:val="right" w:pos="1530"/>
        </w:tabs>
        <w:bidi/>
        <w:spacing w:after="0" w:line="240" w:lineRule="auto"/>
        <w:ind w:left="450"/>
        <w:rPr>
          <w:rFonts w:ascii="Jameel Noori Nastaleeq" w:hAnsi="Jameel Noori Nastaleeq" w:cs="Jameel Noori Nastaleeq" w:hint="cs"/>
          <w:color w:val="000000"/>
          <w:sz w:val="32"/>
          <w:szCs w:val="32"/>
          <w:rtl/>
          <w:lang w:bidi="ur-PK"/>
        </w:rPr>
      </w:pPr>
      <w:r w:rsidRPr="00EA06D4">
        <w:rPr>
          <w:rFonts w:ascii="Jameel Noori Nastaleeq" w:hAnsi="Jameel Noori Nastaleeq" w:cs="Jameel Noori Nastaleeq" w:hint="cs"/>
          <w:color w:val="000000"/>
          <w:sz w:val="32"/>
          <w:szCs w:val="32"/>
          <w:rtl/>
          <w:lang w:bidi="ur-PK"/>
        </w:rPr>
        <w:tab/>
      </w:r>
      <w:r w:rsidRPr="00EA06D4">
        <w:rPr>
          <w:rFonts w:ascii="Jameel Noori Nastaleeq" w:hAnsi="Jameel Noori Nastaleeq" w:cs="Jameel Noori Nastaleeq" w:hint="cs"/>
          <w:color w:val="000000"/>
          <w:sz w:val="32"/>
          <w:szCs w:val="32"/>
          <w:rtl/>
          <w:lang w:bidi="ur-PK"/>
        </w:rPr>
        <w:tab/>
      </w:r>
      <w:r w:rsidRPr="00EA06D4">
        <w:rPr>
          <w:rFonts w:ascii="Jameel Noori Nastaleeq" w:hAnsi="Jameel Noori Nastaleeq" w:cs="Jameel Noori Nastaleeq"/>
          <w:color w:val="000000"/>
          <w:sz w:val="32"/>
          <w:szCs w:val="32"/>
          <w:rtl/>
          <w:lang w:bidi="ur-PK"/>
        </w:rPr>
        <w:t>اِس کورس کی تیاری میں اِس کا مطالعہ آپ کہ لئے بہت سود مند ہوگا۔</w:t>
      </w:r>
    </w:p>
    <w:p w:rsidR="00CA1F38" w:rsidRPr="00522FA3" w:rsidRDefault="00CA1F38" w:rsidP="00CA1F38">
      <w:pPr>
        <w:pStyle w:val="ListParagraph"/>
        <w:tabs>
          <w:tab w:val="right" w:pos="1170"/>
          <w:tab w:val="right" w:pos="1530"/>
        </w:tabs>
        <w:bidi/>
        <w:spacing w:after="0" w:line="240" w:lineRule="auto"/>
        <w:ind w:left="450"/>
        <w:rPr>
          <w:rFonts w:ascii="Jameel Noori Nastaleeq" w:hAnsi="Jameel Noori Nastaleeq" w:cs="Jameel Noori Nastaleeq" w:hint="cs"/>
          <w:color w:val="000000"/>
          <w:sz w:val="30"/>
          <w:szCs w:val="30"/>
          <w:rtl/>
          <w:lang w:bidi="ur-PK"/>
        </w:rPr>
      </w:pPr>
    </w:p>
    <w:p w:rsidR="00CA1F38" w:rsidRPr="00EA06D4" w:rsidRDefault="00CA1F38" w:rsidP="00CA1F38">
      <w:pPr>
        <w:pStyle w:val="ListParagraph"/>
        <w:tabs>
          <w:tab w:val="right" w:pos="1170"/>
          <w:tab w:val="right" w:pos="1530"/>
        </w:tabs>
        <w:bidi/>
        <w:spacing w:after="0" w:line="240" w:lineRule="auto"/>
        <w:ind w:left="450"/>
        <w:rPr>
          <w:rFonts w:ascii="Jameel Noori Nastaleeq" w:hAnsi="Jameel Noori Nastaleeq" w:cs="Jameel Noori Nastaleeq" w:hint="cs"/>
          <w:color w:val="943634"/>
          <w:sz w:val="30"/>
          <w:szCs w:val="30"/>
          <w:rtl/>
        </w:rPr>
      </w:pPr>
      <w:hyperlink r:id="rId82" w:history="1">
        <w:r w:rsidRPr="00EA06D4">
          <w:rPr>
            <w:rStyle w:val="Hyperlink"/>
            <w:rFonts w:ascii="Jameel Noori Nastaleeq" w:hAnsi="Jameel Noori Nastaleeq" w:cs="Jameel Noori Nastaleeq"/>
            <w:color w:val="943634"/>
            <w:sz w:val="30"/>
            <w:szCs w:val="30"/>
          </w:rPr>
          <w:t>http://www.transparency.org/whatwedo/tools/corruption_fighters_toolkits_introduction</w:t>
        </w:r>
      </w:hyperlink>
    </w:p>
    <w:p w:rsidR="00CA1F38" w:rsidRPr="00522FA3" w:rsidRDefault="00CA1F38" w:rsidP="00CA1F38">
      <w:pPr>
        <w:pStyle w:val="ListParagraph"/>
        <w:tabs>
          <w:tab w:val="right" w:pos="1170"/>
          <w:tab w:val="right" w:pos="1530"/>
        </w:tabs>
        <w:bidi/>
        <w:spacing w:after="0" w:line="240" w:lineRule="auto"/>
        <w:ind w:left="450"/>
        <w:rPr>
          <w:rFonts w:ascii="Jameel Noori Nastaleeq" w:hAnsi="Jameel Noori Nastaleeq" w:cs="Jameel Noori Nastaleeq" w:hint="cs"/>
          <w:sz w:val="30"/>
          <w:szCs w:val="30"/>
          <w:rtl/>
        </w:rPr>
      </w:pPr>
    </w:p>
    <w:p w:rsidR="00CA1F38" w:rsidRDefault="00CA1F38" w:rsidP="00CA1F38">
      <w:pPr>
        <w:pStyle w:val="ListParagraph"/>
        <w:tabs>
          <w:tab w:val="right" w:pos="1170"/>
          <w:tab w:val="right" w:pos="1530"/>
        </w:tabs>
        <w:bidi/>
        <w:spacing w:after="0" w:line="240" w:lineRule="auto"/>
        <w:ind w:left="450"/>
        <w:rPr>
          <w:rFonts w:ascii="Jameel Noori Nastaleeq" w:hAnsi="Jameel Noori Nastaleeq" w:cs="Jameel Noori Nastaleeq"/>
          <w:sz w:val="30"/>
          <w:szCs w:val="30"/>
        </w:rPr>
      </w:pPr>
    </w:p>
    <w:p w:rsidR="00CA1F38" w:rsidRDefault="00CA1F38" w:rsidP="00CA1F38">
      <w:pPr>
        <w:pStyle w:val="ListParagraph"/>
        <w:tabs>
          <w:tab w:val="right" w:pos="1170"/>
          <w:tab w:val="right" w:pos="1530"/>
        </w:tabs>
        <w:bidi/>
        <w:spacing w:after="0" w:line="240" w:lineRule="auto"/>
        <w:ind w:left="450"/>
        <w:rPr>
          <w:rFonts w:ascii="Jameel Noori Nastaleeq" w:hAnsi="Jameel Noori Nastaleeq" w:cs="Jameel Noori Nastaleeq"/>
          <w:sz w:val="30"/>
          <w:szCs w:val="30"/>
        </w:rPr>
      </w:pPr>
    </w:p>
    <w:p w:rsidR="00CA1F38" w:rsidRDefault="00CA1F38" w:rsidP="00CA1F38">
      <w:pPr>
        <w:pStyle w:val="ListParagraph"/>
        <w:tabs>
          <w:tab w:val="right" w:pos="1170"/>
          <w:tab w:val="right" w:pos="1530"/>
        </w:tabs>
        <w:bidi/>
        <w:spacing w:after="0" w:line="240" w:lineRule="auto"/>
        <w:ind w:left="450"/>
        <w:rPr>
          <w:rFonts w:ascii="Jameel Noori Nastaleeq" w:hAnsi="Jameel Noori Nastaleeq" w:cs="Jameel Noori Nastaleeq"/>
          <w:sz w:val="30"/>
          <w:szCs w:val="30"/>
        </w:rPr>
      </w:pPr>
    </w:p>
    <w:p w:rsidR="00CA1F38" w:rsidRDefault="00CA1F38" w:rsidP="00CA1F38">
      <w:pPr>
        <w:pStyle w:val="ListParagraph"/>
        <w:tabs>
          <w:tab w:val="right" w:pos="1170"/>
          <w:tab w:val="right" w:pos="1530"/>
        </w:tabs>
        <w:bidi/>
        <w:spacing w:after="0" w:line="240" w:lineRule="auto"/>
        <w:ind w:left="450"/>
        <w:rPr>
          <w:rFonts w:ascii="Jameel Noori Nastaleeq" w:hAnsi="Jameel Noori Nastaleeq" w:cs="Jameel Noori Nastaleeq"/>
          <w:sz w:val="30"/>
          <w:szCs w:val="30"/>
        </w:rPr>
      </w:pPr>
    </w:p>
    <w:p w:rsidR="00CA1F38" w:rsidRDefault="00CA1F38" w:rsidP="00CA1F38">
      <w:pPr>
        <w:pStyle w:val="ListParagraph"/>
        <w:tabs>
          <w:tab w:val="right" w:pos="1170"/>
          <w:tab w:val="right" w:pos="1530"/>
        </w:tabs>
        <w:bidi/>
        <w:spacing w:after="0" w:line="240" w:lineRule="auto"/>
        <w:ind w:left="450"/>
        <w:rPr>
          <w:rFonts w:ascii="Jameel Noori Nastaleeq" w:hAnsi="Jameel Noori Nastaleeq" w:cs="Jameel Noori Nastaleeq"/>
          <w:sz w:val="30"/>
          <w:szCs w:val="30"/>
        </w:rPr>
      </w:pPr>
    </w:p>
    <w:p w:rsidR="00CA1F38" w:rsidRDefault="00CA1F38" w:rsidP="00CA1F38">
      <w:pPr>
        <w:pStyle w:val="ListParagraph"/>
        <w:tabs>
          <w:tab w:val="right" w:pos="1170"/>
          <w:tab w:val="right" w:pos="1530"/>
        </w:tabs>
        <w:bidi/>
        <w:spacing w:after="0" w:line="240" w:lineRule="auto"/>
        <w:ind w:left="450"/>
        <w:rPr>
          <w:rFonts w:ascii="Jameel Noori Nastaleeq" w:hAnsi="Jameel Noori Nastaleeq" w:cs="Jameel Noori Nastaleeq"/>
          <w:sz w:val="30"/>
          <w:szCs w:val="30"/>
        </w:rPr>
      </w:pPr>
    </w:p>
    <w:p w:rsidR="00CA1F38" w:rsidRDefault="00CA1F38" w:rsidP="00CA1F38">
      <w:pPr>
        <w:pStyle w:val="ListParagraph"/>
        <w:tabs>
          <w:tab w:val="right" w:pos="1170"/>
          <w:tab w:val="right" w:pos="1530"/>
        </w:tabs>
        <w:bidi/>
        <w:spacing w:after="0" w:line="240" w:lineRule="auto"/>
        <w:ind w:left="450"/>
        <w:rPr>
          <w:rFonts w:ascii="Jameel Noori Nastaleeq" w:hAnsi="Jameel Noori Nastaleeq" w:cs="Jameel Noori Nastaleeq"/>
          <w:sz w:val="30"/>
          <w:szCs w:val="30"/>
        </w:rPr>
      </w:pPr>
    </w:p>
    <w:p w:rsidR="00CA1F38" w:rsidRDefault="00CA1F38" w:rsidP="00CA1F38">
      <w:pPr>
        <w:pStyle w:val="ListParagraph"/>
        <w:tabs>
          <w:tab w:val="right" w:pos="1170"/>
          <w:tab w:val="right" w:pos="1530"/>
        </w:tabs>
        <w:bidi/>
        <w:spacing w:after="0" w:line="240" w:lineRule="auto"/>
        <w:ind w:left="450"/>
        <w:rPr>
          <w:rFonts w:ascii="Jameel Noori Nastaleeq" w:hAnsi="Jameel Noori Nastaleeq" w:cs="Jameel Noori Nastaleeq"/>
          <w:sz w:val="30"/>
          <w:szCs w:val="30"/>
        </w:rPr>
      </w:pPr>
    </w:p>
    <w:p w:rsidR="00CA1F38" w:rsidRDefault="00CA1F38" w:rsidP="00CA1F38">
      <w:pPr>
        <w:pStyle w:val="ListParagraph"/>
        <w:tabs>
          <w:tab w:val="right" w:pos="1170"/>
          <w:tab w:val="right" w:pos="1530"/>
        </w:tabs>
        <w:bidi/>
        <w:spacing w:after="0" w:line="240" w:lineRule="auto"/>
        <w:ind w:left="450"/>
        <w:rPr>
          <w:rFonts w:ascii="Jameel Noori Nastaleeq" w:hAnsi="Jameel Noori Nastaleeq" w:cs="Jameel Noori Nastaleeq"/>
          <w:sz w:val="30"/>
          <w:szCs w:val="30"/>
        </w:rPr>
      </w:pPr>
    </w:p>
    <w:p w:rsidR="00CA1F38" w:rsidRDefault="00CA1F38" w:rsidP="00CA1F38">
      <w:pPr>
        <w:pStyle w:val="ListParagraph"/>
        <w:tabs>
          <w:tab w:val="right" w:pos="1170"/>
          <w:tab w:val="right" w:pos="1530"/>
        </w:tabs>
        <w:bidi/>
        <w:spacing w:after="0" w:line="240" w:lineRule="auto"/>
        <w:ind w:left="450"/>
        <w:rPr>
          <w:rFonts w:ascii="Jameel Noori Nastaleeq" w:hAnsi="Jameel Noori Nastaleeq" w:cs="Jameel Noori Nastaleeq"/>
          <w:sz w:val="30"/>
          <w:szCs w:val="30"/>
        </w:rPr>
      </w:pPr>
      <w:r>
        <w:rPr>
          <w:rFonts w:ascii="Jameel Noori Nastaleeq" w:hAnsi="Jameel Noori Nastaleeq" w:cs="Jameel Noori Nastaleeq"/>
          <w:noProof/>
          <w:sz w:val="30"/>
          <w:szCs w:val="30"/>
        </w:rPr>
        <w:drawing>
          <wp:anchor distT="0" distB="0" distL="114300" distR="114300" simplePos="0" relativeHeight="251787264" behindDoc="1" locked="0" layoutInCell="1" allowOverlap="1">
            <wp:simplePos x="0" y="0"/>
            <wp:positionH relativeFrom="column">
              <wp:posOffset>360680</wp:posOffset>
            </wp:positionH>
            <wp:positionV relativeFrom="paragraph">
              <wp:posOffset>267970</wp:posOffset>
            </wp:positionV>
            <wp:extent cx="5737860" cy="3295650"/>
            <wp:effectExtent l="0" t="0" r="0" b="0"/>
            <wp:wrapNone/>
            <wp:docPr id="57" name="Picture 57"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tabs>
          <w:tab w:val="right" w:pos="1170"/>
          <w:tab w:val="right" w:pos="1530"/>
        </w:tabs>
        <w:bidi/>
        <w:ind w:left="450"/>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b/>
          <w:bCs/>
          <w:color w:val="002060"/>
          <w:sz w:val="40"/>
          <w:szCs w:val="40"/>
          <w:rtl/>
          <w:lang w:bidi="ur-PK"/>
        </w:rPr>
        <w:t>میں دوسروں کے ساتھ مل کر کیسے کام کرسکتا/ سکتی ہوں۔</w:t>
      </w:r>
    </w:p>
    <w:p w:rsidR="00CA1F38" w:rsidRPr="009D0476" w:rsidRDefault="00CA1F38" w:rsidP="00CA1F38">
      <w:pPr>
        <w:pStyle w:val="ListParagraph"/>
        <w:numPr>
          <w:ilvl w:val="0"/>
          <w:numId w:val="93"/>
        </w:numPr>
        <w:bidi/>
        <w:rPr>
          <w:rFonts w:ascii="Jameel Noori Nastaleeq" w:hAnsi="Jameel Noori Nastaleeq" w:cs="Jameel Noori Nastaleeq"/>
          <w:color w:val="000000"/>
          <w:sz w:val="32"/>
          <w:szCs w:val="32"/>
          <w:rtl/>
          <w:lang w:bidi="ur-PK"/>
        </w:rPr>
      </w:pPr>
      <w:r w:rsidRPr="009D0476">
        <w:rPr>
          <w:rFonts w:ascii="Jameel Noori Nastaleeq" w:hAnsi="Jameel Noori Nastaleeq" w:cs="Jameel Noori Nastaleeq"/>
          <w:b/>
          <w:bCs/>
          <w:color w:val="000000"/>
          <w:sz w:val="32"/>
          <w:szCs w:val="32"/>
          <w:rtl/>
          <w:lang w:bidi="ur-PK"/>
        </w:rPr>
        <w:t>خدشات:۔</w:t>
      </w:r>
      <w:r>
        <w:rPr>
          <w:rFonts w:ascii="Jameel Noori Nastaleeq" w:hAnsi="Jameel Noori Nastaleeq" w:cs="Jameel Noori Nastaleeq" w:hint="cs"/>
          <w:b/>
          <w:bCs/>
          <w:color w:val="000000"/>
          <w:sz w:val="32"/>
          <w:szCs w:val="32"/>
          <w:rtl/>
          <w:lang w:bidi="ur-PK"/>
        </w:rPr>
        <w:tab/>
      </w:r>
      <w:r w:rsidRPr="009D0476">
        <w:rPr>
          <w:rFonts w:ascii="Jameel Noori Nastaleeq" w:hAnsi="Jameel Noori Nastaleeq" w:cs="Jameel Noori Nastaleeq"/>
          <w:color w:val="000000"/>
          <w:sz w:val="32"/>
          <w:szCs w:val="32"/>
          <w:rtl/>
          <w:lang w:bidi="ur-PK"/>
        </w:rPr>
        <w:t xml:space="preserve"> شروع کرنے سے پہلے حالات کا جائزہ لینا ضروری ہے۔ مندرجہ ذیل باتوں کا خیال رکھئے :۔</w:t>
      </w:r>
    </w:p>
    <w:p w:rsidR="00CA1F38" w:rsidRDefault="00CA1F38" w:rsidP="00CA1F38">
      <w:pPr>
        <w:pStyle w:val="ListParagraph"/>
        <w:numPr>
          <w:ilvl w:val="0"/>
          <w:numId w:val="93"/>
        </w:numPr>
        <w:bidi/>
        <w:rPr>
          <w:rFonts w:ascii="Jameel Noori Nastaleeq" w:hAnsi="Jameel Noori Nastaleeq" w:cs="Jameel Noori Nastaleeq"/>
          <w:color w:val="000000"/>
          <w:sz w:val="32"/>
          <w:szCs w:val="32"/>
          <w:lang w:bidi="ur-PK"/>
        </w:rPr>
      </w:pPr>
      <w:r w:rsidRPr="009D0476">
        <w:rPr>
          <w:rFonts w:ascii="Jameel Noori Nastaleeq" w:hAnsi="Jameel Noori Nastaleeq" w:cs="Jameel Noori Nastaleeq"/>
          <w:b/>
          <w:bCs/>
          <w:color w:val="000000"/>
          <w:sz w:val="32"/>
          <w:szCs w:val="32"/>
          <w:rtl/>
          <w:lang w:bidi="ur-PK"/>
        </w:rPr>
        <w:t>اجازت۔</w:t>
      </w:r>
      <w:r w:rsidRPr="009D0476">
        <w:rPr>
          <w:rFonts w:ascii="Jameel Noori Nastaleeq" w:hAnsi="Jameel Noori Nastaleeq" w:cs="Jameel Noori Nastaleeq"/>
          <w:color w:val="000000"/>
          <w:sz w:val="32"/>
          <w:szCs w:val="32"/>
          <w:rtl/>
          <w:lang w:bidi="ur-PK"/>
        </w:rPr>
        <w:t xml:space="preserve"> </w:t>
      </w:r>
      <w:r>
        <w:rPr>
          <w:rFonts w:ascii="Jameel Noori Nastaleeq" w:hAnsi="Jameel Noori Nastaleeq" w:cs="Jameel Noori Nastaleeq" w:hint="cs"/>
          <w:color w:val="000000"/>
          <w:sz w:val="32"/>
          <w:szCs w:val="32"/>
          <w:rtl/>
          <w:lang w:bidi="ur-PK"/>
        </w:rPr>
        <w:tab/>
      </w:r>
      <w:r w:rsidRPr="009D0476">
        <w:rPr>
          <w:rFonts w:ascii="Jameel Noori Nastaleeq" w:hAnsi="Jameel Noori Nastaleeq" w:cs="Jameel Noori Nastaleeq"/>
          <w:color w:val="000000"/>
          <w:sz w:val="32"/>
          <w:szCs w:val="32"/>
          <w:rtl/>
          <w:lang w:bidi="ur-PK"/>
        </w:rPr>
        <w:t xml:space="preserve">سرگرمی شروع کرنے سے پہلے معلوم کیجئے کہ کیا آپ </w:t>
      </w:r>
      <w:r>
        <w:rPr>
          <w:rFonts w:ascii="Jameel Noori Nastaleeq" w:hAnsi="Jameel Noori Nastaleeq" w:cs="Jameel Noori Nastaleeq"/>
          <w:color w:val="000000"/>
          <w:sz w:val="32"/>
          <w:szCs w:val="32"/>
          <w:rtl/>
          <w:lang w:bidi="ur-PK"/>
        </w:rPr>
        <w:t>کی سرگرمیاں قوانین کے مطابق ہیں</w:t>
      </w:r>
    </w:p>
    <w:p w:rsidR="00CA1F38" w:rsidRPr="009D0476" w:rsidRDefault="00CA1F38" w:rsidP="00CA1F38">
      <w:pPr>
        <w:pStyle w:val="ListParagraph"/>
        <w:bidi/>
        <w:ind w:left="1440" w:firstLine="720"/>
        <w:rPr>
          <w:rFonts w:ascii="Jameel Noori Nastaleeq" w:hAnsi="Jameel Noori Nastaleeq" w:cs="Jameel Noori Nastaleeq"/>
          <w:color w:val="000000"/>
          <w:sz w:val="32"/>
          <w:szCs w:val="32"/>
          <w:rtl/>
          <w:lang w:bidi="ur-PK"/>
        </w:rPr>
      </w:pPr>
      <w:r w:rsidRPr="009D0476">
        <w:rPr>
          <w:rFonts w:ascii="Jameel Noori Nastaleeq" w:hAnsi="Jameel Noori Nastaleeq" w:cs="Jameel Noori Nastaleeq"/>
          <w:color w:val="000000"/>
          <w:sz w:val="32"/>
          <w:szCs w:val="32"/>
          <w:rtl/>
          <w:lang w:bidi="ur-PK"/>
        </w:rPr>
        <w:t>یا نہیں؟ شک کی صورت میں کسی قانونی ماہرسے مشورہ کیجئے۔</w:t>
      </w:r>
    </w:p>
    <w:p w:rsidR="00CA1F38" w:rsidRDefault="00CA1F38" w:rsidP="00CA1F38">
      <w:pPr>
        <w:pStyle w:val="ListParagraph"/>
        <w:numPr>
          <w:ilvl w:val="0"/>
          <w:numId w:val="93"/>
        </w:numPr>
        <w:bidi/>
        <w:rPr>
          <w:rFonts w:ascii="Jameel Noori Nastaleeq" w:hAnsi="Jameel Noori Nastaleeq" w:cs="Jameel Noori Nastaleeq"/>
          <w:color w:val="000000"/>
          <w:sz w:val="32"/>
          <w:szCs w:val="32"/>
          <w:lang w:bidi="ur-PK"/>
        </w:rPr>
      </w:pPr>
      <w:r w:rsidRPr="009D0476">
        <w:rPr>
          <w:rFonts w:ascii="Jameel Noori Nastaleeq" w:hAnsi="Jameel Noori Nastaleeq" w:cs="Jameel Noori Nastaleeq"/>
          <w:b/>
          <w:bCs/>
          <w:color w:val="000000"/>
          <w:sz w:val="32"/>
          <w:szCs w:val="32"/>
          <w:rtl/>
          <w:lang w:bidi="ur-PK"/>
        </w:rPr>
        <w:t>حفاظت:۔</w:t>
      </w:r>
      <w:r>
        <w:rPr>
          <w:rFonts w:ascii="Jameel Noori Nastaleeq" w:hAnsi="Jameel Noori Nastaleeq" w:cs="Jameel Noori Nastaleeq" w:hint="cs"/>
          <w:b/>
          <w:bCs/>
          <w:color w:val="000000"/>
          <w:sz w:val="32"/>
          <w:szCs w:val="32"/>
          <w:rtl/>
          <w:lang w:bidi="ur-PK"/>
        </w:rPr>
        <w:tab/>
      </w:r>
      <w:r w:rsidRPr="009D0476">
        <w:rPr>
          <w:rFonts w:ascii="Jameel Noori Nastaleeq" w:hAnsi="Jameel Noori Nastaleeq" w:cs="Jameel Noori Nastaleeq"/>
          <w:color w:val="000000"/>
          <w:sz w:val="32"/>
          <w:szCs w:val="32"/>
          <w:rtl/>
          <w:lang w:bidi="ur-PK"/>
        </w:rPr>
        <w:t xml:space="preserve">  اِس بات کا خیال رکھیں کہ گروپ کے لوگوں کو کسی قسم کا جسمانی نقصان نہ ہو۔ قانون نافذ </w:t>
      </w:r>
    </w:p>
    <w:p w:rsidR="00CA1F38" w:rsidRPr="009D0476" w:rsidRDefault="00CA1F38" w:rsidP="00CA1F38">
      <w:pPr>
        <w:pStyle w:val="ListParagraph"/>
        <w:bidi/>
        <w:ind w:left="1440" w:firstLine="720"/>
        <w:rPr>
          <w:rFonts w:ascii="Jameel Noori Nastaleeq" w:hAnsi="Jameel Noori Nastaleeq" w:cs="Jameel Noori Nastaleeq"/>
          <w:color w:val="000000"/>
          <w:sz w:val="32"/>
          <w:szCs w:val="32"/>
          <w:rtl/>
          <w:lang w:bidi="ur-PK"/>
        </w:rPr>
      </w:pPr>
      <w:r w:rsidRPr="009D0476">
        <w:rPr>
          <w:rFonts w:ascii="Jameel Noori Nastaleeq" w:hAnsi="Jameel Noori Nastaleeq" w:cs="Jameel Noori Nastaleeq"/>
          <w:color w:val="000000"/>
          <w:sz w:val="32"/>
          <w:szCs w:val="32"/>
          <w:rtl/>
          <w:lang w:bidi="ur-PK"/>
        </w:rPr>
        <w:t xml:space="preserve">کرنے والے اداروں کے ساتھ تعاون کیجئے۔ </w:t>
      </w:r>
    </w:p>
    <w:p w:rsidR="00CA1F38" w:rsidRDefault="00CA1F38" w:rsidP="00CA1F38">
      <w:pPr>
        <w:pStyle w:val="ListParagraph"/>
        <w:numPr>
          <w:ilvl w:val="0"/>
          <w:numId w:val="93"/>
        </w:numPr>
        <w:bidi/>
        <w:rPr>
          <w:rFonts w:ascii="Jameel Noori Nastaleeq" w:hAnsi="Jameel Noori Nastaleeq" w:cs="Jameel Noori Nastaleeq"/>
          <w:color w:val="000000"/>
          <w:sz w:val="32"/>
          <w:szCs w:val="32"/>
          <w:lang w:bidi="ur-PK"/>
        </w:rPr>
      </w:pPr>
      <w:r w:rsidRPr="009D0476">
        <w:rPr>
          <w:rFonts w:ascii="Jameel Noori Nastaleeq" w:hAnsi="Jameel Noori Nastaleeq" w:cs="Jameel Noori Nastaleeq"/>
          <w:b/>
          <w:bCs/>
          <w:color w:val="000000"/>
          <w:sz w:val="32"/>
          <w:szCs w:val="32"/>
          <w:rtl/>
          <w:lang w:bidi="ur-PK"/>
        </w:rPr>
        <w:t>راز داری اور گمنامی:</w:t>
      </w:r>
      <w:r>
        <w:rPr>
          <w:rFonts w:ascii="Jameel Noori Nastaleeq" w:hAnsi="Jameel Noori Nastaleeq" w:cs="Jameel Noori Nastaleeq" w:hint="cs"/>
          <w:b/>
          <w:bCs/>
          <w:color w:val="000000"/>
          <w:sz w:val="32"/>
          <w:szCs w:val="32"/>
          <w:rtl/>
          <w:lang w:bidi="ur-PK"/>
        </w:rPr>
        <w:tab/>
      </w:r>
      <w:r w:rsidRPr="009D0476">
        <w:rPr>
          <w:rFonts w:ascii="Jameel Noori Nastaleeq" w:hAnsi="Jameel Noori Nastaleeq" w:cs="Jameel Noori Nastaleeq"/>
          <w:color w:val="000000"/>
          <w:sz w:val="32"/>
          <w:szCs w:val="32"/>
          <w:rtl/>
          <w:lang w:bidi="ur-PK"/>
        </w:rPr>
        <w:t xml:space="preserve"> سوشل میڈیا اور دیگر ٹیکنکل ذرائع کے استعمال میں راز داری اور احتیاط سے کام لیجئے اس میں </w:t>
      </w:r>
    </w:p>
    <w:p w:rsidR="00CA1F38" w:rsidRPr="009D0476" w:rsidRDefault="00CA1F38" w:rsidP="00CA1F38">
      <w:pPr>
        <w:pStyle w:val="ListParagraph"/>
        <w:bidi/>
        <w:ind w:left="1440" w:firstLine="720"/>
        <w:rPr>
          <w:rFonts w:ascii="Jameel Noori Nastaleeq" w:hAnsi="Jameel Noori Nastaleeq" w:cs="Jameel Noori Nastaleeq"/>
          <w:color w:val="000000"/>
          <w:sz w:val="32"/>
          <w:szCs w:val="32"/>
          <w:rtl/>
          <w:lang w:bidi="ur-PK"/>
        </w:rPr>
      </w:pPr>
      <w:r w:rsidRPr="009D0476">
        <w:rPr>
          <w:rFonts w:ascii="Jameel Noori Nastaleeq" w:hAnsi="Jameel Noori Nastaleeq" w:cs="Jameel Noori Nastaleeq"/>
          <w:color w:val="000000"/>
          <w:sz w:val="32"/>
          <w:szCs w:val="32"/>
          <w:rtl/>
          <w:lang w:bidi="ur-PK"/>
        </w:rPr>
        <w:t>خطرات بھی</w:t>
      </w:r>
      <w:r>
        <w:rPr>
          <w:rFonts w:ascii="Jameel Noori Nastaleeq" w:hAnsi="Jameel Noori Nastaleeq" w:cs="Jameel Noori Nastaleeq"/>
          <w:color w:val="000000"/>
          <w:sz w:val="32"/>
          <w:szCs w:val="32"/>
          <w:lang w:bidi="ur-PK"/>
        </w:rPr>
        <w:t xml:space="preserve"> </w:t>
      </w:r>
      <w:r w:rsidRPr="009D0476">
        <w:rPr>
          <w:rFonts w:ascii="Jameel Noori Nastaleeq" w:hAnsi="Jameel Noori Nastaleeq" w:cs="Jameel Noori Nastaleeq"/>
          <w:color w:val="000000"/>
          <w:sz w:val="32"/>
          <w:szCs w:val="32"/>
          <w:rtl/>
          <w:lang w:bidi="ur-PK"/>
        </w:rPr>
        <w:t>ہوسکتے ہیں۔</w:t>
      </w:r>
    </w:p>
    <w:p w:rsidR="00CA1F38" w:rsidRDefault="00CA1F38" w:rsidP="00CA1F38">
      <w:pPr>
        <w:rPr>
          <w:rFonts w:ascii="Jameel Noori Nastaleeq" w:hAnsi="Jameel Noori Nastaleeq" w:cs="Jameel Noori Nastaleeq"/>
          <w:sz w:val="28"/>
          <w:szCs w:val="28"/>
          <w:lang w:bidi="ur-PK"/>
        </w:rPr>
      </w:pPr>
      <w:r>
        <w:rPr>
          <w:rFonts w:ascii="Calibri Light" w:hAnsi="Calibri Light" w:cs="Calibri" w:hint="cs"/>
          <w:b/>
          <w:bCs/>
          <w:rtl/>
          <w:lang w:eastAsia="nb-NO"/>
        </w:rPr>
        <w:tab/>
      </w:r>
      <w:r w:rsidRPr="002576A8">
        <w:rPr>
          <w:rFonts w:ascii="Calibri Light" w:hAnsi="Calibri Light" w:cs="Calibri"/>
          <w:b/>
          <w:bCs/>
          <w:lang w:eastAsia="nb-NO"/>
        </w:rPr>
        <w:t xml:space="preserve">SLIDE </w:t>
      </w:r>
      <w:r>
        <w:rPr>
          <w:rFonts w:ascii="Calibri Light" w:hAnsi="Calibri Light" w:cs="Calibri" w:hint="cs"/>
          <w:b/>
          <w:bCs/>
          <w:rtl/>
          <w:lang w:eastAsia="nb-NO"/>
        </w:rPr>
        <w:t>72</w:t>
      </w:r>
      <w:r>
        <w:rPr>
          <w:rFonts w:ascii="Calibri Light" w:hAnsi="Calibri Light" w:cs="Calibri"/>
          <w:b/>
          <w:bCs/>
          <w:lang w:eastAsia="nb-NO"/>
        </w:rPr>
        <w:tab/>
      </w:r>
    </w:p>
    <w:p w:rsidR="00CA1F38" w:rsidRPr="00EA06D4" w:rsidRDefault="00CA1F38" w:rsidP="00CA1F38">
      <w:pPr>
        <w:bidi/>
        <w:rPr>
          <w:rFonts w:ascii="Jameel Noori Nastaleeq" w:hAnsi="Jameel Noori Nastaleeq" w:cs="Jameel Noori Nastaleeq"/>
          <w:sz w:val="12"/>
          <w:szCs w:val="12"/>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hint="cs"/>
          <w:sz w:val="28"/>
          <w:szCs w:val="28"/>
          <w:rtl/>
          <w:lang w:bidi="ur-PK"/>
        </w:rPr>
      </w:pPr>
    </w:p>
    <w:p w:rsidR="00CA1F38" w:rsidRPr="00EA06D4" w:rsidRDefault="00CA1F38" w:rsidP="00CA1F38">
      <w:pPr>
        <w:numPr>
          <w:ilvl w:val="0"/>
          <w:numId w:val="94"/>
        </w:numPr>
        <w:bidi/>
        <w:rPr>
          <w:rFonts w:ascii="Jameel Noori Nastaleeq" w:hAnsi="Jameel Noori Nastaleeq" w:cs="Jameel Noori Nastaleeq" w:hint="cs"/>
          <w:sz w:val="34"/>
          <w:szCs w:val="34"/>
          <w:lang w:bidi="ur-PK"/>
        </w:rPr>
      </w:pPr>
      <w:r w:rsidRPr="00EA06D4">
        <w:rPr>
          <w:rFonts w:ascii="Jameel Noori Nastaleeq" w:hAnsi="Jameel Noori Nastaleeq" w:cs="Jameel Noori Nastaleeq"/>
          <w:color w:val="000000"/>
          <w:sz w:val="32"/>
          <w:szCs w:val="32"/>
          <w:rtl/>
          <w:lang w:bidi="ur-PK"/>
        </w:rPr>
        <w:t xml:space="preserve">شرکاء سے معلوم کیجئے کہ اُن میں سے کسی نے اِس قسم کی سرگرمیاں کی ہیں۔ اُن سے اپنے تجربات بیان کرنے کو کہیئے </w:t>
      </w:r>
      <w:r w:rsidRPr="00522FA3">
        <w:rPr>
          <w:rFonts w:ascii="Jameel Noori Nastaleeq" w:hAnsi="Jameel Noori Nastaleeq" w:cs="Jameel Noori Nastaleeq" w:hint="cs"/>
          <w:color w:val="000000"/>
          <w:sz w:val="32"/>
          <w:szCs w:val="32"/>
          <w:rtl/>
          <w:lang w:bidi="ur-PK"/>
        </w:rPr>
        <w:t>۔</w:t>
      </w:r>
    </w:p>
    <w:p w:rsidR="00CA1F38" w:rsidRPr="00EA06D4" w:rsidRDefault="00CA1F38" w:rsidP="00CA1F38">
      <w:pPr>
        <w:bidi/>
        <w:ind w:left="720"/>
        <w:rPr>
          <w:rFonts w:ascii="Jameel Noori Nastaleeq" w:hAnsi="Jameel Noori Nastaleeq" w:cs="Jameel Noori Nastaleeq" w:hint="cs"/>
          <w:sz w:val="22"/>
          <w:szCs w:val="22"/>
          <w:lang w:bidi="ur-PK"/>
        </w:rPr>
      </w:pPr>
    </w:p>
    <w:p w:rsidR="00CA1F38" w:rsidRPr="00EA06D4" w:rsidRDefault="00CA1F38" w:rsidP="00CA1F38">
      <w:pPr>
        <w:numPr>
          <w:ilvl w:val="0"/>
          <w:numId w:val="94"/>
        </w:numPr>
        <w:bidi/>
        <w:rPr>
          <w:rFonts w:ascii="Jameel Noori Nastaleeq" w:hAnsi="Jameel Noori Nastaleeq" w:cs="Jameel Noori Nastaleeq" w:hint="cs"/>
          <w:sz w:val="34"/>
          <w:szCs w:val="34"/>
          <w:lang w:bidi="ur-PK"/>
        </w:rPr>
      </w:pPr>
      <w:r w:rsidRPr="00EA06D4">
        <w:rPr>
          <w:rFonts w:ascii="Jameel Noori Nastaleeq" w:hAnsi="Jameel Noori Nastaleeq" w:cs="Jameel Noori Nastaleeq"/>
          <w:color w:val="000000"/>
          <w:sz w:val="32"/>
          <w:szCs w:val="32"/>
          <w:rtl/>
          <w:lang w:bidi="ur-PK"/>
        </w:rPr>
        <w:t>اگر کوئی مزید سو</w:t>
      </w:r>
      <w:r w:rsidRPr="00EA06D4">
        <w:rPr>
          <w:rFonts w:ascii="Jameel Noori Nastaleeq" w:hAnsi="Jameel Noori Nastaleeq" w:cs="Jameel Noori Nastaleeq" w:hint="cs"/>
          <w:color w:val="000000"/>
          <w:sz w:val="32"/>
          <w:szCs w:val="32"/>
          <w:rtl/>
          <w:lang w:bidi="ur-PK"/>
        </w:rPr>
        <w:t>ا</w:t>
      </w:r>
      <w:r w:rsidRPr="00EA06D4">
        <w:rPr>
          <w:rFonts w:ascii="Jameel Noori Nastaleeq" w:hAnsi="Jameel Noori Nastaleeq" w:cs="Jameel Noori Nastaleeq"/>
          <w:color w:val="000000"/>
          <w:sz w:val="32"/>
          <w:szCs w:val="32"/>
          <w:rtl/>
          <w:lang w:bidi="ur-PK"/>
        </w:rPr>
        <w:t>لات یا کمینٹس وغیرہ ہیں تو شرکاء سے پوچھئے۔</w:t>
      </w:r>
    </w:p>
    <w:p w:rsidR="00CA1F38" w:rsidRPr="00522FA3"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sz w:val="36"/>
          <w:szCs w:val="36"/>
          <w:lang w:bidi="ur-PK"/>
        </w:rPr>
      </w:pPr>
    </w:p>
    <w:p w:rsidR="00CA1F38" w:rsidRPr="00EA06D4" w:rsidRDefault="00CA1F38" w:rsidP="00CA1F38">
      <w:pPr>
        <w:bidi/>
        <w:rPr>
          <w:rFonts w:ascii="Jameel Noori Nastaleeq" w:hAnsi="Jameel Noori Nastaleeq" w:cs="Jameel Noori Nastaleeq"/>
          <w:sz w:val="36"/>
          <w:szCs w:val="36"/>
          <w:lang w:bidi="ur-PK"/>
        </w:rPr>
      </w:pPr>
    </w:p>
    <w:p w:rsidR="00CA1F38" w:rsidRPr="00EA06D4"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hint="cs"/>
          <w:sz w:val="36"/>
          <w:szCs w:val="36"/>
          <w:rtl/>
          <w:lang w:bidi="ur-PK"/>
        </w:rPr>
      </w:pPr>
      <w:r w:rsidRPr="00522FA3">
        <w:rPr>
          <w:rFonts w:ascii="Jameel Noori Nastaleeq" w:hAnsi="Jameel Noori Nastaleeq" w:cs="Jameel Noori Nastaleeq" w:hint="cs"/>
          <w:noProof/>
          <w:sz w:val="36"/>
          <w:szCs w:val="36"/>
          <w:rtl/>
          <w:lang w:eastAsia="en-US"/>
        </w:rPr>
        <mc:AlternateContent>
          <mc:Choice Requires="wps">
            <w:drawing>
              <wp:anchor distT="0" distB="0" distL="114300" distR="114300" simplePos="0" relativeHeight="251670528" behindDoc="0" locked="0" layoutInCell="1" allowOverlap="1">
                <wp:simplePos x="0" y="0"/>
                <wp:positionH relativeFrom="column">
                  <wp:posOffset>342265</wp:posOffset>
                </wp:positionH>
                <wp:positionV relativeFrom="paragraph">
                  <wp:posOffset>285750</wp:posOffset>
                </wp:positionV>
                <wp:extent cx="5712460" cy="3270250"/>
                <wp:effectExtent l="10795" t="6350" r="10795" b="9525"/>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2460" cy="3270250"/>
                        </a:xfrm>
                        <a:prstGeom prst="rect">
                          <a:avLst/>
                        </a:prstGeom>
                        <a:solidFill>
                          <a:srgbClr val="FFFFFF"/>
                        </a:solidFill>
                        <a:ln w="9525">
                          <a:solidFill>
                            <a:srgbClr val="000000"/>
                          </a:solidFill>
                          <a:miter lim="800000"/>
                          <a:headEnd/>
                          <a:tailEnd/>
                        </a:ln>
                      </wps:spPr>
                      <wps:txbx>
                        <w:txbxContent>
                          <w:p w:rsidR="00CA1F38" w:rsidRPr="00512C60" w:rsidRDefault="00CA1F38" w:rsidP="00CA1F38">
                            <w:pPr>
                              <w:jc w:val="right"/>
                              <w:rPr>
                                <w:rFonts w:ascii="Jameel Noori Nastaleeq" w:hAnsi="Jameel Noori Nastaleeq" w:cs="Jameel Noori Nastaleeq" w:hint="cs"/>
                                <w:sz w:val="6"/>
                                <w:szCs w:val="6"/>
                                <w:rtl/>
                                <w:lang w:bidi="ur-PK"/>
                              </w:rPr>
                            </w:pPr>
                          </w:p>
                          <w:p w:rsidR="00CA1F38" w:rsidRPr="00512C60" w:rsidRDefault="00CA1F38" w:rsidP="00CA1F38">
                            <w:pPr>
                              <w:bidi/>
                              <w:jc w:val="center"/>
                              <w:rPr>
                                <w:rFonts w:ascii="Jameel Noori Nastaleeq" w:hAnsi="Jameel Noori Nastaleeq" w:cs="Jameel Noori Nastaleeq" w:hint="cs"/>
                                <w:b/>
                                <w:bCs/>
                                <w:sz w:val="10"/>
                                <w:szCs w:val="10"/>
                                <w:rtl/>
                                <w:lang w:bidi="ur-PK"/>
                              </w:rPr>
                            </w:pPr>
                          </w:p>
                          <w:p w:rsidR="00CA1F38" w:rsidRDefault="00CA1F38" w:rsidP="00CA1F38">
                            <w:pPr>
                              <w:bidi/>
                              <w:rPr>
                                <w:rFonts w:ascii="Jameel Noori Nastaleeq" w:hAnsi="Jameel Noori Nastaleeq" w:cs="Jameel Noori Nastaleeq" w:hint="cs"/>
                                <w:b/>
                                <w:bCs/>
                                <w:sz w:val="36"/>
                                <w:szCs w:val="36"/>
                                <w:rtl/>
                                <w:lang w:bidi="ur-PK"/>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Default="00CA1F38" w:rsidP="00CA1F38">
                            <w:pPr>
                              <w:rPr>
                                <w:rFonts w:hint="cs"/>
                                <w:sz w:val="20"/>
                                <w:szCs w:val="20"/>
                                <w:rtl/>
                              </w:rPr>
                            </w:pPr>
                          </w:p>
                          <w:p w:rsidR="00CA1F38" w:rsidRDefault="00CA1F38" w:rsidP="00CA1F38">
                            <w:pPr>
                              <w:rPr>
                                <w:rFonts w:hint="cs"/>
                                <w:sz w:val="20"/>
                                <w:szCs w:val="20"/>
                                <w:rtl/>
                              </w:rPr>
                            </w:pPr>
                          </w:p>
                          <w:p w:rsidR="00CA1F38" w:rsidRDefault="00CA1F38" w:rsidP="00CA1F38">
                            <w:pPr>
                              <w:rPr>
                                <w:rFonts w:hint="cs"/>
                                <w:sz w:val="20"/>
                                <w:szCs w:val="20"/>
                                <w:rtl/>
                              </w:rPr>
                            </w:pPr>
                          </w:p>
                          <w:p w:rsidR="00CA1F38" w:rsidRPr="00EA06D4" w:rsidRDefault="00CA1F38" w:rsidP="00CA1F38">
                            <w:pPr>
                              <w:pStyle w:val="ListParagraph"/>
                              <w:tabs>
                                <w:tab w:val="right" w:pos="1170"/>
                                <w:tab w:val="right" w:pos="1530"/>
                              </w:tabs>
                              <w:bidi/>
                              <w:ind w:left="450"/>
                              <w:rPr>
                                <w:rFonts w:ascii="Jameel Noori Nastaleeq" w:hAnsi="Jameel Noori Nastaleeq" w:cs="Jameel Noori Nastaleeq"/>
                                <w:b/>
                                <w:bCs/>
                                <w:color w:val="000000"/>
                                <w:sz w:val="42"/>
                                <w:szCs w:val="42"/>
                                <w:rtl/>
                                <w:lang w:bidi="ur-PK"/>
                              </w:rPr>
                            </w:pPr>
                            <w:r w:rsidRPr="00EA06D4">
                              <w:rPr>
                                <w:rFonts w:ascii="Jameel Noori Nastaleeq" w:hAnsi="Jameel Noori Nastaleeq" w:cs="Jameel Noori Nastaleeq"/>
                                <w:b/>
                                <w:bCs/>
                                <w:color w:val="000000"/>
                                <w:sz w:val="42"/>
                                <w:szCs w:val="42"/>
                                <w:rtl/>
                                <w:lang w:bidi="ur-PK"/>
                              </w:rPr>
                              <w:t>اپنی کمیوینٹی کو شامل کیجئے۔</w:t>
                            </w:r>
                          </w:p>
                          <w:p w:rsidR="00CA1F38" w:rsidRPr="00512C60" w:rsidRDefault="00CA1F38" w:rsidP="00CA1F38">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60" type="#_x0000_t202" style="position:absolute;left:0;text-align:left;margin-left:26.95pt;margin-top:22.5pt;width:449.8pt;height:25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">
                <v:textbox>
                  <w:txbxContent>
                    <w:p w:rsidR="00CA1F38" w:rsidRPr="00512C60" w:rsidRDefault="00CA1F38" w:rsidP="00CA1F38">
                      <w:pPr>
                        <w:jc w:val="right"/>
                        <w:rPr>
                          <w:rFonts w:ascii="Jameel Noori Nastaleeq" w:hAnsi="Jameel Noori Nastaleeq" w:cs="Jameel Noori Nastaleeq" w:hint="cs"/>
                          <w:sz w:val="6"/>
                          <w:szCs w:val="6"/>
                          <w:rtl/>
                          <w:lang w:bidi="ur-PK"/>
                        </w:rPr>
                      </w:pPr>
                    </w:p>
                    <w:p w:rsidR="00CA1F38" w:rsidRPr="00512C60" w:rsidRDefault="00CA1F38" w:rsidP="00CA1F38">
                      <w:pPr>
                        <w:bidi/>
                        <w:jc w:val="center"/>
                        <w:rPr>
                          <w:rFonts w:ascii="Jameel Noori Nastaleeq" w:hAnsi="Jameel Noori Nastaleeq" w:cs="Jameel Noori Nastaleeq" w:hint="cs"/>
                          <w:b/>
                          <w:bCs/>
                          <w:sz w:val="10"/>
                          <w:szCs w:val="10"/>
                          <w:rtl/>
                          <w:lang w:bidi="ur-PK"/>
                        </w:rPr>
                      </w:pPr>
                    </w:p>
                    <w:p w:rsidR="00CA1F38" w:rsidRDefault="00CA1F38" w:rsidP="00CA1F38">
                      <w:pPr>
                        <w:bidi/>
                        <w:rPr>
                          <w:rFonts w:ascii="Jameel Noori Nastaleeq" w:hAnsi="Jameel Noori Nastaleeq" w:cs="Jameel Noori Nastaleeq" w:hint="cs"/>
                          <w:b/>
                          <w:bCs/>
                          <w:sz w:val="36"/>
                          <w:szCs w:val="36"/>
                          <w:rtl/>
                          <w:lang w:bidi="ur-PK"/>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Default="00CA1F38" w:rsidP="00CA1F38">
                      <w:pPr>
                        <w:rPr>
                          <w:rFonts w:hint="cs"/>
                          <w:sz w:val="20"/>
                          <w:szCs w:val="20"/>
                          <w:rtl/>
                        </w:rPr>
                      </w:pPr>
                    </w:p>
                    <w:p w:rsidR="00CA1F38" w:rsidRDefault="00CA1F38" w:rsidP="00CA1F38">
                      <w:pPr>
                        <w:rPr>
                          <w:rFonts w:hint="cs"/>
                          <w:sz w:val="20"/>
                          <w:szCs w:val="20"/>
                          <w:rtl/>
                        </w:rPr>
                      </w:pPr>
                    </w:p>
                    <w:p w:rsidR="00CA1F38" w:rsidRDefault="00CA1F38" w:rsidP="00CA1F38">
                      <w:pPr>
                        <w:rPr>
                          <w:rFonts w:hint="cs"/>
                          <w:sz w:val="20"/>
                          <w:szCs w:val="20"/>
                          <w:rtl/>
                        </w:rPr>
                      </w:pPr>
                    </w:p>
                    <w:p w:rsidR="00CA1F38" w:rsidRPr="00EA06D4" w:rsidRDefault="00CA1F38" w:rsidP="00CA1F38">
                      <w:pPr>
                        <w:pStyle w:val="ListParagraph"/>
                        <w:tabs>
                          <w:tab w:val="right" w:pos="1170"/>
                          <w:tab w:val="right" w:pos="1530"/>
                        </w:tabs>
                        <w:bidi/>
                        <w:ind w:left="450"/>
                        <w:rPr>
                          <w:rFonts w:ascii="Jameel Noori Nastaleeq" w:hAnsi="Jameel Noori Nastaleeq" w:cs="Jameel Noori Nastaleeq"/>
                          <w:b/>
                          <w:bCs/>
                          <w:color w:val="000000"/>
                          <w:sz w:val="42"/>
                          <w:szCs w:val="42"/>
                          <w:rtl/>
                          <w:lang w:bidi="ur-PK"/>
                        </w:rPr>
                      </w:pPr>
                      <w:r w:rsidRPr="00EA06D4">
                        <w:rPr>
                          <w:rFonts w:ascii="Jameel Noori Nastaleeq" w:hAnsi="Jameel Noori Nastaleeq" w:cs="Jameel Noori Nastaleeq"/>
                          <w:b/>
                          <w:bCs/>
                          <w:color w:val="000000"/>
                          <w:sz w:val="42"/>
                          <w:szCs w:val="42"/>
                          <w:rtl/>
                          <w:lang w:bidi="ur-PK"/>
                        </w:rPr>
                        <w:t>اپنی کمیوینٹی کو شامل کیجئے۔</w:t>
                      </w:r>
                    </w:p>
                    <w:p w:rsidR="00CA1F38" w:rsidRPr="00512C60" w:rsidRDefault="00CA1F38" w:rsidP="00CA1F38">
                      <w:pPr>
                        <w:rPr>
                          <w:sz w:val="20"/>
                          <w:szCs w:val="20"/>
                        </w:rPr>
                      </w:pPr>
                    </w:p>
                  </w:txbxContent>
                </v:textbox>
              </v:shape>
            </w:pict>
          </mc:Fallback>
        </mc:AlternateContent>
      </w:r>
      <w:r w:rsidRPr="00EA06D4">
        <w:rPr>
          <w:rFonts w:ascii="Jameel Noori Nastaleeq" w:hAnsi="Jameel Noori Nastaleeq" w:cs="Jameel Noori Nastaleeq"/>
          <w:noProof/>
          <w:color w:val="000000"/>
          <w:sz w:val="28"/>
          <w:szCs w:val="28"/>
          <w:rtl/>
          <w:lang w:eastAsia="en-US"/>
        </w:rPr>
        <mc:AlternateContent>
          <mc:Choice Requires="wpg">
            <w:drawing>
              <wp:anchor distT="0" distB="0" distL="114300" distR="114300" simplePos="0" relativeHeight="251677696" behindDoc="0" locked="0" layoutInCell="1" allowOverlap="1">
                <wp:simplePos x="0" y="0"/>
                <wp:positionH relativeFrom="column">
                  <wp:posOffset>353060</wp:posOffset>
                </wp:positionH>
                <wp:positionV relativeFrom="paragraph">
                  <wp:posOffset>285750</wp:posOffset>
                </wp:positionV>
                <wp:extent cx="5712460" cy="2686685"/>
                <wp:effectExtent l="12065" t="6350" r="9525" b="12065"/>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2460" cy="2686685"/>
                          <a:chOff x="520" y="1715"/>
                          <a:chExt cx="10207" cy="4305"/>
                        </a:xfrm>
                      </wpg:grpSpPr>
                      <pic:pic xmlns:pic="http://schemas.openxmlformats.org/drawingml/2006/picture">
                        <pic:nvPicPr>
                          <pic:cNvPr id="52" name="Picture 21" descr="Picture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7262" y="1715"/>
                            <a:ext cx="3465" cy="43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 name="Picture 22" descr="Picture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4218" y="1715"/>
                            <a:ext cx="3640" cy="43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 name="Picture 23" descr="Picture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520" y="1715"/>
                            <a:ext cx="4505" cy="42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 name="Picture 24" descr="Picture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520" y="1715"/>
                            <a:ext cx="1634" cy="196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3F132D7" id="Group 51" o:spid="_x0000_s1026" style="position:absolute;margin-left:27.8pt;margin-top:22.5pt;width:449.8pt;height:211.55pt;z-index:251677696" coordorigin="520,1715" coordsize="10207,4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">
                <v:shape id="Picture 21" o:spid="_x0000_s1027" type="#_x0000_t75" alt="Picture3" style="position:absolute;left:7262;top:1715;width:3465;height:4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pk6vDAAAA2wAAAA8AAABkcnMvZG93bnJldi54bWxEj0GLwjAUhO+C/yE8wZumCspSjVJWBPEg&#10;6O5hvT2at02xealNtO2/N8LCHoeZ+YZZbztbiSc1vnSsYDZNQBDnTpdcKPj+2k8+QPiArLFyTAp6&#10;8rDdDAdrTLVr+UzPSyhEhLBPUYEJoU6l9Lkhi37qauLo/brGYoiyKaRusI1wW8l5kiylxZLjgsGa&#10;Pg3lt8vDKsgy/eMO11u/PO7afnYqzne2RqnxqMtWIAJ14T/81z5oBYs5vL/EHyA3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ymTq8MAAADbAAAADwAAAAAAAAAAAAAAAACf&#10;AgAAZHJzL2Rvd25yZXYueG1sUEsFBgAAAAAEAAQA9wAAAI8DAAAAAA==&#10;" stroked="t">
                  <v:imagedata r:id="rId87" o:title="Picture3"/>
                </v:shape>
                <v:shape id="Picture 22" o:spid="_x0000_s1028" type="#_x0000_t75" alt="Picture4" style="position:absolute;left:4218;top:1715;width:3640;height:4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I8yPEAAAA2wAAAA8AAABkcnMvZG93bnJldi54bWxEj91qwkAUhO+FvsNyCt7pbv2pNnUVsRTq&#10;TWmjD3DInibB7NmYXWPs07uC4OUwM98wi1VnK9FS40vHGl6GCgRx5kzJuYb97nMwB+EDssHKMWm4&#10;kIfV8qm3wMS4M/9Sm4ZcRAj7BDUUIdSJlD4ryKIfupo4en+usRiibHJpGjxHuK3kSKlXabHkuFBg&#10;TZuCskN6shqOp3/1HVozfkt/ZtvM8WGy+VBa95+79TuIQF14hO/tL6NhOobbl/gD5P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YI8yPEAAAA2wAAAA8AAAAAAAAAAAAAAAAA&#10;nwIAAGRycy9kb3ducmV2LnhtbFBLBQYAAAAABAAEAPcAAACQAwAAAAA=&#10;" stroked="t">
                  <v:imagedata r:id="rId88" o:title="Picture4"/>
                </v:shape>
                <v:shape id="Picture 23" o:spid="_x0000_s1029" type="#_x0000_t75" alt="Picture5" style="position:absolute;left:520;top:1715;width:4505;height: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C5RHDAAAA2wAAAA8AAABkcnMvZG93bnJldi54bWxEj0trwzAQhO+B/Aexgd5i2aUNwYls0kCh&#10;h1zyIOS4WOsHsVaOpCbuv48KhR6HmW+GWZej6cWdnO8sK8iSFARxZXXHjYLT8XO+BOEDssbeMin4&#10;IQ9lMZ2sMdf2wXu6H0IjYgn7HBW0IQy5lL5qyaBP7EAcvdo6gyFK10jt8BHLTS9f03QhDXYcF1oc&#10;aNtSdT18GwXv+8ZdUt6Gj8pfb6fdMrPnOlPqZTZuViACjeE//Ed/6ci9we+X+ANk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sLlEcMAAADbAAAADwAAAAAAAAAAAAAAAACf&#10;AgAAZHJzL2Rvd25yZXYueG1sUEsFBgAAAAAEAAQA9wAAAI8DAAAAAA==&#10;" stroked="t">
                  <v:imagedata r:id="rId89" o:title="Picture5"/>
                </v:shape>
                <v:shape id="Picture 24" o:spid="_x0000_s1030" type="#_x0000_t75" alt="Picture6" style="position:absolute;left:520;top:1715;width:1634;height:1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3YInDAAAA2wAAAA8AAABkcnMvZG93bnJldi54bWxEj0FrwkAUhO8F/8PyhN7qRmlKiK4igrTU&#10;S6NCrs/sSzaYfRuyW03/fVco9DjMzDfMajPaTtxo8K1jBfNZAoK4crrlRsH5tH/JQPiArLFzTAp+&#10;yMNmPXlaYa7dnQu6HUMjIoR9jgpMCH0upa8MWfQz1xNHr3aDxRDl0Eg94D3CbScXSfImLbYcFwz2&#10;tDNUXY/fVsGlPejXuqzxs/zaF5nZWffurVLP03G7BBFoDP/hv/aHVpCm8PgSf4B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PdgicMAAADbAAAADwAAAAAAAAAAAAAAAACf&#10;AgAAZHJzL2Rvd25yZXYueG1sUEsFBgAAAAAEAAQA9wAAAI8DAAAAAA==&#10;" stroked="t">
                  <v:imagedata r:id="rId90" o:title="Picture6"/>
                </v:shape>
              </v:group>
            </w:pict>
          </mc:Fallback>
        </mc:AlternateConten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sz w:val="8"/>
          <w:szCs w:val="8"/>
          <w:lang w:bidi="ur-PK"/>
        </w:rPr>
      </w:pPr>
    </w:p>
    <w:p w:rsidR="00CA1F38" w:rsidRDefault="00CA1F38" w:rsidP="00CA1F38">
      <w:pPr>
        <w:rPr>
          <w:rFonts w:ascii="Jameel Noori Nastaleeq" w:hAnsi="Jameel Noori Nastaleeq" w:cs="Jameel Noori Nastaleeq"/>
          <w:sz w:val="28"/>
          <w:szCs w:val="28"/>
          <w:lang w:bidi="ur-PK"/>
        </w:rPr>
      </w:pPr>
      <w:r>
        <w:rPr>
          <w:rFonts w:ascii="Calibri Light" w:hAnsi="Calibri Light" w:cs="Calibri" w:hint="cs"/>
          <w:b/>
          <w:bCs/>
          <w:rtl/>
          <w:lang w:eastAsia="nb-NO"/>
        </w:rPr>
        <w:tab/>
      </w:r>
      <w:r w:rsidRPr="002576A8">
        <w:rPr>
          <w:rFonts w:ascii="Calibri Light" w:hAnsi="Calibri Light" w:cs="Calibri"/>
          <w:b/>
          <w:bCs/>
          <w:lang w:eastAsia="nb-NO"/>
        </w:rPr>
        <w:t xml:space="preserve">SLIDE </w:t>
      </w:r>
      <w:r>
        <w:rPr>
          <w:rFonts w:ascii="Calibri Light" w:hAnsi="Calibri Light" w:cs="Calibri" w:hint="cs"/>
          <w:b/>
          <w:bCs/>
          <w:rtl/>
          <w:lang w:eastAsia="nb-NO"/>
        </w:rPr>
        <w:t>73</w:t>
      </w:r>
      <w:r>
        <w:rPr>
          <w:rFonts w:ascii="Calibri Light" w:hAnsi="Calibri Light" w:cs="Calibri"/>
          <w:b/>
          <w:bCs/>
          <w:lang w:eastAsia="nb-NO"/>
        </w:rPr>
        <w:tab/>
      </w:r>
    </w:p>
    <w:p w:rsidR="00CA1F38" w:rsidRPr="00EA06D4" w:rsidRDefault="00CA1F38" w:rsidP="00CA1F38">
      <w:pPr>
        <w:bidi/>
        <w:rPr>
          <w:rFonts w:ascii="Jameel Noori Nastaleeq" w:hAnsi="Jameel Noori Nastaleeq" w:cs="Jameel Noori Nastaleeq"/>
          <w:sz w:val="36"/>
          <w:szCs w:val="36"/>
          <w:lang w:bidi="ur-PK"/>
        </w:rPr>
      </w:pPr>
    </w:p>
    <w:p w:rsidR="00CA1F38" w:rsidRPr="00522FA3" w:rsidRDefault="00CA1F38" w:rsidP="00CA1F38">
      <w:pPr>
        <w:pStyle w:val="ListParagraph"/>
        <w:numPr>
          <w:ilvl w:val="0"/>
          <w:numId w:val="94"/>
        </w:numPr>
        <w:tabs>
          <w:tab w:val="right" w:pos="1170"/>
          <w:tab w:val="right" w:pos="1530"/>
        </w:tabs>
        <w:bidi/>
        <w:spacing w:after="0" w:line="240" w:lineRule="auto"/>
        <w:rPr>
          <w:rFonts w:ascii="Jameel Noori Nastaleeq" w:hAnsi="Jameel Noori Nastaleeq" w:cs="Jameel Noori Nastaleeq" w:hint="cs"/>
          <w:color w:val="000000"/>
          <w:sz w:val="32"/>
          <w:szCs w:val="32"/>
          <w:lang w:bidi="ur-PK"/>
        </w:rPr>
      </w:pPr>
      <w:r w:rsidRPr="00EA06D4">
        <w:rPr>
          <w:rFonts w:ascii="Jameel Noori Nastaleeq" w:hAnsi="Jameel Noori Nastaleeq" w:cs="Jameel Noori Nastaleeq"/>
          <w:color w:val="000000"/>
          <w:sz w:val="32"/>
          <w:szCs w:val="32"/>
          <w:rtl/>
          <w:lang w:bidi="ur-PK"/>
        </w:rPr>
        <w:t>کیا سلائیڈ میں دکھائی گئی سرگرمیوں کی تصاویر میں سے کوئی چارٹ میں موجود ہیں؟</w:t>
      </w:r>
    </w:p>
    <w:p w:rsidR="00CA1F38" w:rsidRPr="00EA06D4" w:rsidRDefault="00CA1F38" w:rsidP="00CA1F38">
      <w:pPr>
        <w:pStyle w:val="ListParagraph"/>
        <w:numPr>
          <w:ilvl w:val="0"/>
          <w:numId w:val="94"/>
        </w:numPr>
        <w:tabs>
          <w:tab w:val="right" w:pos="1170"/>
          <w:tab w:val="right" w:pos="1530"/>
        </w:tabs>
        <w:bidi/>
        <w:spacing w:after="0" w:line="240" w:lineRule="auto"/>
        <w:rPr>
          <w:rFonts w:ascii="Jameel Noori Nastaleeq" w:hAnsi="Jameel Noori Nastaleeq" w:cs="Jameel Noori Nastaleeq"/>
          <w:b/>
          <w:bCs/>
          <w:color w:val="000000"/>
          <w:sz w:val="36"/>
          <w:szCs w:val="36"/>
          <w:lang w:bidi="ur-PK"/>
        </w:rPr>
      </w:pPr>
      <w:r w:rsidRPr="00EA06D4">
        <w:rPr>
          <w:rFonts w:ascii="Jameel Noori Nastaleeq" w:hAnsi="Jameel Noori Nastaleeq" w:cs="Jameel Noori Nastaleeq"/>
          <w:b/>
          <w:bCs/>
          <w:color w:val="000000"/>
          <w:sz w:val="36"/>
          <w:szCs w:val="36"/>
          <w:rtl/>
          <w:lang w:bidi="ur-PK"/>
        </w:rPr>
        <w:t>آپ کچھ اِس قسم کی سرگرمیاں تجویز کرسکتے ہیں</w:t>
      </w:r>
      <w:r w:rsidRPr="00522FA3">
        <w:rPr>
          <w:rFonts w:ascii="Jameel Noori Nastaleeq" w:hAnsi="Jameel Noori Nastaleeq" w:cs="Jameel Noori Nastaleeq" w:hint="cs"/>
          <w:b/>
          <w:bCs/>
          <w:color w:val="000000"/>
          <w:sz w:val="36"/>
          <w:szCs w:val="36"/>
          <w:rtl/>
          <w:lang w:bidi="ur-PK"/>
        </w:rPr>
        <w:t>:</w:t>
      </w:r>
    </w:p>
    <w:p w:rsidR="00CA1F38" w:rsidRPr="00EA06D4" w:rsidRDefault="00CA1F38" w:rsidP="00CA1F38">
      <w:pPr>
        <w:pStyle w:val="ListParagraph"/>
        <w:numPr>
          <w:ilvl w:val="0"/>
          <w:numId w:val="36"/>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اُن لوگوں کی نشاندہی کیجئے جو غیر قانونی سرگرمیوں میں ملوث ہیں۔</w:t>
      </w:r>
    </w:p>
    <w:p w:rsidR="00CA1F38" w:rsidRPr="00EA06D4" w:rsidRDefault="00CA1F38" w:rsidP="00CA1F38">
      <w:pPr>
        <w:pStyle w:val="ListParagraph"/>
        <w:numPr>
          <w:ilvl w:val="0"/>
          <w:numId w:val="36"/>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مظاہرے کیجئے۔</w:t>
      </w:r>
    </w:p>
    <w:p w:rsidR="00CA1F38" w:rsidRPr="00EA06D4" w:rsidRDefault="00CA1F38" w:rsidP="00CA1F38">
      <w:pPr>
        <w:pStyle w:val="ListParagraph"/>
        <w:numPr>
          <w:ilvl w:val="0"/>
          <w:numId w:val="36"/>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کنسرٹ (میوزیکل پروگرام ) کیجئے</w:t>
      </w:r>
    </w:p>
    <w:p w:rsidR="00CA1F38" w:rsidRPr="00EA06D4" w:rsidRDefault="00CA1F38" w:rsidP="00CA1F38">
      <w:pPr>
        <w:pStyle w:val="ListParagraph"/>
        <w:numPr>
          <w:ilvl w:val="0"/>
          <w:numId w:val="36"/>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میراتھن لمبی دوڑ کروایئے۔</w:t>
      </w:r>
    </w:p>
    <w:p w:rsidR="00CA1F38" w:rsidRPr="00EA06D4" w:rsidRDefault="00CA1F38" w:rsidP="00CA1F38">
      <w:pPr>
        <w:pStyle w:val="ListParagraph"/>
        <w:numPr>
          <w:ilvl w:val="0"/>
          <w:numId w:val="36"/>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تھیٹر اور ڈرامے کا انتظام کیجئے۔</w:t>
      </w:r>
    </w:p>
    <w:p w:rsidR="00CA1F38" w:rsidRPr="00EA06D4" w:rsidRDefault="00CA1F38" w:rsidP="00CA1F38">
      <w:pPr>
        <w:pStyle w:val="ListParagraph"/>
        <w:numPr>
          <w:ilvl w:val="0"/>
          <w:numId w:val="36"/>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کھیلوں کا انعقاد کیجئے۔</w:t>
      </w:r>
    </w:p>
    <w:p w:rsidR="00CA1F38" w:rsidRPr="00EA06D4" w:rsidRDefault="00CA1F38" w:rsidP="00CA1F38">
      <w:pPr>
        <w:pStyle w:val="ListParagraph"/>
        <w:numPr>
          <w:ilvl w:val="0"/>
          <w:numId w:val="36"/>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زیرو کرنسی مہم چلایئے (اگلی سلائیڈ دیکھئے)</w:t>
      </w:r>
    </w:p>
    <w:p w:rsidR="00CA1F38" w:rsidRPr="00EA06D4" w:rsidRDefault="00CA1F38" w:rsidP="00CA1F38">
      <w:pPr>
        <w:pStyle w:val="ListParagraph"/>
        <w:numPr>
          <w:ilvl w:val="0"/>
          <w:numId w:val="36"/>
        </w:numPr>
        <w:tabs>
          <w:tab w:val="right" w:pos="1170"/>
          <w:tab w:val="right" w:pos="1530"/>
        </w:tabs>
        <w:bidi/>
        <w:spacing w:after="0" w:line="240" w:lineRule="auto"/>
        <w:rPr>
          <w:rFonts w:ascii="Jameel Noori Nastaleeq" w:hAnsi="Jameel Noori Nastaleeq" w:cs="Jameel Noori Nastaleeq" w:hint="cs"/>
          <w:color w:val="000000"/>
          <w:sz w:val="32"/>
          <w:szCs w:val="32"/>
          <w:lang w:bidi="ur-PK"/>
        </w:rPr>
      </w:pPr>
      <w:r w:rsidRPr="00EA06D4">
        <w:rPr>
          <w:rFonts w:ascii="Jameel Noori Nastaleeq" w:hAnsi="Jameel Noori Nastaleeq" w:cs="Jameel Noori Nastaleeq"/>
          <w:color w:val="000000"/>
          <w:sz w:val="32"/>
          <w:szCs w:val="32"/>
          <w:rtl/>
          <w:lang w:bidi="ur-PK"/>
        </w:rPr>
        <w:t>جوابدہی اور احتسابی گروپ تشکیل دیجئے جہاں ایک دوسرے کو اچھے کام کرنے کی ترغیب دیجئے۔</w:t>
      </w:r>
      <w:r w:rsidRPr="00EA06D4">
        <w:rPr>
          <w:rFonts w:ascii="Jameel Noori Nastaleeq" w:hAnsi="Jameel Noori Nastaleeq" w:cs="Jameel Noori Nastaleeq" w:hint="cs"/>
          <w:color w:val="000000"/>
          <w:sz w:val="32"/>
          <w:szCs w:val="32"/>
          <w:rtl/>
          <w:lang w:bidi="ur-PK"/>
        </w:rPr>
        <w:t>ٕ</w:t>
      </w:r>
    </w:p>
    <w:p w:rsidR="00CA1F38" w:rsidRPr="00EA06D4" w:rsidRDefault="00CA1F38" w:rsidP="00CA1F38">
      <w:pPr>
        <w:pStyle w:val="ListParagraph"/>
        <w:numPr>
          <w:ilvl w:val="0"/>
          <w:numId w:val="95"/>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شرکاء سے معلوم کیجئے کہ اِن تجاویز کے بارے میں ان کا کیا خیال ہے؟</w:t>
      </w: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sz w:val="44"/>
          <w:szCs w:val="44"/>
          <w:lang w:bidi="ur-PK"/>
        </w:rPr>
      </w:pPr>
    </w:p>
    <w:p w:rsidR="00CA1F38" w:rsidRPr="00522FA3" w:rsidRDefault="00CA1F38" w:rsidP="00CA1F38">
      <w:pPr>
        <w:bidi/>
        <w:rPr>
          <w:rFonts w:ascii="Jameel Noori Nastaleeq" w:hAnsi="Jameel Noori Nastaleeq" w:cs="Jameel Noori Nastaleeq" w:hint="cs"/>
          <w:sz w:val="36"/>
          <w:szCs w:val="36"/>
          <w:rtl/>
          <w:lang w:bidi="ur-PK"/>
        </w:rPr>
      </w:pPr>
      <w:r w:rsidRPr="00522FA3">
        <w:rPr>
          <w:rFonts w:ascii="Jameel Noori Nastaleeq" w:hAnsi="Jameel Noori Nastaleeq" w:cs="Jameel Noori Nastaleeq" w:hint="cs"/>
          <w:noProof/>
          <w:sz w:val="36"/>
          <w:szCs w:val="36"/>
          <w:rtl/>
          <w:lang w:eastAsia="en-US"/>
        </w:rPr>
        <mc:AlternateContent>
          <mc:Choice Requires="wps">
            <w:drawing>
              <wp:anchor distT="0" distB="0" distL="114300" distR="114300" simplePos="0" relativeHeight="251671552" behindDoc="0" locked="0" layoutInCell="1" allowOverlap="1">
                <wp:simplePos x="0" y="0"/>
                <wp:positionH relativeFrom="column">
                  <wp:posOffset>358140</wp:posOffset>
                </wp:positionH>
                <wp:positionV relativeFrom="paragraph">
                  <wp:posOffset>38735</wp:posOffset>
                </wp:positionV>
                <wp:extent cx="5712460" cy="3270250"/>
                <wp:effectExtent l="7620" t="7620" r="13970" b="8255"/>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2460" cy="3270250"/>
                        </a:xfrm>
                        <a:prstGeom prst="rect">
                          <a:avLst/>
                        </a:prstGeom>
                        <a:solidFill>
                          <a:srgbClr val="FFFFFF"/>
                        </a:solidFill>
                        <a:ln w="12700">
                          <a:solidFill>
                            <a:srgbClr val="000000"/>
                          </a:solidFill>
                          <a:miter lim="800000"/>
                          <a:headEnd/>
                          <a:tailEnd/>
                        </a:ln>
                      </wps:spPr>
                      <wps:txbx>
                        <w:txbxContent>
                          <w:p w:rsidR="00CA1F38" w:rsidRPr="00512C60" w:rsidRDefault="00CA1F38" w:rsidP="00CA1F38">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61" type="#_x0000_t202" style="position:absolute;left:0;text-align:left;margin-left:28.2pt;margin-top:3.05pt;width:449.8pt;height:25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" strokeweight="1pt">
                <v:textbox>
                  <w:txbxContent>
                    <w:p w:rsidR="00CA1F38" w:rsidRPr="00512C60" w:rsidRDefault="00CA1F38" w:rsidP="00CA1F38">
                      <w:pPr>
                        <w:rPr>
                          <w:sz w:val="20"/>
                          <w:szCs w:val="20"/>
                        </w:rPr>
                      </w:pPr>
                    </w:p>
                  </w:txbxContent>
                </v:textbox>
              </v:shape>
            </w:pict>
          </mc:Fallback>
        </mc:AlternateContent>
      </w:r>
    </w:p>
    <w:p w:rsidR="00CA1F38" w:rsidRPr="00522FA3" w:rsidRDefault="00CA1F38" w:rsidP="00CA1F38">
      <w:pPr>
        <w:bidi/>
        <w:rPr>
          <w:rFonts w:ascii="Jameel Noori Nastaleeq" w:hAnsi="Jameel Noori Nastaleeq" w:cs="Jameel Noori Nastaleeq" w:hint="cs"/>
          <w:sz w:val="36"/>
          <w:szCs w:val="36"/>
          <w:rtl/>
          <w:lang w:bidi="ur-PK"/>
        </w:rPr>
      </w:pPr>
      <w:r w:rsidRPr="00522FA3">
        <w:rPr>
          <w:noProof/>
          <w:lang w:eastAsia="en-US"/>
        </w:rPr>
        <w:drawing>
          <wp:anchor distT="0" distB="0" distL="114300" distR="114300" simplePos="0" relativeHeight="251678720" behindDoc="0" locked="0" layoutInCell="1" allowOverlap="1">
            <wp:simplePos x="0" y="0"/>
            <wp:positionH relativeFrom="margin">
              <wp:posOffset>751840</wp:posOffset>
            </wp:positionH>
            <wp:positionV relativeFrom="paragraph">
              <wp:posOffset>210820</wp:posOffset>
            </wp:positionV>
            <wp:extent cx="4733925" cy="2287905"/>
            <wp:effectExtent l="0" t="0" r="9525" b="0"/>
            <wp:wrapNone/>
            <wp:docPr id="49" name="Picture 49" descr="Pictur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cture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733925" cy="2287905"/>
                    </a:xfrm>
                    <a:prstGeom prst="rect">
                      <a:avLst/>
                    </a:prstGeom>
                    <a:gradFill rotWithShape="1">
                      <a:gsLst>
                        <a:gs pos="0">
                          <a:srgbClr val="1F497D"/>
                        </a:gs>
                        <a:gs pos="100000">
                          <a:srgbClr val="1F497D">
                            <a:gamma/>
                            <a:shade val="46275"/>
                            <a:invGamma/>
                          </a:srgbClr>
                        </a:gs>
                      </a:gsLst>
                      <a:lin ang="5400000" scaled="1"/>
                    </a:gradFill>
                    <a:ln>
                      <a:noFill/>
                    </a:ln>
                  </pic:spPr>
                </pic:pic>
              </a:graphicData>
            </a:graphic>
            <wp14:sizeRelH relativeFrom="page">
              <wp14:pctWidth>0</wp14:pctWidth>
            </wp14:sizeRelH>
            <wp14:sizeRelV relativeFrom="page">
              <wp14:pctHeight>0</wp14:pctHeight>
            </wp14:sizeRelV>
          </wp:anchor>
        </w:drawing>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sz w:val="36"/>
          <w:szCs w:val="36"/>
          <w:lang w:bidi="ur-PK"/>
        </w:rPr>
      </w:pPr>
    </w:p>
    <w:p w:rsidR="00CA1F38" w:rsidRDefault="00CA1F38" w:rsidP="00CA1F38">
      <w:pPr>
        <w:rPr>
          <w:rFonts w:ascii="Jameel Noori Nastaleeq" w:hAnsi="Jameel Noori Nastaleeq" w:cs="Jameel Noori Nastaleeq"/>
          <w:sz w:val="28"/>
          <w:szCs w:val="28"/>
          <w:lang w:bidi="ur-PK"/>
        </w:rPr>
      </w:pPr>
      <w:r>
        <w:rPr>
          <w:rFonts w:ascii="Calibri Light" w:hAnsi="Calibri Light" w:cs="Calibri" w:hint="cs"/>
          <w:b/>
          <w:bCs/>
          <w:rtl/>
          <w:lang w:eastAsia="nb-NO"/>
        </w:rPr>
        <w:tab/>
      </w:r>
      <w:r w:rsidRPr="002576A8">
        <w:rPr>
          <w:rFonts w:ascii="Calibri Light" w:hAnsi="Calibri Light" w:cs="Calibri"/>
          <w:b/>
          <w:bCs/>
          <w:lang w:eastAsia="nb-NO"/>
        </w:rPr>
        <w:t xml:space="preserve">SLIDE </w:t>
      </w:r>
      <w:r>
        <w:rPr>
          <w:rFonts w:ascii="Calibri Light" w:hAnsi="Calibri Light" w:cs="Calibri" w:hint="cs"/>
          <w:b/>
          <w:bCs/>
          <w:rtl/>
          <w:lang w:eastAsia="nb-NO"/>
        </w:rPr>
        <w:t>74</w:t>
      </w:r>
      <w:r>
        <w:rPr>
          <w:rFonts w:ascii="Calibri Light" w:hAnsi="Calibri Light" w:cs="Calibri"/>
          <w:b/>
          <w:bCs/>
          <w:lang w:eastAsia="nb-NO"/>
        </w:rPr>
        <w:tab/>
      </w:r>
    </w:p>
    <w:p w:rsidR="00CA1F38" w:rsidRPr="00522FA3" w:rsidRDefault="00CA1F38" w:rsidP="00CA1F38">
      <w:pPr>
        <w:pStyle w:val="ListParagraph"/>
        <w:bidi/>
        <w:spacing w:after="0" w:line="240" w:lineRule="auto"/>
        <w:ind w:left="0" w:firstLine="720"/>
        <w:rPr>
          <w:rFonts w:ascii="Jameel Noori Nastaleeq" w:hAnsi="Jameel Noori Nastaleeq" w:cs="Jameel Noori Nastaleeq" w:hint="cs"/>
          <w:sz w:val="28"/>
          <w:szCs w:val="28"/>
          <w:rtl/>
          <w:lang w:bidi="ur-PK"/>
        </w:rPr>
      </w:pPr>
    </w:p>
    <w:p w:rsidR="00CA1F38" w:rsidRPr="00EA06D4" w:rsidRDefault="00CA1F38" w:rsidP="00CA1F38">
      <w:pPr>
        <w:pStyle w:val="ListParagraph"/>
        <w:tabs>
          <w:tab w:val="right" w:pos="1170"/>
          <w:tab w:val="right" w:pos="1530"/>
        </w:tabs>
        <w:bidi/>
        <w:spacing w:after="0" w:line="240" w:lineRule="auto"/>
        <w:ind w:left="810"/>
        <w:rPr>
          <w:rFonts w:ascii="Jameel Noori Nastaleeq" w:hAnsi="Jameel Noori Nastaleeq" w:cs="Jameel Noori Nastaleeq"/>
          <w:color w:val="000000"/>
          <w:sz w:val="32"/>
          <w:szCs w:val="32"/>
          <w:rtl/>
          <w:lang w:bidi="ur-PK"/>
        </w:rPr>
      </w:pPr>
      <w:r w:rsidRPr="00EA06D4">
        <w:rPr>
          <w:rFonts w:ascii="Jameel Noori Nastaleeq" w:hAnsi="Jameel Noori Nastaleeq" w:cs="Jameel Noori Nastaleeq"/>
          <w:color w:val="000000"/>
          <w:sz w:val="32"/>
          <w:szCs w:val="32"/>
          <w:rtl/>
          <w:lang w:bidi="ur-PK"/>
        </w:rPr>
        <w:t>زیرو ہیرو مہم کرپشن کے خلاف ایک پر امن اور عدم تعاون کی مہم ۔</w:t>
      </w:r>
    </w:p>
    <w:p w:rsidR="00CA1F38" w:rsidRPr="00EA06D4"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b/>
          <w:bCs/>
          <w:color w:val="000000"/>
          <w:sz w:val="36"/>
          <w:szCs w:val="36"/>
          <w:rtl/>
          <w:lang w:bidi="ur-PK"/>
        </w:rPr>
      </w:pPr>
      <w:r w:rsidRPr="00EA06D4">
        <w:rPr>
          <w:rFonts w:ascii="Jameel Noori Nastaleeq" w:hAnsi="Jameel Noori Nastaleeq" w:cs="Jameel Noori Nastaleeq"/>
          <w:b/>
          <w:bCs/>
          <w:color w:val="000000"/>
          <w:sz w:val="36"/>
          <w:szCs w:val="36"/>
          <w:rtl/>
          <w:lang w:bidi="ur-PK"/>
        </w:rPr>
        <w:t>پس منظر:۔</w:t>
      </w:r>
    </w:p>
    <w:p w:rsidR="00CA1F38" w:rsidRPr="00522FA3"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hint="cs"/>
          <w:color w:val="000000"/>
          <w:sz w:val="32"/>
          <w:szCs w:val="32"/>
          <w:rtl/>
          <w:lang w:bidi="ur-PK"/>
        </w:rPr>
      </w:pPr>
      <w:r w:rsidRPr="00EA06D4">
        <w:rPr>
          <w:rFonts w:ascii="Jameel Noori Nastaleeq" w:hAnsi="Jameel Noori Nastaleeq" w:cs="Jameel Noori Nastaleeq"/>
          <w:color w:val="000000"/>
          <w:sz w:val="32"/>
          <w:szCs w:val="32"/>
          <w:rtl/>
          <w:lang w:bidi="ur-PK"/>
        </w:rPr>
        <w:t xml:space="preserve">زیرو مالیت کا نوٹ ایک خیالی کرنسی نوٹ ہے جو انڈیا میں سیاسی کرپشن کے خلاف مہم میں استعمال کرنے کیلئے جاری کیا گیا ہے۔یہ نوٹ عوام کی جانب سے کرپٹ حکومتی افسران کو پیش کئے جاتے ہیں جو افسران عوام سے جائز کام کرنے کہ لئےبھی رشوت مانگتے ہیں۔     ففتھ پلر </w:t>
      </w:r>
      <w:r w:rsidRPr="00EA06D4">
        <w:rPr>
          <w:rFonts w:ascii="Jameel Noori Nastaleeq" w:hAnsi="Jameel Noori Nastaleeq" w:cs="Jameel Noori Nastaleeq"/>
          <w:color w:val="000000"/>
          <w:sz w:val="32"/>
          <w:szCs w:val="32"/>
          <w:lang w:bidi="ur-PK"/>
        </w:rPr>
        <w:t xml:space="preserve">   </w:t>
      </w:r>
      <w:r w:rsidRPr="00EA06D4">
        <w:rPr>
          <w:rFonts w:ascii="Jameel Noori Nastaleeq" w:hAnsi="Jameel Noori Nastaleeq" w:cs="Jameel Noori Nastaleeq"/>
          <w:color w:val="000000"/>
          <w:sz w:val="32"/>
          <w:szCs w:val="32"/>
          <w:rtl/>
          <w:lang w:bidi="ur-PK"/>
        </w:rPr>
        <w:t xml:space="preserve"> (</w:t>
      </w:r>
      <w:r w:rsidRPr="00EA06D4">
        <w:rPr>
          <w:rFonts w:ascii="Jameel Noori Nastaleeq" w:hAnsi="Jameel Noori Nastaleeq" w:cs="Jameel Noori Nastaleeq"/>
          <w:color w:val="000000"/>
          <w:sz w:val="32"/>
          <w:szCs w:val="32"/>
          <w:lang w:bidi="ur-PK"/>
        </w:rPr>
        <w:t>Fifth pillar</w:t>
      </w:r>
      <w:r w:rsidRPr="00EA06D4">
        <w:rPr>
          <w:rFonts w:ascii="Jameel Noori Nastaleeq" w:hAnsi="Jameel Noori Nastaleeq" w:cs="Jameel Noori Nastaleeq"/>
          <w:color w:val="000000"/>
          <w:sz w:val="32"/>
          <w:szCs w:val="32"/>
          <w:rtl/>
          <w:lang w:bidi="ur-PK"/>
        </w:rPr>
        <w:t>)</w:t>
      </w:r>
      <w:r w:rsidRPr="00EA06D4">
        <w:rPr>
          <w:rFonts w:ascii="Jameel Noori Nastaleeq" w:hAnsi="Jameel Noori Nastaleeq" w:cs="Jameel Noori Nastaleeq"/>
          <w:color w:val="000000"/>
          <w:sz w:val="32"/>
          <w:szCs w:val="32"/>
          <w:lang w:bidi="ur-PK"/>
        </w:rPr>
        <w:t xml:space="preserve">  </w:t>
      </w:r>
      <w:r w:rsidRPr="00EA06D4">
        <w:rPr>
          <w:rFonts w:ascii="Jameel Noori Nastaleeq" w:hAnsi="Jameel Noori Nastaleeq" w:cs="Jameel Noori Nastaleeq"/>
          <w:color w:val="000000"/>
          <w:sz w:val="32"/>
          <w:szCs w:val="32"/>
          <w:rtl/>
          <w:lang w:bidi="ur-PK"/>
        </w:rPr>
        <w:t>نامی ایک این جی او نے یہ نوٹ بنائے ہیں جو پچاس روپے کے نوٹ کی طرح ہیں۔ اس تنظیم نے 2007 سے اب تک تقریباً 3</w:t>
      </w:r>
      <w:r w:rsidRPr="00EA06D4">
        <w:rPr>
          <w:rFonts w:ascii="Jameel Noori Nastaleeq" w:hAnsi="Jameel Noori Nastaleeq" w:cs="Jameel Noori Nastaleeq"/>
          <w:color w:val="000000"/>
          <w:sz w:val="32"/>
          <w:szCs w:val="32"/>
          <w:lang w:bidi="ur-PK"/>
        </w:rPr>
        <w:t>.</w:t>
      </w:r>
      <w:r w:rsidRPr="00EA06D4">
        <w:rPr>
          <w:rFonts w:ascii="Jameel Noori Nastaleeq" w:hAnsi="Jameel Noori Nastaleeq" w:cs="Jameel Noori Nastaleeq"/>
          <w:color w:val="000000"/>
          <w:sz w:val="32"/>
          <w:szCs w:val="32"/>
          <w:rtl/>
          <w:lang w:bidi="ur-PK"/>
        </w:rPr>
        <w:t>1 ملین نوٹ جاری کئے ہیں۔ زیرو نوٹ طے شدہ بائیس 22 زبانوں میں سے پانچ زبانوں میں جاری کئے جا چکے ہیں جن میں تامل، ہندی،کناڈا، ملیالم اور تِلگو شامل ہیں۔ یہ مہم انڈیا میں شروع کی گئی اور اِسے ان دیگر ممالک میں بھی چلایا جا رہا ہے۔ جہاں بہت کرپشن پایا جاتا ہے۔ یہ ممالک میکسیکو، نیپال، ارجٹائن، بینن، ملائشیا اور یمن وغیرہ۔</w:t>
      </w:r>
    </w:p>
    <w:p w:rsidR="00CA1F38" w:rsidRPr="00EA06D4"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color w:val="000000"/>
          <w:sz w:val="32"/>
          <w:szCs w:val="32"/>
          <w:rtl/>
          <w:lang w:bidi="ur-PK"/>
        </w:rPr>
      </w:pPr>
    </w:p>
    <w:p w:rsidR="00CA1F38" w:rsidRPr="00EA06D4" w:rsidRDefault="00CA1F38" w:rsidP="00CA1F38">
      <w:pPr>
        <w:pStyle w:val="ListParagraph"/>
        <w:tabs>
          <w:tab w:val="right" w:pos="1170"/>
          <w:tab w:val="right" w:pos="1530"/>
        </w:tabs>
        <w:bidi/>
        <w:spacing w:after="0" w:line="240" w:lineRule="auto"/>
        <w:ind w:left="810"/>
        <w:rPr>
          <w:rFonts w:cs="Jameel Noori Nastaleeq"/>
          <w:color w:val="943634"/>
          <w:sz w:val="32"/>
          <w:szCs w:val="32"/>
        </w:rPr>
      </w:pPr>
      <w:r w:rsidRPr="00EA06D4">
        <w:rPr>
          <w:rFonts w:ascii="Jameel Noori Nastaleeq" w:hAnsi="Jameel Noori Nastaleeq" w:cs="Jameel Noori Nastaleeq"/>
          <w:color w:val="943634"/>
          <w:sz w:val="32"/>
          <w:szCs w:val="32"/>
        </w:rPr>
        <w:t>(Source: http://en.wikipedia.org/wiki/Zero_rupee_note)</w:t>
      </w:r>
      <w:r w:rsidRPr="00EA06D4">
        <w:rPr>
          <w:rFonts w:cs="Jameel Noori Nastaleeq"/>
          <w:color w:val="943634"/>
          <w:sz w:val="32"/>
          <w:szCs w:val="32"/>
        </w:rPr>
        <w:t> </w:t>
      </w:r>
    </w:p>
    <w:p w:rsidR="00CA1F38" w:rsidRPr="00522FA3" w:rsidRDefault="00CA1F38" w:rsidP="00CA1F38">
      <w:pPr>
        <w:pStyle w:val="ListParagraph"/>
        <w:tabs>
          <w:tab w:val="right" w:pos="1170"/>
          <w:tab w:val="right" w:pos="1530"/>
        </w:tabs>
        <w:bidi/>
        <w:spacing w:after="0" w:line="240" w:lineRule="auto"/>
        <w:ind w:left="810"/>
        <w:rPr>
          <w:rFonts w:ascii="Jameel Noori Nastaleeq" w:hAnsi="Jameel Noori Nastaleeq" w:cs="Jameel Noori Nastaleeq"/>
          <w:sz w:val="32"/>
          <w:szCs w:val="32"/>
          <w:rtl/>
        </w:rPr>
      </w:pPr>
    </w:p>
    <w:p w:rsidR="00CA1F38" w:rsidRPr="00522FA3" w:rsidRDefault="00CA1F38" w:rsidP="00CA1F38">
      <w:pPr>
        <w:pStyle w:val="ListParagraph"/>
        <w:tabs>
          <w:tab w:val="right" w:pos="1170"/>
          <w:tab w:val="right" w:pos="1530"/>
        </w:tabs>
        <w:bidi/>
        <w:spacing w:after="0" w:line="240" w:lineRule="auto"/>
        <w:ind w:left="810"/>
        <w:rPr>
          <w:rFonts w:ascii="Jameel Noori Nastaleeq" w:hAnsi="Jameel Noori Nastaleeq" w:cs="Jameel Noori Nastaleeq" w:hint="cs"/>
          <w:sz w:val="32"/>
          <w:szCs w:val="32"/>
          <w:rtl/>
        </w:rPr>
      </w:pPr>
    </w:p>
    <w:p w:rsidR="00CA1F38" w:rsidRDefault="00CA1F38" w:rsidP="00CA1F38">
      <w:pPr>
        <w:pStyle w:val="ListParagraph"/>
        <w:tabs>
          <w:tab w:val="right" w:pos="1170"/>
          <w:tab w:val="right" w:pos="1530"/>
        </w:tabs>
        <w:bidi/>
        <w:spacing w:after="0" w:line="240" w:lineRule="auto"/>
        <w:ind w:left="810"/>
        <w:rPr>
          <w:rFonts w:ascii="Jameel Noori Nastaleeq" w:hAnsi="Jameel Noori Nastaleeq" w:cs="Jameel Noori Nastaleeq" w:hint="cs"/>
          <w:sz w:val="32"/>
          <w:szCs w:val="32"/>
          <w:rtl/>
        </w:rPr>
      </w:pPr>
    </w:p>
    <w:p w:rsidR="00CA1F38" w:rsidRDefault="00CA1F38" w:rsidP="00CA1F38">
      <w:pPr>
        <w:pStyle w:val="ListParagraph"/>
        <w:tabs>
          <w:tab w:val="right" w:pos="1170"/>
          <w:tab w:val="right" w:pos="1530"/>
        </w:tabs>
        <w:bidi/>
        <w:spacing w:after="0" w:line="240" w:lineRule="auto"/>
        <w:ind w:left="810"/>
        <w:rPr>
          <w:rFonts w:ascii="Jameel Noori Nastaleeq" w:hAnsi="Jameel Noori Nastaleeq" w:cs="Jameel Noori Nastaleeq" w:hint="cs"/>
          <w:sz w:val="32"/>
          <w:szCs w:val="32"/>
          <w:rtl/>
        </w:rPr>
      </w:pPr>
    </w:p>
    <w:p w:rsidR="00CA1F38" w:rsidRPr="00522FA3" w:rsidRDefault="00CA1F38" w:rsidP="00CA1F38">
      <w:pPr>
        <w:pStyle w:val="ListParagraph"/>
        <w:tabs>
          <w:tab w:val="right" w:pos="1170"/>
          <w:tab w:val="right" w:pos="1530"/>
        </w:tabs>
        <w:bidi/>
        <w:spacing w:after="0" w:line="240" w:lineRule="auto"/>
        <w:ind w:left="810"/>
        <w:rPr>
          <w:rFonts w:ascii="Jameel Noori Nastaleeq" w:hAnsi="Jameel Noori Nastaleeq" w:cs="Jameel Noori Nastaleeq"/>
          <w:sz w:val="32"/>
          <w:szCs w:val="32"/>
        </w:rPr>
      </w:pPr>
    </w:p>
    <w:p w:rsidR="00CA1F38" w:rsidRPr="00EA06D4" w:rsidRDefault="00CA1F38" w:rsidP="00CA1F38">
      <w:pPr>
        <w:bidi/>
        <w:rPr>
          <w:rFonts w:ascii="Jameel Noori Nastaleeq" w:hAnsi="Jameel Noori Nastaleeq" w:cs="Jameel Noori Nastaleeq"/>
          <w:sz w:val="42"/>
          <w:szCs w:val="42"/>
        </w:rPr>
      </w:pPr>
      <w:r>
        <w:rPr>
          <w:rFonts w:ascii="Jameel Noori Nastaleeq" w:hAnsi="Jameel Noori Nastaleeq" w:cs="Jameel Noori Nastaleeq"/>
          <w:noProof/>
          <w:sz w:val="28"/>
          <w:szCs w:val="28"/>
          <w:lang w:eastAsia="en-US"/>
        </w:rPr>
        <w:drawing>
          <wp:anchor distT="0" distB="0" distL="114300" distR="114300" simplePos="0" relativeHeight="251788288" behindDoc="1" locked="0" layoutInCell="1" allowOverlap="1">
            <wp:simplePos x="0" y="0"/>
            <wp:positionH relativeFrom="column">
              <wp:posOffset>372745</wp:posOffset>
            </wp:positionH>
            <wp:positionV relativeFrom="paragraph">
              <wp:posOffset>363220</wp:posOffset>
            </wp:positionV>
            <wp:extent cx="5737860" cy="3295650"/>
            <wp:effectExtent l="0" t="0" r="0" b="0"/>
            <wp:wrapNone/>
            <wp:docPr id="48" name="Picture 48"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tabs>
          <w:tab w:val="right" w:pos="1170"/>
          <w:tab w:val="right" w:pos="1530"/>
        </w:tabs>
        <w:bidi/>
        <w:spacing w:after="0" w:line="240" w:lineRule="auto"/>
        <w:ind w:left="810"/>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b/>
          <w:bCs/>
          <w:color w:val="002060"/>
          <w:sz w:val="40"/>
          <w:szCs w:val="40"/>
          <w:rtl/>
          <w:lang w:bidi="ur-PK"/>
        </w:rPr>
        <w:t>علم اور آگہی دینا:۔</w:t>
      </w:r>
    </w:p>
    <w:p w:rsidR="00CA1F38" w:rsidRPr="00912F0A" w:rsidRDefault="00CA1F38" w:rsidP="00CA1F38">
      <w:pPr>
        <w:pStyle w:val="ListParagraph"/>
        <w:numPr>
          <w:ilvl w:val="0"/>
          <w:numId w:val="164"/>
        </w:numPr>
        <w:bidi/>
        <w:spacing w:after="0" w:line="240" w:lineRule="auto"/>
        <w:rPr>
          <w:rFonts w:ascii="Jameel Noori Nastaleeq" w:hAnsi="Jameel Noori Nastaleeq" w:cs="Jameel Noori Nastaleeq"/>
          <w:color w:val="000000"/>
          <w:sz w:val="26"/>
          <w:szCs w:val="26"/>
          <w:lang w:bidi="ur-PK"/>
        </w:rPr>
      </w:pPr>
      <w:r w:rsidRPr="00912F0A">
        <w:rPr>
          <w:rFonts w:ascii="Jameel Noori Nastaleeq" w:hAnsi="Jameel Noori Nastaleeq" w:cs="Jameel Noori Nastaleeq"/>
          <w:color w:val="000000"/>
          <w:sz w:val="26"/>
          <w:szCs w:val="26"/>
          <w:rtl/>
          <w:lang w:bidi="ur-PK"/>
        </w:rPr>
        <w:t>ریسرچ کیجئے اور اشاعت کیجئے۔</w:t>
      </w:r>
    </w:p>
    <w:p w:rsidR="00CA1F38" w:rsidRDefault="00CA1F38" w:rsidP="00CA1F38">
      <w:pPr>
        <w:pStyle w:val="ListParagraph"/>
        <w:numPr>
          <w:ilvl w:val="0"/>
          <w:numId w:val="164"/>
        </w:numPr>
        <w:bidi/>
        <w:spacing w:after="0" w:line="240" w:lineRule="auto"/>
        <w:rPr>
          <w:rFonts w:ascii="Jameel Noori Nastaleeq" w:hAnsi="Jameel Noori Nastaleeq" w:cs="Jameel Noori Nastaleeq"/>
          <w:color w:val="000000"/>
          <w:sz w:val="26"/>
          <w:szCs w:val="26"/>
          <w:lang w:bidi="ur-PK"/>
        </w:rPr>
      </w:pPr>
      <w:r w:rsidRPr="00912F0A">
        <w:rPr>
          <w:rFonts w:ascii="Jameel Noori Nastaleeq" w:hAnsi="Jameel Noori Nastaleeq" w:cs="Jameel Noori Nastaleeq"/>
          <w:color w:val="000000"/>
          <w:sz w:val="26"/>
          <w:szCs w:val="26"/>
          <w:rtl/>
          <w:lang w:bidi="ur-PK"/>
        </w:rPr>
        <w:t>ایک مخصوص اینٹی کرپشن کورس تیار کیجئے ( اِسکی تیاری میں موجودہ کورس سے مدد لے سکتے ہیں) اِسے اسکولوں کے کورس میں شامل</w:t>
      </w:r>
      <w:r>
        <w:rPr>
          <w:rFonts w:ascii="Jameel Noori Nastaleeq" w:hAnsi="Jameel Noori Nastaleeq" w:cs="Jameel Noori Nastaleeq"/>
          <w:color w:val="000000"/>
          <w:sz w:val="26"/>
          <w:szCs w:val="26"/>
          <w:lang w:bidi="ur-PK"/>
        </w:rPr>
        <w:t xml:space="preserve"> </w:t>
      </w:r>
      <w:r w:rsidRPr="00912F0A">
        <w:rPr>
          <w:rFonts w:ascii="Jameel Noori Nastaleeq" w:hAnsi="Jameel Noori Nastaleeq" w:cs="Jameel Noori Nastaleeq"/>
          <w:color w:val="000000"/>
          <w:sz w:val="26"/>
          <w:szCs w:val="26"/>
          <w:rtl/>
          <w:lang w:bidi="ur-PK"/>
        </w:rPr>
        <w:t xml:space="preserve"> کیجئے </w:t>
      </w:r>
    </w:p>
    <w:p w:rsidR="00CA1F38" w:rsidRPr="00912F0A" w:rsidRDefault="00CA1F38" w:rsidP="00CA1F38">
      <w:pPr>
        <w:pStyle w:val="ListParagraph"/>
        <w:bidi/>
        <w:spacing w:after="0" w:line="240" w:lineRule="auto"/>
        <w:rPr>
          <w:rFonts w:ascii="Jameel Noori Nastaleeq" w:hAnsi="Jameel Noori Nastaleeq" w:cs="Jameel Noori Nastaleeq"/>
          <w:color w:val="000000"/>
          <w:sz w:val="26"/>
          <w:szCs w:val="26"/>
          <w:lang w:bidi="ur-PK"/>
        </w:rPr>
      </w:pPr>
      <w:r w:rsidRPr="00912F0A">
        <w:rPr>
          <w:rFonts w:ascii="Jameel Noori Nastaleeq" w:hAnsi="Jameel Noori Nastaleeq" w:cs="Jameel Noori Nastaleeq"/>
          <w:color w:val="000000"/>
          <w:sz w:val="26"/>
          <w:szCs w:val="26"/>
          <w:rtl/>
          <w:lang w:bidi="ur-PK"/>
        </w:rPr>
        <w:t>غالباً اسے قومی سطح پر بھی متعارف کروایا جا سکتا ہے۔</w:t>
      </w:r>
    </w:p>
    <w:p w:rsidR="00CA1F38" w:rsidRPr="00912F0A" w:rsidRDefault="00CA1F38" w:rsidP="00CA1F38">
      <w:pPr>
        <w:pStyle w:val="ListParagraph"/>
        <w:numPr>
          <w:ilvl w:val="0"/>
          <w:numId w:val="164"/>
        </w:numPr>
        <w:bidi/>
        <w:spacing w:after="0" w:line="240" w:lineRule="auto"/>
        <w:rPr>
          <w:rFonts w:ascii="Jameel Noori Nastaleeq" w:hAnsi="Jameel Noori Nastaleeq" w:cs="Jameel Noori Nastaleeq"/>
          <w:color w:val="000000"/>
          <w:sz w:val="26"/>
          <w:szCs w:val="26"/>
          <w:lang w:bidi="ur-PK"/>
        </w:rPr>
      </w:pPr>
      <w:r w:rsidRPr="00912F0A">
        <w:rPr>
          <w:rFonts w:ascii="Jameel Noori Nastaleeq" w:hAnsi="Jameel Noori Nastaleeq" w:cs="Jameel Noori Nastaleeq"/>
          <w:color w:val="000000"/>
          <w:sz w:val="26"/>
          <w:szCs w:val="26"/>
          <w:rtl/>
          <w:lang w:bidi="ur-PK"/>
        </w:rPr>
        <w:t>سمینار، ورکشاپ، مٹینگ وغیرہ کا انعقاد مندرجہ ذیل گروپوں کے ساتھ کیجئے:۔</w:t>
      </w:r>
    </w:p>
    <w:p w:rsidR="00CA1F38" w:rsidRPr="00912F0A" w:rsidRDefault="00CA1F38" w:rsidP="00CA1F38">
      <w:pPr>
        <w:pStyle w:val="ListParagraph"/>
        <w:numPr>
          <w:ilvl w:val="1"/>
          <w:numId w:val="164"/>
        </w:numPr>
        <w:bidi/>
        <w:spacing w:after="0" w:line="240" w:lineRule="auto"/>
        <w:rPr>
          <w:rFonts w:ascii="Jameel Noori Nastaleeq" w:hAnsi="Jameel Noori Nastaleeq" w:cs="Jameel Noori Nastaleeq"/>
          <w:color w:val="000000"/>
          <w:sz w:val="26"/>
          <w:szCs w:val="26"/>
          <w:lang w:bidi="ur-PK"/>
        </w:rPr>
      </w:pPr>
      <w:r w:rsidRPr="00912F0A">
        <w:rPr>
          <w:rFonts w:ascii="Jameel Noori Nastaleeq" w:hAnsi="Jameel Noori Nastaleeq" w:cs="Jameel Noori Nastaleeq"/>
          <w:color w:val="000000"/>
          <w:sz w:val="26"/>
          <w:szCs w:val="26"/>
          <w:rtl/>
          <w:lang w:bidi="ur-PK"/>
        </w:rPr>
        <w:t>این جی اوز اور دیگر سول سو سائیٹی کی تنظمیں۔</w:t>
      </w:r>
    </w:p>
    <w:p w:rsidR="00CA1F38" w:rsidRPr="00EA06D4" w:rsidRDefault="00CA1F38" w:rsidP="00CA1F38">
      <w:pPr>
        <w:pStyle w:val="ListParagraph"/>
        <w:numPr>
          <w:ilvl w:val="1"/>
          <w:numId w:val="164"/>
        </w:numPr>
        <w:tabs>
          <w:tab w:val="right" w:pos="1170"/>
          <w:tab w:val="right" w:pos="1530"/>
        </w:tabs>
        <w:bidi/>
        <w:spacing w:after="0" w:line="240" w:lineRule="auto"/>
        <w:rPr>
          <w:rFonts w:ascii="Jameel Noori Nastaleeq" w:hAnsi="Jameel Noori Nastaleeq" w:cs="Jameel Noori Nastaleeq"/>
          <w:color w:val="000000"/>
          <w:sz w:val="24"/>
          <w:szCs w:val="24"/>
          <w:lang w:bidi="ur-PK"/>
        </w:rPr>
      </w:pPr>
      <w:r w:rsidRPr="00EA06D4">
        <w:rPr>
          <w:rFonts w:ascii="Jameel Noori Nastaleeq" w:hAnsi="Jameel Noori Nastaleeq" w:cs="Jameel Noori Nastaleeq"/>
          <w:color w:val="000000"/>
          <w:sz w:val="24"/>
          <w:szCs w:val="24"/>
          <w:rtl/>
          <w:lang w:bidi="ur-PK"/>
        </w:rPr>
        <w:t>اسکول۔</w:t>
      </w:r>
    </w:p>
    <w:p w:rsidR="00CA1F38" w:rsidRPr="00EA06D4" w:rsidRDefault="00CA1F38" w:rsidP="00CA1F38">
      <w:pPr>
        <w:pStyle w:val="ListParagraph"/>
        <w:numPr>
          <w:ilvl w:val="1"/>
          <w:numId w:val="164"/>
        </w:numPr>
        <w:tabs>
          <w:tab w:val="right" w:pos="1170"/>
          <w:tab w:val="right" w:pos="1530"/>
        </w:tabs>
        <w:bidi/>
        <w:spacing w:after="0" w:line="240" w:lineRule="auto"/>
        <w:rPr>
          <w:rFonts w:ascii="Jameel Noori Nastaleeq" w:hAnsi="Jameel Noori Nastaleeq" w:cs="Jameel Noori Nastaleeq"/>
          <w:color w:val="000000"/>
          <w:sz w:val="24"/>
          <w:szCs w:val="24"/>
          <w:lang w:bidi="ur-PK"/>
        </w:rPr>
      </w:pPr>
      <w:r w:rsidRPr="00EA06D4">
        <w:rPr>
          <w:rFonts w:ascii="Jameel Noori Nastaleeq" w:hAnsi="Jameel Noori Nastaleeq" w:cs="Jameel Noori Nastaleeq"/>
          <w:color w:val="000000"/>
          <w:sz w:val="24"/>
          <w:szCs w:val="24"/>
          <w:rtl/>
          <w:lang w:bidi="ur-PK"/>
        </w:rPr>
        <w:t>مقامی کمیوینٹی لیڈرز</w:t>
      </w:r>
    </w:p>
    <w:p w:rsidR="00CA1F38" w:rsidRPr="00EA06D4" w:rsidRDefault="00CA1F38" w:rsidP="00CA1F38">
      <w:pPr>
        <w:pStyle w:val="ListParagraph"/>
        <w:numPr>
          <w:ilvl w:val="1"/>
          <w:numId w:val="164"/>
        </w:numPr>
        <w:tabs>
          <w:tab w:val="right" w:pos="1170"/>
          <w:tab w:val="right" w:pos="1530"/>
        </w:tabs>
        <w:bidi/>
        <w:spacing w:after="0" w:line="240" w:lineRule="auto"/>
        <w:rPr>
          <w:rFonts w:ascii="Jameel Noori Nastaleeq" w:hAnsi="Jameel Noori Nastaleeq" w:cs="Jameel Noori Nastaleeq"/>
          <w:color w:val="000000"/>
          <w:sz w:val="24"/>
          <w:szCs w:val="24"/>
          <w:lang w:bidi="ur-PK"/>
        </w:rPr>
      </w:pPr>
      <w:r w:rsidRPr="00EA06D4">
        <w:rPr>
          <w:rFonts w:ascii="Jameel Noori Nastaleeq" w:hAnsi="Jameel Noori Nastaleeq" w:cs="Jameel Noori Nastaleeq"/>
          <w:color w:val="000000"/>
          <w:sz w:val="24"/>
          <w:szCs w:val="24"/>
          <w:rtl/>
          <w:lang w:bidi="ur-PK"/>
        </w:rPr>
        <w:t>کمپنیاں۔</w:t>
      </w:r>
    </w:p>
    <w:p w:rsidR="00CA1F38" w:rsidRPr="00EA06D4" w:rsidRDefault="00CA1F38" w:rsidP="00CA1F38">
      <w:pPr>
        <w:pStyle w:val="ListParagraph"/>
        <w:numPr>
          <w:ilvl w:val="1"/>
          <w:numId w:val="164"/>
        </w:numPr>
        <w:tabs>
          <w:tab w:val="right" w:pos="1170"/>
          <w:tab w:val="right" w:pos="1530"/>
        </w:tabs>
        <w:bidi/>
        <w:spacing w:after="0" w:line="240" w:lineRule="auto"/>
        <w:rPr>
          <w:rFonts w:ascii="Jameel Noori Nastaleeq" w:hAnsi="Jameel Noori Nastaleeq" w:cs="Jameel Noori Nastaleeq"/>
          <w:color w:val="000000"/>
          <w:sz w:val="24"/>
          <w:szCs w:val="24"/>
          <w:lang w:bidi="ur-PK"/>
        </w:rPr>
      </w:pPr>
      <w:r w:rsidRPr="00EA06D4">
        <w:rPr>
          <w:rFonts w:ascii="Jameel Noori Nastaleeq" w:hAnsi="Jameel Noori Nastaleeq" w:cs="Jameel Noori Nastaleeq"/>
          <w:color w:val="000000"/>
          <w:sz w:val="24"/>
          <w:szCs w:val="24"/>
          <w:rtl/>
          <w:lang w:bidi="ur-PK"/>
        </w:rPr>
        <w:t>مذہبی راہنما</w:t>
      </w:r>
    </w:p>
    <w:p w:rsidR="00CA1F38" w:rsidRPr="00EA06D4" w:rsidRDefault="00CA1F38" w:rsidP="00CA1F38">
      <w:pPr>
        <w:pStyle w:val="ListParagraph"/>
        <w:numPr>
          <w:ilvl w:val="1"/>
          <w:numId w:val="164"/>
        </w:numPr>
        <w:tabs>
          <w:tab w:val="right" w:pos="1170"/>
          <w:tab w:val="right" w:pos="1530"/>
        </w:tabs>
        <w:bidi/>
        <w:spacing w:after="0" w:line="240" w:lineRule="auto"/>
        <w:rPr>
          <w:rFonts w:ascii="Jameel Noori Nastaleeq" w:hAnsi="Jameel Noori Nastaleeq" w:cs="Jameel Noori Nastaleeq"/>
          <w:color w:val="000000"/>
          <w:sz w:val="24"/>
          <w:szCs w:val="24"/>
          <w:lang w:bidi="ur-PK"/>
        </w:rPr>
      </w:pPr>
      <w:r w:rsidRPr="00EA06D4">
        <w:rPr>
          <w:rFonts w:ascii="Jameel Noori Nastaleeq" w:hAnsi="Jameel Noori Nastaleeq" w:cs="Jameel Noori Nastaleeq"/>
          <w:color w:val="000000"/>
          <w:sz w:val="24"/>
          <w:szCs w:val="24"/>
          <w:rtl/>
          <w:lang w:bidi="ur-PK"/>
        </w:rPr>
        <w:t>حکومتی ادارے</w:t>
      </w:r>
    </w:p>
    <w:p w:rsidR="00CA1F38" w:rsidRPr="00EA06D4" w:rsidRDefault="00CA1F38" w:rsidP="00CA1F38">
      <w:pPr>
        <w:ind w:left="1440"/>
        <w:rPr>
          <w:rFonts w:ascii="Calibri Light" w:hAnsi="Calibri Light" w:cs="Calibri"/>
          <w:b/>
          <w:bCs/>
          <w:sz w:val="16"/>
          <w:szCs w:val="16"/>
          <w:lang w:eastAsia="nb-NO"/>
        </w:rPr>
      </w:pPr>
    </w:p>
    <w:p w:rsidR="00CA1F38" w:rsidRDefault="00CA1F38" w:rsidP="00CA1F38">
      <w:pPr>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hint="cs"/>
          <w:b/>
          <w:bCs/>
          <w:rtl/>
          <w:lang w:eastAsia="nb-NO"/>
        </w:rPr>
        <w:t>7</w:t>
      </w:r>
      <w:r>
        <w:rPr>
          <w:rFonts w:ascii="Calibri Light" w:hAnsi="Calibri Light" w:cs="Calibri"/>
          <w:b/>
          <w:bCs/>
          <w:lang w:eastAsia="nb-NO"/>
        </w:rPr>
        <w:t>5</w:t>
      </w:r>
      <w:r>
        <w:rPr>
          <w:rFonts w:ascii="Calibri Light" w:hAnsi="Calibri Light" w:cs="Calibri"/>
          <w:b/>
          <w:bCs/>
          <w:lang w:eastAsia="nb-NO"/>
        </w:rPr>
        <w:tab/>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pStyle w:val="ListParagraph"/>
        <w:bidi/>
        <w:spacing w:after="0" w:line="240" w:lineRule="auto"/>
        <w:rPr>
          <w:rFonts w:ascii="Jameel Noori Nastaleeq" w:hAnsi="Jameel Noori Nastaleeq" w:cs="Jameel Noori Nastaleeq" w:hint="cs"/>
          <w:sz w:val="28"/>
          <w:szCs w:val="28"/>
          <w:rtl/>
          <w:lang w:bidi="ur-PK"/>
        </w:rPr>
      </w:pPr>
    </w:p>
    <w:p w:rsidR="00CA1F38" w:rsidRPr="00EA06D4" w:rsidRDefault="00CA1F38" w:rsidP="00CA1F38">
      <w:pPr>
        <w:pStyle w:val="ListParagraph"/>
        <w:numPr>
          <w:ilvl w:val="0"/>
          <w:numId w:val="37"/>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کیا ان میں سے کوئی چارٹ پر موجود ہیں؟</w:t>
      </w:r>
    </w:p>
    <w:p w:rsidR="00CA1F38" w:rsidRPr="00EA06D4" w:rsidRDefault="00CA1F38" w:rsidP="00CA1F38">
      <w:pPr>
        <w:pStyle w:val="ListParagraph"/>
        <w:numPr>
          <w:ilvl w:val="0"/>
          <w:numId w:val="37"/>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شرکاء سے ان تجاویز کے بارے میں ان کا خیال پوچھیئے۔</w:t>
      </w: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sz w:val="36"/>
          <w:szCs w:val="36"/>
          <w:lang w:bidi="ur-PK"/>
        </w:rPr>
      </w:pPr>
    </w:p>
    <w:p w:rsidR="00CA1F38" w:rsidRPr="00EA06D4" w:rsidRDefault="00CA1F38" w:rsidP="00CA1F38">
      <w:pPr>
        <w:bidi/>
        <w:rPr>
          <w:rFonts w:ascii="Jameel Noori Nastaleeq" w:hAnsi="Jameel Noori Nastaleeq" w:cs="Jameel Noori Nastaleeq"/>
          <w:b/>
          <w:bCs/>
          <w:color w:val="000000"/>
          <w:sz w:val="12"/>
          <w:szCs w:val="12"/>
          <w:lang w:bidi="ur-PK"/>
        </w:rPr>
      </w:pPr>
      <w:r>
        <w:rPr>
          <w:rFonts w:ascii="Jameel Noori Nastaleeq" w:hAnsi="Jameel Noori Nastaleeq" w:cs="Jameel Noori Nastaleeq" w:hint="cs"/>
          <w:noProof/>
          <w:sz w:val="36"/>
          <w:szCs w:val="36"/>
          <w:rtl/>
          <w:lang w:eastAsia="en-US"/>
        </w:rPr>
        <w:drawing>
          <wp:anchor distT="0" distB="0" distL="114300" distR="114300" simplePos="0" relativeHeight="251789312" behindDoc="1" locked="0" layoutInCell="1" allowOverlap="1">
            <wp:simplePos x="0" y="0"/>
            <wp:positionH relativeFrom="column">
              <wp:posOffset>287655</wp:posOffset>
            </wp:positionH>
            <wp:positionV relativeFrom="paragraph">
              <wp:posOffset>103505</wp:posOffset>
            </wp:positionV>
            <wp:extent cx="5737860" cy="3295650"/>
            <wp:effectExtent l="0" t="0" r="0" b="0"/>
            <wp:wrapNone/>
            <wp:docPr id="47" name="Picture 47"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firstLine="720"/>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b/>
          <w:bCs/>
          <w:color w:val="002060"/>
          <w:sz w:val="40"/>
          <w:szCs w:val="40"/>
          <w:rtl/>
          <w:lang w:bidi="ur-PK"/>
        </w:rPr>
        <w:t>میڈیا اور نشر</w:t>
      </w:r>
      <w:r w:rsidRPr="00EA06D4">
        <w:rPr>
          <w:rFonts w:ascii="Jameel Noori Nastaleeq" w:hAnsi="Jameel Noori Nastaleeq" w:cs="Jameel Noori Nastaleeq" w:hint="cs"/>
          <w:b/>
          <w:bCs/>
          <w:color w:val="002060"/>
          <w:sz w:val="40"/>
          <w:szCs w:val="40"/>
          <w:rtl/>
          <w:lang w:bidi="ur-PK"/>
        </w:rPr>
        <w:t xml:space="preserve"> </w:t>
      </w:r>
      <w:r w:rsidRPr="00EA06D4">
        <w:rPr>
          <w:rFonts w:ascii="Jameel Noori Nastaleeq" w:hAnsi="Jameel Noori Nastaleeq" w:cs="Jameel Noori Nastaleeq"/>
          <w:b/>
          <w:bCs/>
          <w:color w:val="002060"/>
          <w:sz w:val="40"/>
          <w:szCs w:val="40"/>
          <w:rtl/>
          <w:lang w:bidi="ur-PK"/>
        </w:rPr>
        <w:t>و</w:t>
      </w:r>
      <w:r w:rsidRPr="00EA06D4">
        <w:rPr>
          <w:rFonts w:ascii="Jameel Noori Nastaleeq" w:hAnsi="Jameel Noori Nastaleeq" w:cs="Jameel Noori Nastaleeq" w:hint="cs"/>
          <w:b/>
          <w:bCs/>
          <w:color w:val="002060"/>
          <w:sz w:val="40"/>
          <w:szCs w:val="40"/>
          <w:rtl/>
          <w:lang w:bidi="ur-PK"/>
        </w:rPr>
        <w:t xml:space="preserve"> </w:t>
      </w:r>
      <w:r w:rsidRPr="00EA06D4">
        <w:rPr>
          <w:rFonts w:ascii="Jameel Noori Nastaleeq" w:hAnsi="Jameel Noori Nastaleeq" w:cs="Jameel Noori Nastaleeq"/>
          <w:b/>
          <w:bCs/>
          <w:color w:val="002060"/>
          <w:sz w:val="40"/>
          <w:szCs w:val="40"/>
          <w:rtl/>
          <w:lang w:bidi="ur-PK"/>
        </w:rPr>
        <w:t xml:space="preserve"> اشاعت:۔</w:t>
      </w:r>
    </w:p>
    <w:p w:rsidR="00CA1F38" w:rsidRPr="00EA06D4" w:rsidRDefault="00CA1F38" w:rsidP="00CA1F38">
      <w:pPr>
        <w:pStyle w:val="ListParagraph"/>
        <w:numPr>
          <w:ilvl w:val="0"/>
          <w:numId w:val="38"/>
        </w:numPr>
        <w:tabs>
          <w:tab w:val="right" w:pos="1170"/>
          <w:tab w:val="right" w:pos="1530"/>
        </w:tabs>
        <w:bidi/>
        <w:spacing w:after="0" w:line="240" w:lineRule="auto"/>
        <w:rPr>
          <w:rFonts w:ascii="Jameel Noori Nastaleeq" w:hAnsi="Jameel Noori Nastaleeq" w:cs="Jameel Noori Nastaleeq"/>
          <w:color w:val="000000"/>
          <w:sz w:val="30"/>
          <w:szCs w:val="30"/>
          <w:lang w:bidi="ur-PK"/>
        </w:rPr>
      </w:pPr>
      <w:r w:rsidRPr="00EA06D4">
        <w:rPr>
          <w:rFonts w:ascii="Jameel Noori Nastaleeq" w:hAnsi="Jameel Noori Nastaleeq" w:cs="Jameel Noori Nastaleeq"/>
          <w:color w:val="000000"/>
          <w:sz w:val="30"/>
          <w:szCs w:val="30"/>
          <w:rtl/>
          <w:lang w:bidi="ur-PK"/>
        </w:rPr>
        <w:t>اپنے آئیڈیے اور واقعات مقامی، قومی اور بین الاقوامی اخبارات کو بھیجئے۔</w:t>
      </w:r>
    </w:p>
    <w:p w:rsidR="00CA1F38" w:rsidRPr="00EA06D4" w:rsidRDefault="00CA1F38" w:rsidP="00CA1F38">
      <w:pPr>
        <w:pStyle w:val="ListParagraph"/>
        <w:numPr>
          <w:ilvl w:val="1"/>
          <w:numId w:val="38"/>
        </w:numPr>
        <w:tabs>
          <w:tab w:val="right" w:pos="1170"/>
          <w:tab w:val="right" w:pos="1530"/>
        </w:tabs>
        <w:bidi/>
        <w:spacing w:after="0" w:line="240" w:lineRule="auto"/>
        <w:rPr>
          <w:rFonts w:ascii="Jameel Noori Nastaleeq" w:hAnsi="Jameel Noori Nastaleeq" w:cs="Jameel Noori Nastaleeq"/>
          <w:color w:val="000000"/>
          <w:sz w:val="26"/>
          <w:szCs w:val="26"/>
          <w:lang w:bidi="ur-PK"/>
        </w:rPr>
      </w:pPr>
      <w:r w:rsidRPr="00EA06D4">
        <w:rPr>
          <w:rFonts w:ascii="Jameel Noori Nastaleeq" w:hAnsi="Jameel Noori Nastaleeq" w:cs="Jameel Noori Nastaleeq"/>
          <w:color w:val="000000"/>
          <w:sz w:val="26"/>
          <w:szCs w:val="26"/>
          <w:rtl/>
          <w:lang w:bidi="ur-PK"/>
        </w:rPr>
        <w:t>مراسلے</w:t>
      </w:r>
    </w:p>
    <w:p w:rsidR="00CA1F38" w:rsidRPr="00EA06D4" w:rsidRDefault="00CA1F38" w:rsidP="00CA1F38">
      <w:pPr>
        <w:pStyle w:val="ListParagraph"/>
        <w:numPr>
          <w:ilvl w:val="1"/>
          <w:numId w:val="38"/>
        </w:numPr>
        <w:tabs>
          <w:tab w:val="right" w:pos="1170"/>
          <w:tab w:val="right" w:pos="1530"/>
        </w:tabs>
        <w:bidi/>
        <w:spacing w:after="0" w:line="240" w:lineRule="auto"/>
        <w:rPr>
          <w:rFonts w:ascii="Jameel Noori Nastaleeq" w:hAnsi="Jameel Noori Nastaleeq" w:cs="Jameel Noori Nastaleeq"/>
          <w:color w:val="000000"/>
          <w:sz w:val="26"/>
          <w:szCs w:val="26"/>
          <w:lang w:bidi="ur-PK"/>
        </w:rPr>
      </w:pPr>
      <w:r w:rsidRPr="00EA06D4">
        <w:rPr>
          <w:rFonts w:ascii="Jameel Noori Nastaleeq" w:hAnsi="Jameel Noori Nastaleeq" w:cs="Jameel Noori Nastaleeq"/>
          <w:color w:val="000000"/>
          <w:sz w:val="26"/>
          <w:szCs w:val="26"/>
          <w:rtl/>
          <w:lang w:bidi="ur-PK"/>
        </w:rPr>
        <w:t>انٹرویو اور آرٹیکلز</w:t>
      </w:r>
    </w:p>
    <w:p w:rsidR="00CA1F38" w:rsidRPr="00EA06D4" w:rsidRDefault="00CA1F38" w:rsidP="00CA1F38">
      <w:pPr>
        <w:pStyle w:val="ListParagraph"/>
        <w:numPr>
          <w:ilvl w:val="1"/>
          <w:numId w:val="38"/>
        </w:numPr>
        <w:tabs>
          <w:tab w:val="right" w:pos="1170"/>
          <w:tab w:val="right" w:pos="1530"/>
        </w:tabs>
        <w:bidi/>
        <w:spacing w:after="0" w:line="240" w:lineRule="auto"/>
        <w:rPr>
          <w:rFonts w:ascii="Jameel Noori Nastaleeq" w:hAnsi="Jameel Noori Nastaleeq" w:cs="Jameel Noori Nastaleeq"/>
          <w:color w:val="000000"/>
          <w:sz w:val="26"/>
          <w:szCs w:val="26"/>
          <w:lang w:bidi="ur-PK"/>
        </w:rPr>
      </w:pPr>
      <w:r w:rsidRPr="00EA06D4">
        <w:rPr>
          <w:rFonts w:ascii="Jameel Noori Nastaleeq" w:hAnsi="Jameel Noori Nastaleeq" w:cs="Jameel Noori Nastaleeq"/>
          <w:color w:val="000000"/>
          <w:sz w:val="26"/>
          <w:szCs w:val="26"/>
          <w:rtl/>
          <w:lang w:bidi="ur-PK"/>
        </w:rPr>
        <w:t>اشتہارات</w:t>
      </w:r>
    </w:p>
    <w:p w:rsidR="00CA1F38" w:rsidRPr="00EA06D4" w:rsidRDefault="00CA1F38" w:rsidP="00CA1F38">
      <w:pPr>
        <w:pStyle w:val="ListParagraph"/>
        <w:numPr>
          <w:ilvl w:val="0"/>
          <w:numId w:val="38"/>
        </w:numPr>
        <w:tabs>
          <w:tab w:val="right" w:pos="1170"/>
          <w:tab w:val="right" w:pos="1530"/>
        </w:tabs>
        <w:bidi/>
        <w:spacing w:after="0" w:line="240" w:lineRule="auto"/>
        <w:rPr>
          <w:rFonts w:ascii="Jameel Noori Nastaleeq" w:hAnsi="Jameel Noori Nastaleeq" w:cs="Jameel Noori Nastaleeq"/>
          <w:color w:val="000000"/>
          <w:sz w:val="28"/>
          <w:szCs w:val="28"/>
          <w:lang w:bidi="ur-PK"/>
        </w:rPr>
      </w:pPr>
      <w:r w:rsidRPr="00EA06D4">
        <w:rPr>
          <w:rFonts w:ascii="Jameel Noori Nastaleeq" w:hAnsi="Jameel Noori Nastaleeq" w:cs="Jameel Noori Nastaleeq"/>
          <w:color w:val="000000"/>
          <w:sz w:val="28"/>
          <w:szCs w:val="28"/>
          <w:rtl/>
          <w:lang w:bidi="ur-PK"/>
        </w:rPr>
        <w:t>میگزین، رسالہ اور پرچے شائع کیجئے۔</w:t>
      </w:r>
    </w:p>
    <w:p w:rsidR="00CA1F38" w:rsidRPr="00EA06D4" w:rsidRDefault="00CA1F38" w:rsidP="00CA1F38">
      <w:pPr>
        <w:pStyle w:val="ListParagraph"/>
        <w:numPr>
          <w:ilvl w:val="0"/>
          <w:numId w:val="38"/>
        </w:numPr>
        <w:tabs>
          <w:tab w:val="right" w:pos="1170"/>
          <w:tab w:val="right" w:pos="1530"/>
        </w:tabs>
        <w:bidi/>
        <w:spacing w:after="0" w:line="240" w:lineRule="auto"/>
        <w:rPr>
          <w:rFonts w:ascii="Jameel Noori Nastaleeq" w:hAnsi="Jameel Noori Nastaleeq" w:cs="Jameel Noori Nastaleeq"/>
          <w:color w:val="000000"/>
          <w:sz w:val="28"/>
          <w:szCs w:val="28"/>
          <w:lang w:bidi="ur-PK"/>
        </w:rPr>
      </w:pPr>
      <w:r w:rsidRPr="00EA06D4">
        <w:rPr>
          <w:rFonts w:ascii="Jameel Noori Nastaleeq" w:hAnsi="Jameel Noori Nastaleeq" w:cs="Jameel Noori Nastaleeq"/>
          <w:color w:val="000000"/>
          <w:sz w:val="28"/>
          <w:szCs w:val="28"/>
          <w:rtl/>
          <w:lang w:bidi="ur-PK"/>
        </w:rPr>
        <w:t>تصویری کہانیاں اور کارٹون (ٹران</w:t>
      </w:r>
      <w:r w:rsidRPr="00EA06D4">
        <w:rPr>
          <w:rFonts w:ascii="Jameel Noori Nastaleeq" w:hAnsi="Jameel Noori Nastaleeq" w:cs="Jameel Noori Nastaleeq" w:hint="cs"/>
          <w:color w:val="000000"/>
          <w:sz w:val="28"/>
          <w:szCs w:val="28"/>
          <w:rtl/>
          <w:lang w:bidi="ur-PK"/>
        </w:rPr>
        <w:t>سپیر</w:t>
      </w:r>
      <w:r w:rsidRPr="00EA06D4">
        <w:rPr>
          <w:rFonts w:ascii="Jameel Noori Nastaleeq" w:hAnsi="Jameel Noori Nastaleeq" w:cs="Jameel Noori Nastaleeq"/>
          <w:color w:val="000000"/>
          <w:sz w:val="28"/>
          <w:szCs w:val="28"/>
          <w:rtl/>
          <w:lang w:bidi="ur-PK"/>
        </w:rPr>
        <w:t xml:space="preserve">نسی، </w:t>
      </w:r>
      <w:r w:rsidRPr="00EA06D4">
        <w:rPr>
          <w:rFonts w:ascii="Jameel Noori Nastaleeq" w:hAnsi="Jameel Noori Nastaleeq" w:cs="Jameel Noori Nastaleeq" w:hint="cs"/>
          <w:color w:val="000000"/>
          <w:sz w:val="28"/>
          <w:szCs w:val="28"/>
          <w:rtl/>
          <w:lang w:bidi="ur-PK"/>
        </w:rPr>
        <w:t xml:space="preserve">انٹر نیشنل </w:t>
      </w:r>
      <w:r w:rsidRPr="00EA06D4">
        <w:rPr>
          <w:rFonts w:ascii="Jameel Noori Nastaleeq" w:hAnsi="Jameel Noori Nastaleeq" w:cs="Jameel Noori Nastaleeq"/>
          <w:color w:val="000000"/>
          <w:sz w:val="28"/>
          <w:szCs w:val="28"/>
          <w:rtl/>
          <w:lang w:bidi="ur-PK"/>
        </w:rPr>
        <w:t xml:space="preserve"> کا آئیڈیا)</w:t>
      </w:r>
    </w:p>
    <w:p w:rsidR="00CA1F38" w:rsidRPr="00EA06D4" w:rsidRDefault="00CA1F38" w:rsidP="00CA1F38">
      <w:pPr>
        <w:pStyle w:val="ListParagraph"/>
        <w:numPr>
          <w:ilvl w:val="0"/>
          <w:numId w:val="38"/>
        </w:numPr>
        <w:tabs>
          <w:tab w:val="right" w:pos="1170"/>
          <w:tab w:val="right" w:pos="1530"/>
        </w:tabs>
        <w:bidi/>
        <w:spacing w:after="0" w:line="240" w:lineRule="auto"/>
        <w:rPr>
          <w:rFonts w:ascii="Jameel Noori Nastaleeq" w:hAnsi="Jameel Noori Nastaleeq" w:cs="Jameel Noori Nastaleeq"/>
          <w:color w:val="000000"/>
          <w:sz w:val="28"/>
          <w:szCs w:val="28"/>
          <w:lang w:bidi="ur-PK"/>
        </w:rPr>
      </w:pPr>
      <w:r w:rsidRPr="00EA06D4">
        <w:rPr>
          <w:rFonts w:ascii="Jameel Noori Nastaleeq" w:hAnsi="Jameel Noori Nastaleeq" w:cs="Jameel Noori Nastaleeq"/>
          <w:color w:val="000000"/>
          <w:sz w:val="28"/>
          <w:szCs w:val="28"/>
          <w:rtl/>
          <w:lang w:bidi="ur-PK"/>
        </w:rPr>
        <w:t>ویڈیوز اور فلمیں اور گانے وغیرہ ریکارڈ کیجئے۔</w:t>
      </w:r>
    </w:p>
    <w:p w:rsidR="00CA1F38" w:rsidRPr="00EA06D4" w:rsidRDefault="00CA1F38" w:rsidP="00CA1F38">
      <w:pPr>
        <w:pStyle w:val="ListParagraph"/>
        <w:numPr>
          <w:ilvl w:val="0"/>
          <w:numId w:val="38"/>
        </w:numPr>
        <w:tabs>
          <w:tab w:val="right" w:pos="1170"/>
          <w:tab w:val="right" w:pos="1530"/>
        </w:tabs>
        <w:bidi/>
        <w:spacing w:after="0" w:line="240" w:lineRule="auto"/>
        <w:rPr>
          <w:rFonts w:ascii="Jameel Noori Nastaleeq" w:hAnsi="Jameel Noori Nastaleeq" w:cs="Jameel Noori Nastaleeq"/>
          <w:color w:val="000000"/>
          <w:sz w:val="28"/>
          <w:szCs w:val="28"/>
          <w:lang w:bidi="ur-PK"/>
        </w:rPr>
      </w:pPr>
      <w:r w:rsidRPr="00522FA3">
        <w:rPr>
          <w:rFonts w:ascii="Jameel Noori Nastaleeq" w:hAnsi="Jameel Noori Nastaleeq" w:cs="Jameel Noori Nastaleeq"/>
          <w:noProof/>
          <w:color w:val="000000"/>
          <w:sz w:val="32"/>
          <w:szCs w:val="32"/>
          <w:rtl/>
        </w:rPr>
        <w:drawing>
          <wp:anchor distT="0" distB="0" distL="114300" distR="114300" simplePos="0" relativeHeight="251680768" behindDoc="0" locked="0" layoutInCell="1" allowOverlap="1">
            <wp:simplePos x="0" y="0"/>
            <wp:positionH relativeFrom="column">
              <wp:posOffset>742315</wp:posOffset>
            </wp:positionH>
            <wp:positionV relativeFrom="paragraph">
              <wp:posOffset>248920</wp:posOffset>
            </wp:positionV>
            <wp:extent cx="1856740" cy="354330"/>
            <wp:effectExtent l="0" t="0" r="0" b="7620"/>
            <wp:wrapNone/>
            <wp:docPr id="46" name="Picture 46"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icture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56740" cy="354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6D4">
        <w:rPr>
          <w:rFonts w:ascii="Jameel Noori Nastaleeq" w:hAnsi="Jameel Noori Nastaleeq" w:cs="Jameel Noori Nastaleeq"/>
          <w:color w:val="000000"/>
          <w:sz w:val="28"/>
          <w:szCs w:val="28"/>
          <w:rtl/>
          <w:lang w:bidi="ur-PK"/>
        </w:rPr>
        <w:t>اپنے پروگراموں کی تشہیر کیلئے ٹی وی اور ریڈیو کا استعمال کیجئے۔</w:t>
      </w:r>
    </w:p>
    <w:p w:rsidR="00CA1F38" w:rsidRPr="00EA06D4" w:rsidRDefault="00CA1F38" w:rsidP="00CA1F38">
      <w:pPr>
        <w:pStyle w:val="ListParagraph"/>
        <w:numPr>
          <w:ilvl w:val="0"/>
          <w:numId w:val="38"/>
        </w:numPr>
        <w:tabs>
          <w:tab w:val="right" w:pos="1170"/>
          <w:tab w:val="right" w:pos="1530"/>
        </w:tabs>
        <w:bidi/>
        <w:spacing w:after="0" w:line="240" w:lineRule="auto"/>
        <w:rPr>
          <w:rFonts w:ascii="Jameel Noori Nastaleeq" w:hAnsi="Jameel Noori Nastaleeq" w:cs="Jameel Noori Nastaleeq"/>
          <w:color w:val="000000"/>
          <w:sz w:val="28"/>
          <w:szCs w:val="28"/>
          <w:lang w:bidi="ur-PK"/>
        </w:rPr>
      </w:pPr>
      <w:r w:rsidRPr="00EA06D4">
        <w:rPr>
          <w:rFonts w:ascii="Jameel Noori Nastaleeq" w:hAnsi="Jameel Noori Nastaleeq" w:cs="Jameel Noori Nastaleeq"/>
          <w:color w:val="000000"/>
          <w:sz w:val="28"/>
          <w:szCs w:val="28"/>
          <w:rtl/>
          <w:lang w:bidi="ur-PK"/>
        </w:rPr>
        <w:t>سوشل میڈیا پر دوسروں سے تبادلئہ خیال کیجئے۔</w:t>
      </w:r>
    </w:p>
    <w:p w:rsidR="00CA1F38" w:rsidRDefault="00CA1F38" w:rsidP="00CA1F38">
      <w:pPr>
        <w:rPr>
          <w:rFonts w:ascii="Calibri Light" w:hAnsi="Calibri Light" w:cs="Calibri"/>
          <w:b/>
          <w:bCs/>
          <w:lang w:eastAsia="nb-NO"/>
        </w:rPr>
      </w:pPr>
    </w:p>
    <w:p w:rsidR="00CA1F38" w:rsidRDefault="00CA1F38" w:rsidP="00CA1F38">
      <w:pPr>
        <w:ind w:firstLine="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hint="cs"/>
          <w:b/>
          <w:bCs/>
          <w:rtl/>
          <w:lang w:eastAsia="nb-NO"/>
        </w:rPr>
        <w:t>7</w:t>
      </w:r>
      <w:r>
        <w:rPr>
          <w:rFonts w:ascii="Calibri Light" w:hAnsi="Calibri Light" w:cs="Calibri"/>
          <w:b/>
          <w:bCs/>
          <w:lang w:eastAsia="nb-NO"/>
        </w:rPr>
        <w:t>6</w:t>
      </w:r>
      <w:r>
        <w:rPr>
          <w:rFonts w:ascii="Calibri Light" w:hAnsi="Calibri Light" w:cs="Calibri"/>
          <w:b/>
          <w:bCs/>
          <w:lang w:eastAsia="nb-NO"/>
        </w:rPr>
        <w:tab/>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pStyle w:val="ListParagraph"/>
        <w:bidi/>
        <w:spacing w:after="0" w:line="240" w:lineRule="auto"/>
        <w:rPr>
          <w:rFonts w:ascii="Jameel Noori Nastaleeq" w:hAnsi="Jameel Noori Nastaleeq" w:cs="Jameel Noori Nastaleeq" w:hint="cs"/>
          <w:sz w:val="28"/>
          <w:szCs w:val="28"/>
          <w:rtl/>
          <w:lang w:bidi="ur-PK"/>
        </w:rPr>
      </w:pPr>
    </w:p>
    <w:p w:rsidR="00CA1F38" w:rsidRPr="00EA06D4" w:rsidRDefault="00CA1F38" w:rsidP="00CA1F38">
      <w:pPr>
        <w:pStyle w:val="ListParagraph"/>
        <w:numPr>
          <w:ilvl w:val="0"/>
          <w:numId w:val="38"/>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کیا ان میں سے کوئی تجاویز چارٹ پر موجود ہیں؟</w:t>
      </w:r>
    </w:p>
    <w:p w:rsidR="00CA1F38" w:rsidRPr="00EA06D4" w:rsidRDefault="00CA1F38" w:rsidP="00CA1F38">
      <w:pPr>
        <w:pStyle w:val="ListParagraph"/>
        <w:numPr>
          <w:ilvl w:val="0"/>
          <w:numId w:val="38"/>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شرکاء سے اِن تجاویز کے بارے میں ان کا خیال معلوم کیجئے۔</w:t>
      </w:r>
    </w:p>
    <w:p w:rsidR="00CA1F38" w:rsidRDefault="00CA1F38" w:rsidP="00CA1F38">
      <w:pPr>
        <w:pStyle w:val="ListParagraph"/>
        <w:numPr>
          <w:ilvl w:val="0"/>
          <w:numId w:val="38"/>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اس قسم کے برملا اظہار سے کس قسم کے خطرات ہوسکتے ہیں (اِس پر بات کیجئے)</w:t>
      </w: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Pr="00522FA3" w:rsidRDefault="00CA1F38" w:rsidP="00CA1F38">
      <w:pPr>
        <w:pStyle w:val="ListParagraph"/>
        <w:tabs>
          <w:tab w:val="right" w:pos="1170"/>
          <w:tab w:val="right" w:pos="1530"/>
        </w:tabs>
        <w:bidi/>
        <w:spacing w:after="0" w:line="240" w:lineRule="auto"/>
        <w:rPr>
          <w:rFonts w:ascii="Jameel Noori Nastaleeq" w:hAnsi="Jameel Noori Nastaleeq" w:cs="Jameel Noori Nastaleeq" w:hint="cs"/>
          <w:color w:val="000000"/>
          <w:sz w:val="32"/>
          <w:szCs w:val="32"/>
          <w:lang w:bidi="ur-PK"/>
        </w:rPr>
      </w:pPr>
      <w:r>
        <w:rPr>
          <w:rFonts w:ascii="Jameel Noori Nastaleeq" w:hAnsi="Jameel Noori Nastaleeq" w:cs="Jameel Noori Nastaleeq" w:hint="cs"/>
          <w:noProof/>
          <w:sz w:val="36"/>
          <w:szCs w:val="36"/>
          <w:rtl/>
        </w:rPr>
        <w:drawing>
          <wp:anchor distT="0" distB="0" distL="114300" distR="114300" simplePos="0" relativeHeight="251790336" behindDoc="1" locked="0" layoutInCell="1" allowOverlap="1">
            <wp:simplePos x="0" y="0"/>
            <wp:positionH relativeFrom="column">
              <wp:posOffset>267335</wp:posOffset>
            </wp:positionH>
            <wp:positionV relativeFrom="paragraph">
              <wp:posOffset>299085</wp:posOffset>
            </wp:positionV>
            <wp:extent cx="5737860" cy="3295650"/>
            <wp:effectExtent l="0" t="0" r="0" b="0"/>
            <wp:wrapNone/>
            <wp:docPr id="45" name="Picture 45"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color w:val="002060"/>
          <w:sz w:val="40"/>
          <w:szCs w:val="40"/>
          <w:lang w:bidi="ur-PK"/>
        </w:rPr>
        <w:tab/>
      </w:r>
      <w:r w:rsidRPr="00EA06D4">
        <w:rPr>
          <w:rFonts w:ascii="Jameel Noori Nastaleeq" w:hAnsi="Jameel Noori Nastaleeq" w:cs="Jameel Noori Nastaleeq"/>
          <w:color w:val="002060"/>
          <w:sz w:val="40"/>
          <w:szCs w:val="40"/>
          <w:lang w:bidi="ur-PK"/>
        </w:rPr>
        <w:tab/>
      </w:r>
      <w:r w:rsidRPr="00EA06D4">
        <w:rPr>
          <w:rFonts w:ascii="Jameel Noori Nastaleeq" w:hAnsi="Jameel Noori Nastaleeq" w:cs="Jameel Noori Nastaleeq" w:hint="cs"/>
          <w:color w:val="002060"/>
          <w:sz w:val="40"/>
          <w:szCs w:val="40"/>
          <w:rtl/>
          <w:lang w:bidi="ur-PK"/>
        </w:rPr>
        <w:t>باب</w:t>
      </w:r>
      <w:r w:rsidRPr="00EA06D4">
        <w:rPr>
          <w:rFonts w:ascii="Jameel Noori Nastaleeq" w:hAnsi="Jameel Noori Nastaleeq" w:cs="Jameel Noori Nastaleeq"/>
          <w:b/>
          <w:bCs/>
          <w:color w:val="002060"/>
          <w:sz w:val="40"/>
          <w:szCs w:val="40"/>
          <w:rtl/>
          <w:lang w:bidi="ur-PK"/>
        </w:rPr>
        <w:t xml:space="preserve"> سوم :۔ تیسرے حصے کا حاصل : ہم نے کیا سیکھا؟</w:t>
      </w:r>
    </w:p>
    <w:p w:rsidR="00CA1F38" w:rsidRPr="00912F0A"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b/>
          <w:bCs/>
          <w:color w:val="000000"/>
          <w:sz w:val="30"/>
          <w:szCs w:val="30"/>
          <w:rtl/>
          <w:lang w:bidi="ur-PK"/>
        </w:rPr>
      </w:pPr>
      <w:r w:rsidRPr="00912F0A">
        <w:rPr>
          <w:rFonts w:ascii="Jameel Noori Nastaleeq" w:hAnsi="Jameel Noori Nastaleeq" w:cs="Jameel Noori Nastaleeq"/>
          <w:b/>
          <w:bCs/>
          <w:color w:val="000000"/>
          <w:sz w:val="30"/>
          <w:szCs w:val="30"/>
          <w:rtl/>
          <w:lang w:bidi="ur-PK"/>
        </w:rPr>
        <w:tab/>
      </w:r>
      <w:r w:rsidRPr="00912F0A">
        <w:rPr>
          <w:rFonts w:ascii="Jameel Noori Nastaleeq" w:hAnsi="Jameel Noori Nastaleeq" w:cs="Jameel Noori Nastaleeq"/>
          <w:b/>
          <w:bCs/>
          <w:color w:val="000000"/>
          <w:sz w:val="30"/>
          <w:szCs w:val="30"/>
          <w:rtl/>
          <w:lang w:bidi="ur-PK"/>
        </w:rPr>
        <w:tab/>
        <w:t>آپ کی آواز اور سرگرمیاں فرق پیدا کرسکتی ہیں۔</w:t>
      </w:r>
    </w:p>
    <w:p w:rsidR="00CA1F38" w:rsidRPr="00EA06D4" w:rsidRDefault="00CA1F38" w:rsidP="00CA1F38">
      <w:pPr>
        <w:pStyle w:val="ListParagraph"/>
        <w:numPr>
          <w:ilvl w:val="0"/>
          <w:numId w:val="39"/>
        </w:numPr>
        <w:tabs>
          <w:tab w:val="right" w:pos="1170"/>
          <w:tab w:val="right" w:pos="1530"/>
        </w:tabs>
        <w:bidi/>
        <w:spacing w:after="0" w:line="240" w:lineRule="auto"/>
        <w:rPr>
          <w:rFonts w:ascii="Jameel Noori Nastaleeq" w:hAnsi="Jameel Noori Nastaleeq" w:cs="Jameel Noori Nastaleeq"/>
          <w:color w:val="000000"/>
          <w:sz w:val="28"/>
          <w:szCs w:val="28"/>
          <w:lang w:bidi="ur-PK"/>
        </w:rPr>
      </w:pPr>
      <w:r w:rsidRPr="00EA06D4">
        <w:rPr>
          <w:rFonts w:ascii="Jameel Noori Nastaleeq" w:hAnsi="Jameel Noori Nastaleeq" w:cs="Jameel Noori Nastaleeq"/>
          <w:color w:val="000000"/>
          <w:sz w:val="28"/>
          <w:szCs w:val="28"/>
          <w:rtl/>
          <w:lang w:bidi="ur-PK"/>
        </w:rPr>
        <w:t>اپنا واقعہ شیئر کیجئے ۔</w:t>
      </w:r>
    </w:p>
    <w:p w:rsidR="00CA1F38" w:rsidRPr="00EA06D4" w:rsidRDefault="00CA1F38" w:rsidP="00CA1F38">
      <w:pPr>
        <w:pStyle w:val="ListParagraph"/>
        <w:numPr>
          <w:ilvl w:val="0"/>
          <w:numId w:val="39"/>
        </w:numPr>
        <w:tabs>
          <w:tab w:val="right" w:pos="1170"/>
          <w:tab w:val="right" w:pos="1530"/>
        </w:tabs>
        <w:bidi/>
        <w:spacing w:after="0" w:line="240" w:lineRule="auto"/>
        <w:rPr>
          <w:rFonts w:ascii="Jameel Noori Nastaleeq" w:hAnsi="Jameel Noori Nastaleeq" w:cs="Jameel Noori Nastaleeq"/>
          <w:color w:val="000000"/>
          <w:sz w:val="28"/>
          <w:szCs w:val="28"/>
          <w:lang w:bidi="ur-PK"/>
        </w:rPr>
      </w:pPr>
      <w:r w:rsidRPr="00EA06D4">
        <w:rPr>
          <w:rFonts w:ascii="Jameel Noori Nastaleeq" w:hAnsi="Jameel Noori Nastaleeq" w:cs="Jameel Noori Nastaleeq"/>
          <w:color w:val="000000"/>
          <w:sz w:val="28"/>
          <w:szCs w:val="28"/>
          <w:rtl/>
          <w:lang w:bidi="ur-PK"/>
        </w:rPr>
        <w:t xml:space="preserve">ایمانداری </w:t>
      </w:r>
      <w:r w:rsidRPr="00EA06D4">
        <w:rPr>
          <w:rFonts w:ascii="Jameel Noori Nastaleeq" w:hAnsi="Jameel Noori Nastaleeq" w:cs="Jameel Noori Nastaleeq" w:hint="cs"/>
          <w:color w:val="000000"/>
          <w:sz w:val="28"/>
          <w:szCs w:val="28"/>
          <w:rtl/>
          <w:lang w:bidi="ur-PK"/>
        </w:rPr>
        <w:t>اپنائیے</w:t>
      </w:r>
    </w:p>
    <w:p w:rsidR="00CA1F38" w:rsidRPr="00EA06D4" w:rsidRDefault="00CA1F38" w:rsidP="00CA1F38">
      <w:pPr>
        <w:pStyle w:val="ListParagraph"/>
        <w:numPr>
          <w:ilvl w:val="0"/>
          <w:numId w:val="39"/>
        </w:numPr>
        <w:tabs>
          <w:tab w:val="right" w:pos="1170"/>
          <w:tab w:val="right" w:pos="1530"/>
        </w:tabs>
        <w:bidi/>
        <w:spacing w:after="0" w:line="240" w:lineRule="auto"/>
        <w:rPr>
          <w:rFonts w:ascii="Jameel Noori Nastaleeq" w:hAnsi="Jameel Noori Nastaleeq" w:cs="Jameel Noori Nastaleeq"/>
          <w:color w:val="000000"/>
          <w:sz w:val="28"/>
          <w:szCs w:val="28"/>
          <w:lang w:bidi="ur-PK"/>
        </w:rPr>
      </w:pPr>
      <w:r w:rsidRPr="00EA06D4">
        <w:rPr>
          <w:rFonts w:ascii="Jameel Noori Nastaleeq" w:hAnsi="Jameel Noori Nastaleeq" w:cs="Jameel Noori Nastaleeq"/>
          <w:color w:val="000000"/>
          <w:sz w:val="28"/>
          <w:szCs w:val="28"/>
          <w:rtl/>
          <w:lang w:bidi="ur-PK"/>
        </w:rPr>
        <w:t>عہد کیجئے۔</w:t>
      </w:r>
    </w:p>
    <w:p w:rsidR="00CA1F38" w:rsidRPr="00912F0A" w:rsidRDefault="00CA1F38" w:rsidP="00CA1F38">
      <w:pPr>
        <w:pStyle w:val="ListParagraph"/>
        <w:tabs>
          <w:tab w:val="right" w:pos="1170"/>
          <w:tab w:val="right" w:pos="1530"/>
        </w:tabs>
        <w:bidi/>
        <w:spacing w:after="0" w:line="240" w:lineRule="auto"/>
        <w:rPr>
          <w:rFonts w:ascii="Jameel Noori Nastaleeq" w:hAnsi="Jameel Noori Nastaleeq" w:cs="Jameel Noori Nastaleeq"/>
          <w:b/>
          <w:bCs/>
          <w:color w:val="000000"/>
          <w:sz w:val="30"/>
          <w:szCs w:val="30"/>
          <w:lang w:bidi="ur-PK"/>
        </w:rPr>
      </w:pPr>
      <w:r w:rsidRPr="00912F0A">
        <w:rPr>
          <w:rFonts w:ascii="Jameel Noori Nastaleeq" w:hAnsi="Jameel Noori Nastaleeq" w:cs="Jameel Noori Nastaleeq"/>
          <w:b/>
          <w:bCs/>
          <w:color w:val="000000"/>
          <w:sz w:val="30"/>
          <w:szCs w:val="30"/>
          <w:rtl/>
          <w:lang w:bidi="ur-PK"/>
        </w:rPr>
        <w:t>دوسروں کے ساتھ ملکر  آپ ذیادہ اثر انداز ہوسکتے ہیں۔</w:t>
      </w:r>
    </w:p>
    <w:p w:rsidR="00CA1F38" w:rsidRPr="00EA06D4" w:rsidRDefault="00CA1F38" w:rsidP="00CA1F38">
      <w:pPr>
        <w:pStyle w:val="ListParagraph"/>
        <w:numPr>
          <w:ilvl w:val="0"/>
          <w:numId w:val="39"/>
        </w:numPr>
        <w:tabs>
          <w:tab w:val="right" w:pos="1170"/>
          <w:tab w:val="right" w:pos="1530"/>
        </w:tabs>
        <w:bidi/>
        <w:spacing w:after="0" w:line="240" w:lineRule="auto"/>
        <w:rPr>
          <w:rFonts w:ascii="Jameel Noori Nastaleeq" w:hAnsi="Jameel Noori Nastaleeq" w:cs="Jameel Noori Nastaleeq"/>
          <w:color w:val="000000"/>
          <w:sz w:val="28"/>
          <w:szCs w:val="28"/>
          <w:lang w:bidi="ur-PK"/>
        </w:rPr>
      </w:pPr>
      <w:r w:rsidRPr="00EA06D4">
        <w:rPr>
          <w:rFonts w:ascii="Jameel Noori Nastaleeq" w:hAnsi="Jameel Noori Nastaleeq" w:cs="Jameel Noori Nastaleeq"/>
          <w:color w:val="000000"/>
          <w:sz w:val="28"/>
          <w:szCs w:val="28"/>
          <w:rtl/>
          <w:lang w:bidi="ur-PK"/>
        </w:rPr>
        <w:t xml:space="preserve">پہلا قدم </w:t>
      </w:r>
      <w:r w:rsidRPr="00EA06D4">
        <w:rPr>
          <w:rFonts w:ascii="Jameel Noori Nastaleeq" w:hAnsi="Jameel Noori Nastaleeq" w:cs="Jameel Noori Nastaleeq" w:hint="cs"/>
          <w:color w:val="000000"/>
          <w:sz w:val="28"/>
          <w:szCs w:val="28"/>
          <w:rtl/>
          <w:lang w:bidi="ur-PK"/>
        </w:rPr>
        <w:t xml:space="preserve">صحیح سمت </w:t>
      </w:r>
      <w:r w:rsidRPr="00EA06D4">
        <w:rPr>
          <w:rFonts w:ascii="Jameel Noori Nastaleeq" w:hAnsi="Jameel Noori Nastaleeq" w:cs="Jameel Noori Nastaleeq"/>
          <w:color w:val="000000"/>
          <w:sz w:val="28"/>
          <w:szCs w:val="28"/>
          <w:rtl/>
          <w:lang w:bidi="ur-PK"/>
        </w:rPr>
        <w:t>میں اٹھایئے۔</w:t>
      </w:r>
    </w:p>
    <w:p w:rsidR="00CA1F38" w:rsidRPr="00EA06D4" w:rsidRDefault="00CA1F38" w:rsidP="00CA1F38">
      <w:pPr>
        <w:pStyle w:val="ListParagraph"/>
        <w:numPr>
          <w:ilvl w:val="0"/>
          <w:numId w:val="39"/>
        </w:numPr>
        <w:tabs>
          <w:tab w:val="right" w:pos="1170"/>
          <w:tab w:val="right" w:pos="1530"/>
        </w:tabs>
        <w:bidi/>
        <w:spacing w:after="0" w:line="240" w:lineRule="auto"/>
        <w:rPr>
          <w:rFonts w:ascii="Jameel Noori Nastaleeq" w:hAnsi="Jameel Noori Nastaleeq" w:cs="Jameel Noori Nastaleeq"/>
          <w:color w:val="000000"/>
          <w:sz w:val="28"/>
          <w:szCs w:val="28"/>
          <w:lang w:bidi="ur-PK"/>
        </w:rPr>
      </w:pPr>
      <w:r w:rsidRPr="00EA06D4">
        <w:rPr>
          <w:rFonts w:ascii="Jameel Noori Nastaleeq" w:hAnsi="Jameel Noori Nastaleeq" w:cs="Jameel Noori Nastaleeq"/>
          <w:color w:val="000000"/>
          <w:sz w:val="28"/>
          <w:szCs w:val="28"/>
          <w:rtl/>
          <w:lang w:bidi="ur-PK"/>
        </w:rPr>
        <w:t>خطر</w:t>
      </w:r>
      <w:r w:rsidRPr="00EA06D4">
        <w:rPr>
          <w:rFonts w:ascii="Jameel Noori Nastaleeq" w:hAnsi="Jameel Noori Nastaleeq" w:cs="Jameel Noori Nastaleeq" w:hint="cs"/>
          <w:color w:val="000000"/>
          <w:sz w:val="28"/>
          <w:szCs w:val="28"/>
          <w:rtl/>
          <w:lang w:bidi="ur-PK"/>
        </w:rPr>
        <w:t>ا</w:t>
      </w:r>
      <w:r w:rsidRPr="00EA06D4">
        <w:rPr>
          <w:rFonts w:ascii="Jameel Noori Nastaleeq" w:hAnsi="Jameel Noori Nastaleeq" w:cs="Jameel Noori Nastaleeq"/>
          <w:color w:val="000000"/>
          <w:sz w:val="28"/>
          <w:szCs w:val="28"/>
          <w:rtl/>
          <w:lang w:bidi="ur-PK"/>
        </w:rPr>
        <w:t xml:space="preserve">ت سے با خبر </w:t>
      </w:r>
      <w:r w:rsidRPr="00EA06D4">
        <w:rPr>
          <w:rFonts w:ascii="Jameel Noori Nastaleeq" w:hAnsi="Jameel Noori Nastaleeq" w:cs="Jameel Noori Nastaleeq" w:hint="cs"/>
          <w:color w:val="000000"/>
          <w:sz w:val="28"/>
          <w:szCs w:val="28"/>
          <w:rtl/>
          <w:lang w:bidi="ur-PK"/>
        </w:rPr>
        <w:t>رہیئے۔</w:t>
      </w:r>
    </w:p>
    <w:p w:rsidR="00CA1F38" w:rsidRPr="00EA06D4" w:rsidRDefault="00CA1F38" w:rsidP="00CA1F38">
      <w:pPr>
        <w:pStyle w:val="ListParagraph"/>
        <w:numPr>
          <w:ilvl w:val="0"/>
          <w:numId w:val="39"/>
        </w:numPr>
        <w:tabs>
          <w:tab w:val="right" w:pos="1170"/>
          <w:tab w:val="right" w:pos="1530"/>
        </w:tabs>
        <w:bidi/>
        <w:spacing w:after="0" w:line="240" w:lineRule="auto"/>
        <w:rPr>
          <w:rFonts w:ascii="Jameel Noori Nastaleeq" w:hAnsi="Jameel Noori Nastaleeq" w:cs="Jameel Noori Nastaleeq"/>
          <w:color w:val="000000"/>
          <w:sz w:val="28"/>
          <w:szCs w:val="28"/>
          <w:lang w:bidi="ur-PK"/>
        </w:rPr>
      </w:pPr>
      <w:r w:rsidRPr="00EA06D4">
        <w:rPr>
          <w:rFonts w:ascii="Jameel Noori Nastaleeq" w:hAnsi="Jameel Noori Nastaleeq" w:cs="Jameel Noori Nastaleeq"/>
          <w:color w:val="000000"/>
          <w:sz w:val="28"/>
          <w:szCs w:val="28"/>
          <w:rtl/>
          <w:lang w:bidi="ur-PK"/>
        </w:rPr>
        <w:t>کمیونٹی کے لوگوں کو شامل کیجئے۔</w:t>
      </w:r>
    </w:p>
    <w:p w:rsidR="00CA1F38" w:rsidRPr="00EA06D4" w:rsidRDefault="00CA1F38" w:rsidP="00CA1F38">
      <w:pPr>
        <w:pStyle w:val="ListParagraph"/>
        <w:numPr>
          <w:ilvl w:val="0"/>
          <w:numId w:val="39"/>
        </w:numPr>
        <w:tabs>
          <w:tab w:val="right" w:pos="1170"/>
          <w:tab w:val="right" w:pos="1530"/>
        </w:tabs>
        <w:bidi/>
        <w:spacing w:after="0" w:line="240" w:lineRule="auto"/>
        <w:rPr>
          <w:rFonts w:ascii="Jameel Noori Nastaleeq" w:hAnsi="Jameel Noori Nastaleeq" w:cs="Jameel Noori Nastaleeq"/>
          <w:color w:val="000000"/>
          <w:sz w:val="28"/>
          <w:szCs w:val="28"/>
          <w:lang w:bidi="ur-PK"/>
        </w:rPr>
      </w:pPr>
      <w:r w:rsidRPr="00EA06D4">
        <w:rPr>
          <w:rFonts w:ascii="Jameel Noori Nastaleeq" w:hAnsi="Jameel Noori Nastaleeq" w:cs="Jameel Noori Nastaleeq"/>
          <w:color w:val="000000"/>
          <w:sz w:val="28"/>
          <w:szCs w:val="28"/>
          <w:rtl/>
          <w:lang w:bidi="ur-PK"/>
        </w:rPr>
        <w:t>علم اور آگہی دیجئے۔</w:t>
      </w:r>
    </w:p>
    <w:p w:rsidR="00CA1F38" w:rsidRDefault="00CA1F38" w:rsidP="00CA1F38">
      <w:pPr>
        <w:rPr>
          <w:rFonts w:ascii="Calibri Light" w:hAnsi="Calibri Light" w:cs="Calibri"/>
          <w:b/>
          <w:bCs/>
          <w:lang w:eastAsia="nb-NO"/>
        </w:rPr>
      </w:pPr>
    </w:p>
    <w:p w:rsidR="00CA1F38" w:rsidRDefault="00CA1F38" w:rsidP="00CA1F38">
      <w:pPr>
        <w:ind w:firstLine="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77</w:t>
      </w:r>
      <w:r>
        <w:rPr>
          <w:rFonts w:ascii="Calibri Light" w:hAnsi="Calibri Light" w:cs="Calibri"/>
          <w:b/>
          <w:bCs/>
          <w:lang w:eastAsia="nb-NO"/>
        </w:rPr>
        <w:tab/>
      </w:r>
    </w:p>
    <w:p w:rsidR="00CA1F38" w:rsidRPr="00522FA3" w:rsidRDefault="00CA1F38" w:rsidP="00CA1F38">
      <w:pPr>
        <w:pStyle w:val="ListParagraph"/>
        <w:tabs>
          <w:tab w:val="right" w:pos="1170"/>
          <w:tab w:val="right" w:pos="1530"/>
        </w:tabs>
        <w:bidi/>
        <w:spacing w:after="0" w:line="240" w:lineRule="auto"/>
        <w:rPr>
          <w:rFonts w:ascii="Jameel Noori Nastaleeq" w:hAnsi="Jameel Noori Nastaleeq" w:cs="Jameel Noori Nastaleeq" w:hint="cs"/>
          <w:color w:val="000000"/>
          <w:sz w:val="32"/>
          <w:szCs w:val="32"/>
          <w:lang w:bidi="ur-PK"/>
        </w:rPr>
      </w:pPr>
    </w:p>
    <w:p w:rsidR="00CA1F38" w:rsidRPr="00EA06D4" w:rsidRDefault="00CA1F38" w:rsidP="00CA1F38">
      <w:pPr>
        <w:pStyle w:val="ListParagraph"/>
        <w:tabs>
          <w:tab w:val="right" w:pos="1170"/>
          <w:tab w:val="right" w:pos="1530"/>
        </w:tabs>
        <w:bidi/>
        <w:spacing w:after="0" w:line="240" w:lineRule="auto"/>
        <w:rPr>
          <w:rFonts w:ascii="Jameel Noori Nastaleeq" w:hAnsi="Jameel Noori Nastaleeq" w:cs="Jameel Noori Nastaleeq" w:hint="cs"/>
          <w:color w:val="000000"/>
          <w:sz w:val="32"/>
          <w:szCs w:val="32"/>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sz w:val="36"/>
          <w:szCs w:val="36"/>
          <w:lang w:bidi="ur-PK"/>
        </w:rPr>
      </w:pPr>
    </w:p>
    <w:p w:rsidR="00CA1F38" w:rsidRDefault="00CA1F38" w:rsidP="00CA1F38">
      <w:pPr>
        <w:pStyle w:val="ListParagraph"/>
        <w:tabs>
          <w:tab w:val="right" w:pos="1170"/>
          <w:tab w:val="right" w:pos="1530"/>
        </w:tabs>
        <w:bidi/>
        <w:spacing w:after="0" w:line="240" w:lineRule="auto"/>
        <w:ind w:left="360"/>
        <w:jc w:val="center"/>
        <w:rPr>
          <w:rFonts w:ascii="Jameel Noori Nastaleeq" w:hAnsi="Jameel Noori Nastaleeq" w:cs="Jameel Noori Nastaleeq"/>
          <w:b/>
          <w:bCs/>
          <w:color w:val="000000"/>
          <w:sz w:val="72"/>
          <w:szCs w:val="72"/>
          <w:lang w:bidi="ur-PK"/>
        </w:rPr>
      </w:pPr>
    </w:p>
    <w:p w:rsidR="00CA1F38" w:rsidRDefault="00CA1F38" w:rsidP="00CA1F38">
      <w:pPr>
        <w:pStyle w:val="ListParagraph"/>
        <w:tabs>
          <w:tab w:val="right" w:pos="1170"/>
          <w:tab w:val="right" w:pos="1530"/>
        </w:tabs>
        <w:bidi/>
        <w:spacing w:after="0" w:line="240" w:lineRule="auto"/>
        <w:ind w:left="360"/>
        <w:jc w:val="center"/>
        <w:rPr>
          <w:rFonts w:ascii="Jameel Noori Nastaleeq" w:hAnsi="Jameel Noori Nastaleeq" w:cs="Jameel Noori Nastaleeq"/>
          <w:b/>
          <w:bCs/>
          <w:color w:val="000000"/>
          <w:sz w:val="72"/>
          <w:szCs w:val="72"/>
          <w:lang w:bidi="ur-PK"/>
        </w:rPr>
      </w:pPr>
    </w:p>
    <w:p w:rsidR="00CA1F38" w:rsidRDefault="00CA1F38" w:rsidP="00CA1F38">
      <w:pPr>
        <w:pStyle w:val="ListParagraph"/>
        <w:tabs>
          <w:tab w:val="right" w:pos="1170"/>
          <w:tab w:val="right" w:pos="1530"/>
        </w:tabs>
        <w:bidi/>
        <w:spacing w:after="0" w:line="240" w:lineRule="auto"/>
        <w:ind w:left="360"/>
        <w:jc w:val="center"/>
        <w:rPr>
          <w:rFonts w:ascii="Jameel Noori Nastaleeq" w:hAnsi="Jameel Noori Nastaleeq" w:cs="Jameel Noori Nastaleeq"/>
          <w:b/>
          <w:bCs/>
          <w:color w:val="000000"/>
          <w:sz w:val="38"/>
          <w:szCs w:val="38"/>
          <w:lang w:bidi="ur-PK"/>
        </w:rPr>
      </w:pPr>
    </w:p>
    <w:p w:rsidR="00CA1F38" w:rsidRPr="00EA06D4" w:rsidRDefault="00CA1F38" w:rsidP="00CA1F38">
      <w:pPr>
        <w:pStyle w:val="ListParagraph"/>
        <w:tabs>
          <w:tab w:val="right" w:pos="1170"/>
          <w:tab w:val="right" w:pos="1530"/>
        </w:tabs>
        <w:bidi/>
        <w:spacing w:after="0" w:line="240" w:lineRule="auto"/>
        <w:ind w:left="360"/>
        <w:jc w:val="center"/>
        <w:rPr>
          <w:rFonts w:ascii="Jameel Noori Nastaleeq" w:hAnsi="Jameel Noori Nastaleeq" w:cs="Jameel Noori Nastaleeq"/>
          <w:b/>
          <w:bCs/>
          <w:color w:val="000000"/>
          <w:sz w:val="26"/>
          <w:szCs w:val="26"/>
          <w:lang w:bidi="ur-PK"/>
        </w:rPr>
      </w:pPr>
    </w:p>
    <w:p w:rsidR="00CA1F38" w:rsidRPr="00522FA3" w:rsidRDefault="00CA1F38" w:rsidP="00CA1F38">
      <w:pPr>
        <w:pStyle w:val="ListParagraph"/>
        <w:tabs>
          <w:tab w:val="right" w:pos="1170"/>
          <w:tab w:val="right" w:pos="1530"/>
        </w:tabs>
        <w:bidi/>
        <w:spacing w:after="0" w:line="240" w:lineRule="auto"/>
        <w:ind w:left="360"/>
        <w:jc w:val="center"/>
        <w:rPr>
          <w:rFonts w:ascii="Jameel Noori Nastaleeq" w:hAnsi="Jameel Noori Nastaleeq" w:cs="Jameel Noori Nastaleeq" w:hint="cs"/>
          <w:b/>
          <w:bCs/>
          <w:color w:val="000000"/>
          <w:sz w:val="72"/>
          <w:szCs w:val="72"/>
          <w:rtl/>
          <w:lang w:bidi="ur-PK"/>
        </w:rPr>
      </w:pPr>
      <w:r w:rsidRPr="00522FA3">
        <w:rPr>
          <w:rFonts w:ascii="Jameel Noori Nastaleeq" w:hAnsi="Jameel Noori Nastaleeq" w:cs="Jameel Noori Nastaleeq"/>
          <w:noProof/>
          <w:sz w:val="36"/>
          <w:szCs w:val="36"/>
        </w:rPr>
        <w:drawing>
          <wp:anchor distT="0" distB="0" distL="114300" distR="114300" simplePos="0" relativeHeight="251673600" behindDoc="0" locked="0" layoutInCell="1" allowOverlap="1">
            <wp:simplePos x="0" y="0"/>
            <wp:positionH relativeFrom="column">
              <wp:posOffset>252730</wp:posOffset>
            </wp:positionH>
            <wp:positionV relativeFrom="paragraph">
              <wp:posOffset>91440</wp:posOffset>
            </wp:positionV>
            <wp:extent cx="5712460" cy="2614295"/>
            <wp:effectExtent l="19050" t="19050" r="21590" b="1460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pic:cNvPicPr>
                      <a:picLocks noChangeAspect="1" noChangeArrowheads="1"/>
                    </pic:cNvPicPr>
                  </pic:nvPicPr>
                  <pic:blipFill>
                    <a:blip r:embed="rId93">
                      <a:extLst>
                        <a:ext uri="{28A0092B-C50C-407E-A947-70E740481C1C}">
                          <a14:useLocalDpi xmlns:a14="http://schemas.microsoft.com/office/drawing/2010/main" val="0"/>
                        </a:ext>
                      </a:extLst>
                    </a:blip>
                    <a:srcRect b="32188"/>
                    <a:stretch>
                      <a:fillRect/>
                    </a:stretch>
                  </pic:blipFill>
                  <pic:spPr bwMode="auto">
                    <a:xfrm>
                      <a:off x="0" y="0"/>
                      <a:ext cx="5712460" cy="2614295"/>
                    </a:xfrm>
                    <a:prstGeom prst="rect">
                      <a:avLst/>
                    </a:prstGeom>
                    <a:noFill/>
                    <a:ln w="1270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color w:val="000000"/>
          <w:sz w:val="36"/>
          <w:szCs w:val="36"/>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hint="cs"/>
          <w:noProof/>
          <w:sz w:val="28"/>
          <w:szCs w:val="28"/>
          <w:rtl/>
          <w:lang w:eastAsia="en-US"/>
        </w:rPr>
        <mc:AlternateContent>
          <mc:Choice Requires="wps">
            <w:drawing>
              <wp:anchor distT="0" distB="0" distL="114300" distR="114300" simplePos="0" relativeHeight="251693056" behindDoc="0" locked="0" layoutInCell="1" allowOverlap="1">
                <wp:simplePos x="0" y="0"/>
                <wp:positionH relativeFrom="column">
                  <wp:posOffset>252730</wp:posOffset>
                </wp:positionH>
                <wp:positionV relativeFrom="paragraph">
                  <wp:posOffset>381635</wp:posOffset>
                </wp:positionV>
                <wp:extent cx="5712460" cy="704850"/>
                <wp:effectExtent l="6985" t="13335" r="14605" b="1524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2460" cy="704850"/>
                        </a:xfrm>
                        <a:prstGeom prst="rect">
                          <a:avLst/>
                        </a:prstGeom>
                        <a:solidFill>
                          <a:srgbClr val="FFFFFF"/>
                        </a:solidFill>
                        <a:ln w="12700">
                          <a:solidFill>
                            <a:srgbClr val="000000"/>
                          </a:solidFill>
                          <a:miter lim="800000"/>
                          <a:headEnd/>
                          <a:tailEnd/>
                        </a:ln>
                      </wps:spPr>
                      <wps:txbx>
                        <w:txbxContent>
                          <w:p w:rsidR="00CA1F38" w:rsidRPr="00B923D7" w:rsidRDefault="00CA1F38" w:rsidP="00CA1F38">
                            <w:pPr>
                              <w:pStyle w:val="ListParagraph"/>
                              <w:tabs>
                                <w:tab w:val="right" w:pos="1170"/>
                                <w:tab w:val="right" w:pos="1530"/>
                              </w:tabs>
                              <w:bidi/>
                              <w:spacing w:after="0" w:line="240" w:lineRule="auto"/>
                              <w:ind w:left="360"/>
                              <w:jc w:val="center"/>
                              <w:rPr>
                                <w:rFonts w:ascii="Jameel Noori Nastaleeq" w:hAnsi="Jameel Noori Nastaleeq" w:cs="Jameel Noori Nastaleeq"/>
                                <w:b/>
                                <w:bCs/>
                                <w:color w:val="000000"/>
                                <w:sz w:val="58"/>
                                <w:szCs w:val="58"/>
                                <w:rtl/>
                                <w:lang w:bidi="ur-PK"/>
                              </w:rPr>
                            </w:pPr>
                            <w:r w:rsidRPr="00B923D7">
                              <w:rPr>
                                <w:rFonts w:ascii="Jameel Noori Nastaleeq" w:hAnsi="Jameel Noori Nastaleeq" w:cs="Jameel Noori Nastaleeq"/>
                                <w:b/>
                                <w:bCs/>
                                <w:color w:val="000000"/>
                                <w:sz w:val="58"/>
                                <w:szCs w:val="58"/>
                                <w:rtl/>
                                <w:lang w:bidi="ur-PK"/>
                              </w:rPr>
                              <w:t>باب چہارم (چوتھا حصہ کرپشن اور لیڈرشپ )</w:t>
                            </w:r>
                          </w:p>
                          <w:p w:rsidR="00CA1F38" w:rsidRPr="00EA06D4" w:rsidRDefault="00CA1F38" w:rsidP="00CA1F38">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62" type="#_x0000_t202" style="position:absolute;left:0;text-align:left;margin-left:19.9pt;margin-top:30.05pt;width:449.8pt;height:5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" strokeweight="1pt">
                <v:textbox>
                  <w:txbxContent>
                    <w:p w:rsidR="00CA1F38" w:rsidRPr="00B923D7" w:rsidRDefault="00CA1F38" w:rsidP="00CA1F38">
                      <w:pPr>
                        <w:pStyle w:val="ListParagraph"/>
                        <w:tabs>
                          <w:tab w:val="right" w:pos="1170"/>
                          <w:tab w:val="right" w:pos="1530"/>
                        </w:tabs>
                        <w:bidi/>
                        <w:spacing w:after="0" w:line="240" w:lineRule="auto"/>
                        <w:ind w:left="360"/>
                        <w:jc w:val="center"/>
                        <w:rPr>
                          <w:rFonts w:ascii="Jameel Noori Nastaleeq" w:hAnsi="Jameel Noori Nastaleeq" w:cs="Jameel Noori Nastaleeq"/>
                          <w:b/>
                          <w:bCs/>
                          <w:color w:val="000000"/>
                          <w:sz w:val="58"/>
                          <w:szCs w:val="58"/>
                          <w:rtl/>
                          <w:lang w:bidi="ur-PK"/>
                        </w:rPr>
                      </w:pPr>
                      <w:r w:rsidRPr="00B923D7">
                        <w:rPr>
                          <w:rFonts w:ascii="Jameel Noori Nastaleeq" w:hAnsi="Jameel Noori Nastaleeq" w:cs="Jameel Noori Nastaleeq"/>
                          <w:b/>
                          <w:bCs/>
                          <w:color w:val="000000"/>
                          <w:sz w:val="58"/>
                          <w:szCs w:val="58"/>
                          <w:rtl/>
                          <w:lang w:bidi="ur-PK"/>
                        </w:rPr>
                        <w:t>باب چہارم (چوتھا حصہ کرپشن اور لیڈرشپ )</w:t>
                      </w:r>
                    </w:p>
                    <w:p w:rsidR="00CA1F38" w:rsidRPr="00EA06D4" w:rsidRDefault="00CA1F38" w:rsidP="00CA1F38">
                      <w:pPr>
                        <w:rPr>
                          <w:sz w:val="28"/>
                          <w:szCs w:val="28"/>
                        </w:rPr>
                      </w:pPr>
                    </w:p>
                  </w:txbxContent>
                </v:textbox>
              </v:shape>
            </w:pict>
          </mc:Fallback>
        </mc:AlternateContent>
      </w:r>
    </w:p>
    <w:p w:rsidR="00CA1F38"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ind w:firstLine="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78</w:t>
      </w:r>
      <w:r>
        <w:rPr>
          <w:rFonts w:ascii="Calibri Light" w:hAnsi="Calibri Light" w:cs="Calibri"/>
          <w:b/>
          <w:bCs/>
          <w:lang w:eastAsia="nb-NO"/>
        </w:rPr>
        <w:tab/>
      </w:r>
    </w:p>
    <w:p w:rsidR="00CA1F38" w:rsidRPr="00522FA3" w:rsidRDefault="00CA1F38" w:rsidP="00CA1F38">
      <w:pPr>
        <w:bidi/>
        <w:jc w:val="center"/>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sz w:val="36"/>
          <w:szCs w:val="36"/>
          <w:lang w:bidi="ur-PK"/>
        </w:rPr>
      </w:pPr>
    </w:p>
    <w:p w:rsidR="00CA1F38" w:rsidRPr="00EA06D4" w:rsidRDefault="00CA1F38" w:rsidP="00CA1F38">
      <w:pPr>
        <w:bidi/>
        <w:rPr>
          <w:rFonts w:ascii="Jameel Noori Nastaleeq" w:hAnsi="Jameel Noori Nastaleeq" w:cs="Jameel Noori Nastaleeq"/>
          <w:sz w:val="36"/>
          <w:szCs w:val="36"/>
          <w:lang w:bidi="ur-PK"/>
        </w:rPr>
      </w:pPr>
    </w:p>
    <w:p w:rsidR="00CA1F38" w:rsidRPr="00EA06D4" w:rsidRDefault="00CA1F38" w:rsidP="00CA1F38">
      <w:pPr>
        <w:bidi/>
        <w:rPr>
          <w:rFonts w:ascii="Jameel Noori Nastaleeq" w:hAnsi="Jameel Noori Nastaleeq" w:cs="Jameel Noori Nastaleeq"/>
          <w:sz w:val="36"/>
          <w:szCs w:val="36"/>
          <w:lang w:bidi="ur-PK"/>
        </w:rPr>
      </w:pPr>
    </w:p>
    <w:p w:rsidR="00CA1F38" w:rsidRPr="00EA06D4" w:rsidRDefault="00CA1F38" w:rsidP="00CA1F38">
      <w:pPr>
        <w:pStyle w:val="ListParagraph"/>
        <w:tabs>
          <w:tab w:val="right" w:pos="1170"/>
          <w:tab w:val="right" w:pos="1530"/>
        </w:tabs>
        <w:bidi/>
        <w:spacing w:after="0" w:line="240" w:lineRule="auto"/>
        <w:ind w:left="360"/>
        <w:rPr>
          <w:rFonts w:ascii="Jameel Noori Nastaleeq" w:hAnsi="Jameel Noori Nastaleeq" w:cs="Jameel Noori Nastaleeq" w:hint="cs"/>
          <w:color w:val="000000"/>
          <w:sz w:val="36"/>
          <w:szCs w:val="36"/>
          <w:rtl/>
          <w:lang w:bidi="ur-PK"/>
        </w:rPr>
      </w:pPr>
    </w:p>
    <w:p w:rsidR="00CA1F38" w:rsidRDefault="00CA1F38" w:rsidP="00CA1F38">
      <w:pPr>
        <w:pStyle w:val="ListParagraph"/>
        <w:tabs>
          <w:tab w:val="right" w:pos="1170"/>
          <w:tab w:val="right" w:pos="1530"/>
        </w:tabs>
        <w:bidi/>
        <w:spacing w:after="0" w:line="240" w:lineRule="auto"/>
        <w:ind w:left="360"/>
        <w:rPr>
          <w:rFonts w:ascii="Jameel Noori Nastaleeq" w:hAnsi="Jameel Noori Nastaleeq" w:cs="Jameel Noori Nastaleeq" w:hint="cs"/>
          <w:color w:val="000000"/>
          <w:sz w:val="36"/>
          <w:szCs w:val="36"/>
          <w:rtl/>
          <w:lang w:bidi="ur-PK"/>
        </w:rPr>
      </w:pPr>
    </w:p>
    <w:p w:rsidR="00CA1F38" w:rsidRDefault="00CA1F38" w:rsidP="00CA1F38">
      <w:pPr>
        <w:pStyle w:val="ListParagraph"/>
        <w:tabs>
          <w:tab w:val="right" w:pos="1170"/>
          <w:tab w:val="right" w:pos="1530"/>
        </w:tabs>
        <w:bidi/>
        <w:spacing w:after="0" w:line="240" w:lineRule="auto"/>
        <w:ind w:left="360"/>
        <w:rPr>
          <w:rFonts w:ascii="Jameel Noori Nastaleeq" w:hAnsi="Jameel Noori Nastaleeq" w:cs="Jameel Noori Nastaleeq" w:hint="cs"/>
          <w:color w:val="000000"/>
          <w:sz w:val="36"/>
          <w:szCs w:val="36"/>
          <w:rtl/>
          <w:lang w:bidi="ur-PK"/>
        </w:rPr>
      </w:pPr>
    </w:p>
    <w:p w:rsidR="00CA1F38" w:rsidRPr="00522FA3" w:rsidRDefault="00CA1F38" w:rsidP="00CA1F38">
      <w:pPr>
        <w:pStyle w:val="ListParagraph"/>
        <w:tabs>
          <w:tab w:val="right" w:pos="1170"/>
          <w:tab w:val="right" w:pos="1530"/>
        </w:tabs>
        <w:bidi/>
        <w:spacing w:after="0" w:line="240" w:lineRule="auto"/>
        <w:ind w:left="360"/>
        <w:rPr>
          <w:rFonts w:ascii="Jameel Noori Nastaleeq" w:hAnsi="Jameel Noori Nastaleeq" w:cs="Jameel Noori Nastaleeq" w:hint="cs"/>
          <w:color w:val="000000"/>
          <w:sz w:val="36"/>
          <w:szCs w:val="36"/>
          <w:rtl/>
          <w:lang w:bidi="ur-PK"/>
        </w:rPr>
      </w:pPr>
    </w:p>
    <w:p w:rsidR="00CA1F38" w:rsidRDefault="00CA1F38" w:rsidP="00CA1F38">
      <w:pPr>
        <w:pStyle w:val="ListParagraph"/>
        <w:tabs>
          <w:tab w:val="right" w:pos="1170"/>
          <w:tab w:val="right" w:pos="1530"/>
        </w:tabs>
        <w:bidi/>
        <w:spacing w:after="0" w:line="240" w:lineRule="auto"/>
        <w:ind w:left="360"/>
        <w:rPr>
          <w:rFonts w:ascii="Jameel Noori Nastaleeq" w:hAnsi="Jameel Noori Nastaleeq" w:cs="Jameel Noori Nastaleeq"/>
          <w:color w:val="000000"/>
          <w:sz w:val="36"/>
          <w:szCs w:val="36"/>
          <w:lang w:bidi="ur-PK"/>
        </w:rPr>
      </w:pPr>
    </w:p>
    <w:p w:rsidR="00CA1F38" w:rsidRDefault="00CA1F38" w:rsidP="00CA1F38">
      <w:pPr>
        <w:pStyle w:val="ListParagraph"/>
        <w:tabs>
          <w:tab w:val="right" w:pos="1170"/>
          <w:tab w:val="right" w:pos="1530"/>
        </w:tabs>
        <w:bidi/>
        <w:spacing w:after="0" w:line="240" w:lineRule="auto"/>
        <w:ind w:left="360"/>
        <w:rPr>
          <w:rFonts w:ascii="Jameel Noori Nastaleeq" w:hAnsi="Jameel Noori Nastaleeq" w:cs="Jameel Noori Nastaleeq"/>
          <w:color w:val="000000"/>
          <w:sz w:val="36"/>
          <w:szCs w:val="36"/>
          <w:lang w:bidi="ur-PK"/>
        </w:rPr>
      </w:pPr>
    </w:p>
    <w:p w:rsidR="00CA1F38" w:rsidRDefault="00CA1F38" w:rsidP="00CA1F38">
      <w:pPr>
        <w:pStyle w:val="ListParagraph"/>
        <w:tabs>
          <w:tab w:val="right" w:pos="1170"/>
          <w:tab w:val="right" w:pos="1530"/>
        </w:tabs>
        <w:bidi/>
        <w:spacing w:after="0" w:line="240" w:lineRule="auto"/>
        <w:ind w:left="360"/>
        <w:rPr>
          <w:rFonts w:ascii="Jameel Noori Nastaleeq" w:hAnsi="Jameel Noori Nastaleeq" w:cs="Jameel Noori Nastaleeq"/>
          <w:color w:val="000000"/>
          <w:sz w:val="36"/>
          <w:szCs w:val="36"/>
          <w:lang w:bidi="ur-PK"/>
        </w:rPr>
      </w:pPr>
    </w:p>
    <w:p w:rsidR="00CA1F38" w:rsidRDefault="00CA1F38" w:rsidP="00CA1F38">
      <w:pPr>
        <w:pStyle w:val="ListParagraph"/>
        <w:tabs>
          <w:tab w:val="right" w:pos="1170"/>
          <w:tab w:val="right" w:pos="1530"/>
        </w:tabs>
        <w:bidi/>
        <w:spacing w:after="0" w:line="240" w:lineRule="auto"/>
        <w:ind w:left="360"/>
        <w:rPr>
          <w:rFonts w:ascii="Jameel Noori Nastaleeq" w:hAnsi="Jameel Noori Nastaleeq" w:cs="Jameel Noori Nastaleeq"/>
          <w:color w:val="000000"/>
          <w:sz w:val="36"/>
          <w:szCs w:val="36"/>
          <w:lang w:bidi="ur-PK"/>
        </w:rPr>
      </w:pPr>
    </w:p>
    <w:p w:rsidR="00CA1F38" w:rsidRPr="00522FA3" w:rsidRDefault="00CA1F38" w:rsidP="00CA1F38">
      <w:pPr>
        <w:pStyle w:val="ListParagraph"/>
        <w:tabs>
          <w:tab w:val="right" w:pos="1170"/>
          <w:tab w:val="right" w:pos="1530"/>
        </w:tabs>
        <w:bidi/>
        <w:spacing w:after="0" w:line="240" w:lineRule="auto"/>
        <w:ind w:left="360"/>
        <w:rPr>
          <w:rFonts w:ascii="Jameel Noori Nastaleeq" w:hAnsi="Jameel Noori Nastaleeq" w:cs="Jameel Noori Nastaleeq" w:hint="cs"/>
          <w:color w:val="000000"/>
          <w:sz w:val="36"/>
          <w:szCs w:val="36"/>
          <w:rtl/>
          <w:lang w:bidi="ur-PK"/>
        </w:rPr>
      </w:pPr>
      <w:r>
        <w:rPr>
          <w:rFonts w:ascii="Jameel Noori Nastaleeq" w:hAnsi="Jameel Noori Nastaleeq" w:cs="Jameel Noori Nastaleeq"/>
          <w:noProof/>
          <w:sz w:val="28"/>
          <w:szCs w:val="28"/>
        </w:rPr>
        <w:drawing>
          <wp:anchor distT="0" distB="0" distL="114300" distR="114300" simplePos="0" relativeHeight="251791360" behindDoc="1" locked="0" layoutInCell="1" allowOverlap="1">
            <wp:simplePos x="0" y="0"/>
            <wp:positionH relativeFrom="column">
              <wp:posOffset>300990</wp:posOffset>
            </wp:positionH>
            <wp:positionV relativeFrom="paragraph">
              <wp:posOffset>224790</wp:posOffset>
            </wp:positionV>
            <wp:extent cx="5737860" cy="3295650"/>
            <wp:effectExtent l="0" t="0" r="0" b="0"/>
            <wp:wrapNone/>
            <wp:docPr id="42" name="Picture 42"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pStyle w:val="ListParagraph"/>
        <w:tabs>
          <w:tab w:val="right" w:pos="1170"/>
          <w:tab w:val="right" w:pos="1530"/>
        </w:tabs>
        <w:bidi/>
        <w:ind w:left="360"/>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rtl/>
          <w:lang w:bidi="ur-PK"/>
        </w:rPr>
        <w:t>لیڈر (راہنما) کرپشن کو کیسے روک سکتے ہیں۔</w:t>
      </w:r>
    </w:p>
    <w:p w:rsidR="00CA1F38" w:rsidRPr="00EA06D4" w:rsidRDefault="00CA1F38" w:rsidP="00CA1F38">
      <w:pPr>
        <w:pStyle w:val="ListParagraph"/>
        <w:tabs>
          <w:tab w:val="right" w:pos="1170"/>
          <w:tab w:val="right" w:pos="1530"/>
        </w:tabs>
        <w:bidi/>
        <w:ind w:left="360"/>
        <w:rPr>
          <w:rFonts w:ascii="Jameel Noori Nastaleeq" w:hAnsi="Jameel Noori Nastaleeq" w:cs="Jameel Noori Nastaleeq"/>
          <w:b/>
          <w:bCs/>
          <w:color w:val="002060"/>
          <w:sz w:val="2"/>
          <w:szCs w:val="2"/>
          <w:rtl/>
          <w:lang w:bidi="ur-PK"/>
        </w:rPr>
      </w:pPr>
    </w:p>
    <w:p w:rsidR="00CA1F38" w:rsidRPr="009D0476" w:rsidRDefault="00CA1F38" w:rsidP="00CA1F38">
      <w:pPr>
        <w:pStyle w:val="ListParagraph"/>
        <w:tabs>
          <w:tab w:val="right" w:pos="1170"/>
          <w:tab w:val="right" w:pos="1530"/>
        </w:tabs>
        <w:bidi/>
        <w:ind w:left="360"/>
        <w:rPr>
          <w:rFonts w:ascii="Jameel Noori Nastaleeq" w:hAnsi="Jameel Noori Nastaleeq" w:cs="Jameel Noori Nastaleeq"/>
          <w:b/>
          <w:bCs/>
          <w:color w:val="000000"/>
          <w:sz w:val="36"/>
          <w:szCs w:val="36"/>
          <w:rtl/>
          <w:lang w:bidi="ur-PK"/>
        </w:rPr>
      </w:pPr>
      <w:r>
        <w:rPr>
          <w:rFonts w:ascii="Jameel Noori Nastaleeq" w:hAnsi="Jameel Noori Nastaleeq" w:cs="Jameel Noori Nastaleeq"/>
          <w:b/>
          <w:bCs/>
          <w:color w:val="000000"/>
          <w:sz w:val="36"/>
          <w:szCs w:val="36"/>
          <w:lang w:bidi="ur-PK"/>
        </w:rPr>
        <w:tab/>
      </w:r>
      <w:r>
        <w:rPr>
          <w:rFonts w:ascii="Jameel Noori Nastaleeq" w:hAnsi="Jameel Noori Nastaleeq" w:cs="Jameel Noori Nastaleeq"/>
          <w:b/>
          <w:bCs/>
          <w:color w:val="000000"/>
          <w:sz w:val="36"/>
          <w:szCs w:val="36"/>
          <w:lang w:bidi="ur-PK"/>
        </w:rPr>
        <w:tab/>
      </w:r>
      <w:r w:rsidRPr="009D0476">
        <w:rPr>
          <w:rFonts w:ascii="Jameel Noori Nastaleeq" w:hAnsi="Jameel Noori Nastaleeq" w:cs="Jameel Noori Nastaleeq"/>
          <w:b/>
          <w:bCs/>
          <w:color w:val="000000"/>
          <w:sz w:val="36"/>
          <w:szCs w:val="36"/>
          <w:rtl/>
          <w:lang w:bidi="ur-PK"/>
        </w:rPr>
        <w:t>حِصہ چہارم میں ہم مندرجہ ذیل باتوں پر غور کریں گے۔</w:t>
      </w:r>
    </w:p>
    <w:p w:rsidR="00CA1F38" w:rsidRPr="009D0476" w:rsidRDefault="00CA1F38" w:rsidP="00CA1F38">
      <w:pPr>
        <w:pStyle w:val="ListParagraph"/>
        <w:numPr>
          <w:ilvl w:val="0"/>
          <w:numId w:val="40"/>
        </w:numPr>
        <w:tabs>
          <w:tab w:val="right" w:pos="1170"/>
          <w:tab w:val="right" w:pos="1530"/>
        </w:tabs>
        <w:bidi/>
        <w:rPr>
          <w:rFonts w:ascii="Jameel Noori Nastaleeq" w:hAnsi="Jameel Noori Nastaleeq" w:cs="Jameel Noori Nastaleeq"/>
          <w:color w:val="000000"/>
          <w:sz w:val="32"/>
          <w:szCs w:val="32"/>
          <w:lang w:bidi="ur-PK"/>
        </w:rPr>
      </w:pPr>
      <w:r w:rsidRPr="009D0476">
        <w:rPr>
          <w:rFonts w:ascii="Jameel Noori Nastaleeq" w:hAnsi="Jameel Noori Nastaleeq" w:cs="Jameel Noori Nastaleeq"/>
          <w:color w:val="000000"/>
          <w:sz w:val="32"/>
          <w:szCs w:val="32"/>
          <w:rtl/>
          <w:lang w:bidi="ur-PK"/>
        </w:rPr>
        <w:t>لیڈر کی حثیت سے آپ کرپشن سے بچاؤ کیلئے کیا کرسکتے ہیں؟</w:t>
      </w:r>
    </w:p>
    <w:p w:rsidR="00CA1F38" w:rsidRPr="009D0476" w:rsidRDefault="00CA1F38" w:rsidP="00CA1F38">
      <w:pPr>
        <w:pStyle w:val="ListParagraph"/>
        <w:numPr>
          <w:ilvl w:val="0"/>
          <w:numId w:val="40"/>
        </w:numPr>
        <w:tabs>
          <w:tab w:val="right" w:pos="1170"/>
          <w:tab w:val="right" w:pos="1530"/>
        </w:tabs>
        <w:bidi/>
        <w:rPr>
          <w:rFonts w:ascii="Jameel Noori Nastaleeq" w:hAnsi="Jameel Noori Nastaleeq" w:cs="Jameel Noori Nastaleeq"/>
          <w:color w:val="000000"/>
          <w:sz w:val="32"/>
          <w:szCs w:val="32"/>
          <w:lang w:bidi="ur-PK"/>
        </w:rPr>
      </w:pPr>
      <w:r w:rsidRPr="009D0476">
        <w:rPr>
          <w:rFonts w:ascii="Jameel Noori Nastaleeq" w:hAnsi="Jameel Noori Nastaleeq" w:cs="Jameel Noori Nastaleeq"/>
          <w:color w:val="000000"/>
          <w:sz w:val="32"/>
          <w:szCs w:val="32"/>
          <w:rtl/>
          <w:lang w:bidi="ur-PK"/>
        </w:rPr>
        <w:t xml:space="preserve">شفافیت </w:t>
      </w:r>
      <w:r w:rsidRPr="009D0476">
        <w:rPr>
          <w:rFonts w:ascii="Jameel Noori Nastaleeq" w:hAnsi="Jameel Noori Nastaleeq" w:cs="Jameel Noori Nastaleeq"/>
          <w:color w:val="000000"/>
          <w:sz w:val="32"/>
          <w:szCs w:val="32"/>
          <w:lang w:bidi="ur-PK"/>
        </w:rPr>
        <w:t xml:space="preserve">Transparency </w:t>
      </w:r>
      <w:r w:rsidRPr="009D0476">
        <w:rPr>
          <w:rFonts w:ascii="Jameel Noori Nastaleeq" w:hAnsi="Jameel Noori Nastaleeq" w:cs="Jameel Noori Nastaleeq"/>
          <w:color w:val="000000"/>
          <w:sz w:val="32"/>
          <w:szCs w:val="32"/>
          <w:rtl/>
          <w:lang w:bidi="ur-PK"/>
        </w:rPr>
        <w:t xml:space="preserve"> کیوں اہم ہے؟</w:t>
      </w:r>
    </w:p>
    <w:p w:rsidR="00CA1F38" w:rsidRPr="009D0476" w:rsidRDefault="00CA1F38" w:rsidP="00CA1F38">
      <w:pPr>
        <w:pStyle w:val="ListParagraph"/>
        <w:numPr>
          <w:ilvl w:val="0"/>
          <w:numId w:val="40"/>
        </w:numPr>
        <w:tabs>
          <w:tab w:val="right" w:pos="1170"/>
          <w:tab w:val="right" w:pos="1530"/>
        </w:tabs>
        <w:bidi/>
        <w:rPr>
          <w:rFonts w:ascii="Jameel Noori Nastaleeq" w:hAnsi="Jameel Noori Nastaleeq" w:cs="Jameel Noori Nastaleeq"/>
          <w:color w:val="000000"/>
          <w:sz w:val="32"/>
          <w:szCs w:val="32"/>
          <w:lang w:bidi="ur-PK"/>
        </w:rPr>
      </w:pPr>
      <w:r w:rsidRPr="009D0476">
        <w:rPr>
          <w:rFonts w:ascii="Jameel Noori Nastaleeq" w:hAnsi="Jameel Noori Nastaleeq" w:cs="Jameel Noori Nastaleeq"/>
          <w:color w:val="000000"/>
          <w:sz w:val="32"/>
          <w:szCs w:val="32"/>
          <w:rtl/>
          <w:lang w:bidi="ur-PK"/>
        </w:rPr>
        <w:t xml:space="preserve">کرپشن کے خاتمے اور اُس سے بچنے کیلئے کون سے طریقے </w:t>
      </w:r>
      <w:r w:rsidRPr="009D0476">
        <w:rPr>
          <w:rFonts w:ascii="Jameel Noori Nastaleeq" w:hAnsi="Jameel Noori Nastaleeq" w:cs="Jameel Noori Nastaleeq" w:hint="cs"/>
          <w:color w:val="000000"/>
          <w:sz w:val="32"/>
          <w:szCs w:val="32"/>
          <w:rtl/>
          <w:lang w:bidi="ur-PK"/>
        </w:rPr>
        <w:t xml:space="preserve"> </w:t>
      </w:r>
      <w:r w:rsidRPr="009D0476">
        <w:rPr>
          <w:rFonts w:ascii="Jameel Noori Nastaleeq" w:hAnsi="Jameel Noori Nastaleeq" w:cs="Jameel Noori Nastaleeq"/>
          <w:color w:val="000000"/>
          <w:sz w:val="32"/>
          <w:szCs w:val="32"/>
          <w:rtl/>
          <w:lang w:bidi="ur-PK"/>
        </w:rPr>
        <w:t>کارآمد ہیں؟</w:t>
      </w:r>
    </w:p>
    <w:p w:rsidR="00CA1F38" w:rsidRPr="009D0476" w:rsidRDefault="00CA1F38" w:rsidP="00CA1F38">
      <w:pPr>
        <w:pStyle w:val="ListParagraph"/>
        <w:numPr>
          <w:ilvl w:val="1"/>
          <w:numId w:val="40"/>
        </w:numPr>
        <w:bidi/>
        <w:rPr>
          <w:rFonts w:ascii="Jameel Noori Nastaleeq" w:hAnsi="Jameel Noori Nastaleeq" w:cs="Jameel Noori Nastaleeq"/>
          <w:color w:val="000000"/>
          <w:sz w:val="32"/>
          <w:szCs w:val="32"/>
          <w:lang w:bidi="ur-PK"/>
        </w:rPr>
      </w:pPr>
      <w:r w:rsidRPr="009D0476">
        <w:rPr>
          <w:rFonts w:ascii="Jameel Noori Nastaleeq" w:hAnsi="Jameel Noori Nastaleeq" w:cs="Jameel Noori Nastaleeq"/>
          <w:color w:val="000000"/>
          <w:sz w:val="32"/>
          <w:szCs w:val="32"/>
          <w:rtl/>
          <w:lang w:bidi="ur-PK"/>
        </w:rPr>
        <w:t>کرپشن کو روکنے کیلئے کون سی پالیساں اور طریقہء کار اہم ہیں</w:t>
      </w:r>
      <w:r>
        <w:rPr>
          <w:rFonts w:ascii="Jameel Noori Nastaleeq" w:hAnsi="Jameel Noori Nastaleeq" w:cs="Jameel Noori Nastaleeq" w:hint="cs"/>
          <w:color w:val="000000"/>
          <w:sz w:val="32"/>
          <w:szCs w:val="32"/>
          <w:rtl/>
          <w:lang w:bidi="ur-PK"/>
        </w:rPr>
        <w:t>؟</w:t>
      </w:r>
    </w:p>
    <w:p w:rsidR="00CA1F38" w:rsidRPr="009D0476" w:rsidRDefault="00CA1F38" w:rsidP="00CA1F38">
      <w:pPr>
        <w:pStyle w:val="ListParagraph"/>
        <w:numPr>
          <w:ilvl w:val="1"/>
          <w:numId w:val="40"/>
        </w:numPr>
        <w:bidi/>
        <w:rPr>
          <w:rFonts w:ascii="Jameel Noori Nastaleeq" w:hAnsi="Jameel Noori Nastaleeq" w:cs="Jameel Noori Nastaleeq"/>
          <w:color w:val="000000"/>
          <w:sz w:val="32"/>
          <w:szCs w:val="32"/>
          <w:lang w:bidi="ur-PK"/>
        </w:rPr>
      </w:pPr>
      <w:r w:rsidRPr="009D0476">
        <w:rPr>
          <w:rFonts w:ascii="Jameel Noori Nastaleeq" w:hAnsi="Jameel Noori Nastaleeq" w:cs="Jameel Noori Nastaleeq"/>
          <w:color w:val="000000"/>
          <w:sz w:val="32"/>
          <w:szCs w:val="32"/>
          <w:rtl/>
          <w:lang w:bidi="ur-PK"/>
        </w:rPr>
        <w:t>کرپشن پائے جانے کی صورت میں کون سے طریقے اور پابندیاں لگائی جاسکتی ہیں؟</w:t>
      </w:r>
    </w:p>
    <w:p w:rsidR="00CA1F38" w:rsidRDefault="00CA1F38" w:rsidP="00CA1F38">
      <w:pPr>
        <w:ind w:left="720"/>
        <w:rPr>
          <w:rFonts w:ascii="Calibri Light" w:hAnsi="Calibri Light" w:cs="Calibri"/>
          <w:b/>
          <w:bCs/>
          <w:lang w:eastAsia="nb-NO"/>
        </w:rPr>
      </w:pPr>
    </w:p>
    <w:p w:rsidR="00CA1F38" w:rsidRDefault="00CA1F38" w:rsidP="00CA1F38">
      <w:pPr>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79</w:t>
      </w:r>
      <w:r>
        <w:rPr>
          <w:rFonts w:ascii="Calibri Light" w:hAnsi="Calibri Light" w:cs="Calibri"/>
          <w:b/>
          <w:bCs/>
          <w:lang w:eastAsia="nb-NO"/>
        </w:rPr>
        <w:tab/>
      </w:r>
    </w:p>
    <w:p w:rsidR="00CA1F38" w:rsidRPr="00522FA3" w:rsidRDefault="00CA1F38" w:rsidP="00CA1F38">
      <w:pPr>
        <w:pStyle w:val="ListParagraph"/>
        <w:bidi/>
        <w:spacing w:after="0" w:line="240" w:lineRule="auto"/>
        <w:ind w:left="360"/>
        <w:rPr>
          <w:rFonts w:ascii="Jameel Noori Nastaleeq" w:hAnsi="Jameel Noori Nastaleeq" w:cs="Jameel Noori Nastaleeq"/>
          <w:color w:val="000000"/>
          <w:sz w:val="36"/>
          <w:szCs w:val="36"/>
          <w:lang w:bidi="ur-PK"/>
        </w:rPr>
      </w:pPr>
    </w:p>
    <w:p w:rsidR="00CA1F38" w:rsidRPr="00EA06D4" w:rsidRDefault="00CA1F38" w:rsidP="00CA1F38">
      <w:pPr>
        <w:pStyle w:val="ListParagraph"/>
        <w:tabs>
          <w:tab w:val="right" w:pos="1170"/>
          <w:tab w:val="right" w:pos="1530"/>
        </w:tabs>
        <w:bidi/>
        <w:spacing w:after="0" w:line="240" w:lineRule="auto"/>
        <w:ind w:left="360"/>
        <w:rPr>
          <w:rFonts w:ascii="Jameel Noori Nastaleeq" w:hAnsi="Jameel Noori Nastaleeq" w:cs="Jameel Noori Nastaleeq" w:hint="cs"/>
          <w:color w:val="000000"/>
          <w:sz w:val="36"/>
          <w:szCs w:val="36"/>
          <w:rtl/>
          <w:lang w:bidi="ur-PK"/>
        </w:rPr>
      </w:pPr>
    </w:p>
    <w:p w:rsidR="00CA1F38" w:rsidRPr="00EA06D4" w:rsidRDefault="00CA1F38" w:rsidP="00CA1F38">
      <w:pPr>
        <w:pStyle w:val="ListParagraph"/>
        <w:numPr>
          <w:ilvl w:val="0"/>
          <w:numId w:val="40"/>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اِس سلائیڈ کو مختصر طور پر دکھایئے بلند آواز میں پڑھیئے اور سلسلہ جاری رکھیئے۔</w:t>
      </w:r>
    </w:p>
    <w:p w:rsidR="00CA1F38" w:rsidRPr="00522FA3"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Pr="00522FA3"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6"/>
          <w:szCs w:val="36"/>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6"/>
          <w:szCs w:val="36"/>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6"/>
          <w:szCs w:val="36"/>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6"/>
          <w:szCs w:val="36"/>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6"/>
          <w:szCs w:val="36"/>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6"/>
          <w:szCs w:val="36"/>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6"/>
          <w:szCs w:val="36"/>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6"/>
          <w:szCs w:val="36"/>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6"/>
          <w:szCs w:val="36"/>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6"/>
          <w:szCs w:val="36"/>
          <w:lang w:bidi="ur-PK"/>
        </w:rPr>
      </w:pPr>
    </w:p>
    <w:p w:rsidR="00CA1F38" w:rsidRPr="00522FA3"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r>
        <w:rPr>
          <w:rFonts w:ascii="Jameel Noori Nastaleeq" w:hAnsi="Jameel Noori Nastaleeq" w:cs="Jameel Noori Nastaleeq"/>
          <w:noProof/>
          <w:sz w:val="10"/>
          <w:szCs w:val="10"/>
        </w:rPr>
        <w:drawing>
          <wp:anchor distT="0" distB="0" distL="114300" distR="114300" simplePos="0" relativeHeight="251792384" behindDoc="1" locked="0" layoutInCell="1" allowOverlap="1">
            <wp:simplePos x="0" y="0"/>
            <wp:positionH relativeFrom="column">
              <wp:posOffset>345440</wp:posOffset>
            </wp:positionH>
            <wp:positionV relativeFrom="paragraph">
              <wp:posOffset>301625</wp:posOffset>
            </wp:positionV>
            <wp:extent cx="5737860" cy="3295650"/>
            <wp:effectExtent l="0" t="0" r="0" b="0"/>
            <wp:wrapNone/>
            <wp:docPr id="41" name="Picture 41"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pStyle w:val="ListParagraph"/>
        <w:bidi/>
        <w:ind w:left="0" w:firstLine="720"/>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b/>
          <w:bCs/>
          <w:color w:val="002060"/>
          <w:sz w:val="40"/>
          <w:szCs w:val="40"/>
          <w:rtl/>
          <w:lang w:bidi="ur-PK"/>
        </w:rPr>
        <w:t>لیڈر شپ کے بارے میں چند اچھے اقوال:۔</w:t>
      </w:r>
    </w:p>
    <w:p w:rsidR="00CA1F38" w:rsidRPr="00EA06D4" w:rsidRDefault="00CA1F38" w:rsidP="00CA1F38">
      <w:pPr>
        <w:pStyle w:val="ListParagraph"/>
        <w:bidi/>
        <w:ind w:left="0" w:firstLine="720"/>
        <w:rPr>
          <w:rFonts w:ascii="Jameel Noori Nastaleeq" w:hAnsi="Jameel Noori Nastaleeq" w:cs="Jameel Noori Nastaleeq"/>
          <w:b/>
          <w:bCs/>
          <w:color w:val="002060"/>
          <w:sz w:val="14"/>
          <w:szCs w:val="14"/>
          <w:rtl/>
          <w:lang w:bidi="ur-PK"/>
        </w:rPr>
      </w:pPr>
    </w:p>
    <w:p w:rsidR="00CA1F38" w:rsidRPr="00EA06D4" w:rsidRDefault="00CA1F38" w:rsidP="00CA1F38">
      <w:pPr>
        <w:pStyle w:val="ListParagraph"/>
        <w:numPr>
          <w:ilvl w:val="0"/>
          <w:numId w:val="41"/>
        </w:numPr>
        <w:bidi/>
        <w:rPr>
          <w:rFonts w:ascii="Jameel Noori Nastaleeq" w:hAnsi="Jameel Noori Nastaleeq" w:cs="Jameel Noori Nastaleeq" w:hint="cs"/>
          <w:color w:val="000000"/>
          <w:sz w:val="30"/>
          <w:szCs w:val="30"/>
          <w:lang w:bidi="ur-PK"/>
        </w:rPr>
      </w:pPr>
      <w:r w:rsidRPr="00EA06D4">
        <w:rPr>
          <w:rFonts w:ascii="Jameel Noori Nastaleeq" w:hAnsi="Jameel Noori Nastaleeq" w:cs="Jameel Noori Nastaleeq"/>
          <w:color w:val="000000"/>
          <w:sz w:val="30"/>
          <w:szCs w:val="30"/>
          <w:rtl/>
          <w:lang w:bidi="ur-PK"/>
        </w:rPr>
        <w:t xml:space="preserve">ہم صرف اُن اعمال کیلئے جوابدہ نہیں ہیں جو ہم نے کئے بلکہ اِس بات کے بھی جوابدہ ہیں </w:t>
      </w:r>
      <w:r w:rsidRPr="00EA06D4">
        <w:rPr>
          <w:rFonts w:ascii="Jameel Noori Nastaleeq" w:hAnsi="Jameel Noori Nastaleeq" w:cs="Jameel Noori Nastaleeq" w:hint="cs"/>
          <w:color w:val="000000"/>
          <w:sz w:val="30"/>
          <w:szCs w:val="30"/>
          <w:rtl/>
          <w:lang w:bidi="ur-PK"/>
        </w:rPr>
        <w:t xml:space="preserve">جو </w:t>
      </w:r>
      <w:r w:rsidRPr="00EA06D4">
        <w:rPr>
          <w:rFonts w:ascii="Jameel Noori Nastaleeq" w:hAnsi="Jameel Noori Nastaleeq" w:cs="Jameel Noori Nastaleeq"/>
          <w:color w:val="000000"/>
          <w:sz w:val="30"/>
          <w:szCs w:val="30"/>
          <w:rtl/>
          <w:lang w:bidi="ur-PK"/>
        </w:rPr>
        <w:t xml:space="preserve"> ہم نے نہیں کئے۔</w:t>
      </w:r>
      <w:r>
        <w:rPr>
          <w:rFonts w:ascii="Jameel Noori Nastaleeq" w:hAnsi="Jameel Noori Nastaleeq" w:cs="Jameel Noori Nastaleeq"/>
          <w:color w:val="000000"/>
          <w:sz w:val="30"/>
          <w:szCs w:val="30"/>
          <w:lang w:bidi="ur-PK"/>
        </w:rPr>
        <w:tab/>
      </w:r>
      <w:r w:rsidRPr="00EA06D4">
        <w:rPr>
          <w:rFonts w:ascii="Jameel Noori Nastaleeq" w:hAnsi="Jameel Noori Nastaleeq" w:cs="Jameel Noori Nastaleeq" w:hint="cs"/>
          <w:color w:val="000000"/>
          <w:sz w:val="30"/>
          <w:szCs w:val="30"/>
          <w:rtl/>
          <w:lang w:bidi="ur-PK"/>
        </w:rPr>
        <w:t xml:space="preserve"> </w:t>
      </w:r>
      <w:r w:rsidRPr="00EA06D4">
        <w:rPr>
          <w:rFonts w:ascii="Jameel Noori Nastaleeq" w:hAnsi="Jameel Noori Nastaleeq" w:cs="Jameel Noori Nastaleeq" w:hint="cs"/>
          <w:b/>
          <w:bCs/>
          <w:color w:val="000000"/>
          <w:sz w:val="30"/>
          <w:szCs w:val="30"/>
          <w:rtl/>
          <w:lang w:bidi="ur-PK"/>
        </w:rPr>
        <w:t>(مولیئر)</w:t>
      </w:r>
      <w:r w:rsidRPr="00EA06D4">
        <w:rPr>
          <w:rFonts w:ascii="Jameel Noori Nastaleeq" w:hAnsi="Jameel Noori Nastaleeq" w:cs="Jameel Noori Nastaleeq"/>
          <w:color w:val="000000"/>
          <w:sz w:val="30"/>
          <w:szCs w:val="30"/>
          <w:rtl/>
          <w:lang w:bidi="ur-PK"/>
        </w:rPr>
        <w:t xml:space="preserve"> </w:t>
      </w:r>
    </w:p>
    <w:p w:rsidR="00CA1F38" w:rsidRPr="00EA06D4" w:rsidRDefault="00CA1F38" w:rsidP="00CA1F38">
      <w:pPr>
        <w:pStyle w:val="ListParagraph"/>
        <w:numPr>
          <w:ilvl w:val="0"/>
          <w:numId w:val="41"/>
        </w:numPr>
        <w:bidi/>
        <w:rPr>
          <w:rFonts w:ascii="Jameel Noori Nastaleeq" w:hAnsi="Jameel Noori Nastaleeq" w:cs="Jameel Noori Nastaleeq"/>
          <w:color w:val="000000"/>
          <w:sz w:val="30"/>
          <w:szCs w:val="30"/>
          <w:lang w:bidi="ur-PK"/>
        </w:rPr>
      </w:pPr>
      <w:r w:rsidRPr="00EA06D4">
        <w:rPr>
          <w:rFonts w:ascii="Jameel Noori Nastaleeq" w:hAnsi="Jameel Noori Nastaleeq" w:cs="Jameel Noori Nastaleeq"/>
          <w:color w:val="000000"/>
          <w:sz w:val="30"/>
          <w:szCs w:val="30"/>
          <w:rtl/>
          <w:lang w:bidi="ur-PK"/>
        </w:rPr>
        <w:t>عمل کے بغیر کچھ نہیں ہوسکتا</w:t>
      </w:r>
      <w:r w:rsidRPr="00EA06D4">
        <w:rPr>
          <w:rFonts w:ascii="Jameel Noori Nastaleeq" w:hAnsi="Jameel Noori Nastaleeq" w:cs="Jameel Noori Nastaleeq" w:hint="cs"/>
          <w:color w:val="000000"/>
          <w:sz w:val="30"/>
          <w:szCs w:val="30"/>
          <w:rtl/>
          <w:lang w:bidi="ur-PK"/>
        </w:rPr>
        <w:tab/>
      </w:r>
      <w:r>
        <w:rPr>
          <w:rFonts w:ascii="Jameel Noori Nastaleeq" w:hAnsi="Jameel Noori Nastaleeq" w:cs="Jameel Noori Nastaleeq"/>
          <w:color w:val="000000"/>
          <w:sz w:val="30"/>
          <w:szCs w:val="30"/>
          <w:lang w:bidi="ur-PK"/>
        </w:rPr>
        <w:tab/>
      </w:r>
      <w:r w:rsidRPr="00EA06D4">
        <w:rPr>
          <w:rFonts w:ascii="Jameel Noori Nastaleeq" w:hAnsi="Jameel Noori Nastaleeq" w:cs="Jameel Noori Nastaleeq"/>
          <w:b/>
          <w:bCs/>
          <w:color w:val="000000"/>
          <w:sz w:val="30"/>
          <w:szCs w:val="30"/>
          <w:rtl/>
          <w:lang w:bidi="ur-PK"/>
        </w:rPr>
        <w:t xml:space="preserve"> (مایا انجیلو)</w:t>
      </w:r>
    </w:p>
    <w:p w:rsidR="00CA1F38" w:rsidRPr="00EA06D4" w:rsidRDefault="00CA1F38" w:rsidP="00CA1F38">
      <w:pPr>
        <w:pStyle w:val="ListParagraph"/>
        <w:numPr>
          <w:ilvl w:val="0"/>
          <w:numId w:val="41"/>
        </w:numPr>
        <w:bidi/>
        <w:rPr>
          <w:rFonts w:ascii="Jameel Noori Nastaleeq" w:hAnsi="Jameel Noori Nastaleeq" w:cs="Jameel Noori Nastaleeq"/>
          <w:color w:val="000000"/>
          <w:sz w:val="30"/>
          <w:szCs w:val="30"/>
          <w:lang w:bidi="ur-PK"/>
        </w:rPr>
      </w:pPr>
      <w:r w:rsidRPr="00EA06D4">
        <w:rPr>
          <w:rFonts w:ascii="Jameel Noori Nastaleeq" w:hAnsi="Jameel Noori Nastaleeq" w:cs="Jameel Noori Nastaleeq"/>
          <w:color w:val="000000"/>
          <w:sz w:val="30"/>
          <w:szCs w:val="30"/>
          <w:rtl/>
          <w:lang w:bidi="ur-PK"/>
        </w:rPr>
        <w:t>ایک راہنما کی حیثیت سے آپ پر ذمہ داری عائد ہوتی ہے کہ آپ کے اعمال اچھے ہوں تاکہ دوسرے  آپ کی تقلید کریں۔</w:t>
      </w:r>
      <w:r w:rsidRPr="00EA06D4">
        <w:rPr>
          <w:rFonts w:ascii="Jameel Noori Nastaleeq" w:hAnsi="Jameel Noori Nastaleeq" w:cs="Jameel Noori Nastaleeq" w:hint="cs"/>
          <w:color w:val="000000"/>
          <w:sz w:val="30"/>
          <w:szCs w:val="30"/>
          <w:rtl/>
          <w:lang w:bidi="ur-PK"/>
        </w:rPr>
        <w:tab/>
      </w:r>
      <w:r w:rsidRPr="00EA06D4">
        <w:rPr>
          <w:rFonts w:ascii="Jameel Noori Nastaleeq" w:hAnsi="Jameel Noori Nastaleeq" w:cs="Jameel Noori Nastaleeq"/>
          <w:color w:val="000000"/>
          <w:sz w:val="30"/>
          <w:szCs w:val="30"/>
          <w:rtl/>
          <w:lang w:bidi="ur-PK"/>
        </w:rPr>
        <w:t xml:space="preserve"> </w:t>
      </w:r>
      <w:r w:rsidRPr="00EA06D4">
        <w:rPr>
          <w:rFonts w:ascii="Jameel Noori Nastaleeq" w:hAnsi="Jameel Noori Nastaleeq" w:cs="Jameel Noori Nastaleeq"/>
          <w:b/>
          <w:bCs/>
          <w:color w:val="000000"/>
          <w:sz w:val="30"/>
          <w:szCs w:val="30"/>
          <w:rtl/>
          <w:lang w:bidi="ur-PK"/>
        </w:rPr>
        <w:t>(ھمیانشو بھاپٹا)</w:t>
      </w:r>
    </w:p>
    <w:p w:rsidR="00CA1F38" w:rsidRPr="00EA06D4" w:rsidRDefault="00CA1F38" w:rsidP="00CA1F38">
      <w:pPr>
        <w:pStyle w:val="ListParagraph"/>
        <w:numPr>
          <w:ilvl w:val="0"/>
          <w:numId w:val="41"/>
        </w:numPr>
        <w:bidi/>
        <w:rPr>
          <w:rFonts w:ascii="Jameel Noori Nastaleeq" w:hAnsi="Jameel Noori Nastaleeq" w:cs="Jameel Noori Nastaleeq" w:hint="cs"/>
          <w:color w:val="000000"/>
          <w:sz w:val="30"/>
          <w:szCs w:val="30"/>
          <w:lang w:bidi="ur-PK"/>
        </w:rPr>
      </w:pPr>
      <w:r w:rsidRPr="00EA06D4">
        <w:rPr>
          <w:rFonts w:ascii="Jameel Noori Nastaleeq" w:hAnsi="Jameel Noori Nastaleeq" w:cs="Jameel Noori Nastaleeq"/>
          <w:color w:val="000000"/>
          <w:sz w:val="30"/>
          <w:szCs w:val="30"/>
          <w:rtl/>
          <w:lang w:bidi="ur-PK"/>
        </w:rPr>
        <w:t>با اختیار لوگوں کی یہ ذمہ داری ہے کہ وہ اُن لوگوں کا خیال رکھی</w:t>
      </w:r>
      <w:r w:rsidRPr="00EA06D4">
        <w:rPr>
          <w:rFonts w:ascii="Jameel Noori Nastaleeq" w:hAnsi="Jameel Noori Nastaleeq" w:cs="Jameel Noori Nastaleeq" w:hint="cs"/>
          <w:color w:val="000000"/>
          <w:sz w:val="30"/>
          <w:szCs w:val="30"/>
          <w:rtl/>
          <w:lang w:bidi="ur-PK"/>
        </w:rPr>
        <w:t>ں</w:t>
      </w:r>
      <w:r w:rsidRPr="00EA06D4">
        <w:rPr>
          <w:rFonts w:ascii="Jameel Noori Nastaleeq" w:hAnsi="Jameel Noori Nastaleeq" w:cs="Jameel Noori Nastaleeq"/>
          <w:color w:val="000000"/>
          <w:sz w:val="30"/>
          <w:szCs w:val="30"/>
          <w:rtl/>
          <w:lang w:bidi="ur-PK"/>
        </w:rPr>
        <w:t xml:space="preserve"> جن کے پاس اختیار نہیں ہے۔</w:t>
      </w:r>
    </w:p>
    <w:p w:rsidR="00CA1F38" w:rsidRPr="00EA06D4" w:rsidRDefault="00CA1F38" w:rsidP="00CA1F38">
      <w:pPr>
        <w:pStyle w:val="ListParagraph"/>
        <w:ind w:left="1440" w:firstLine="720"/>
        <w:rPr>
          <w:rFonts w:ascii="Jameel Noori Nastaleeq" w:hAnsi="Jameel Noori Nastaleeq" w:cs="Jameel Noori Nastaleeq"/>
          <w:color w:val="000000"/>
          <w:sz w:val="32"/>
          <w:szCs w:val="32"/>
          <w:lang w:bidi="ur-PK"/>
        </w:rPr>
      </w:pPr>
      <w:r>
        <w:rPr>
          <w:rFonts w:ascii="Jameel Noori Nastaleeq" w:hAnsi="Jameel Noori Nastaleeq" w:cs="Jameel Noori Nastaleeq"/>
          <w:color w:val="000000"/>
          <w:sz w:val="32"/>
          <w:szCs w:val="32"/>
          <w:lang w:bidi="ur-PK"/>
        </w:rPr>
        <w:t>Chinua Achebe</w:t>
      </w:r>
    </w:p>
    <w:p w:rsidR="00CA1F38" w:rsidRDefault="00CA1F38" w:rsidP="00CA1F38">
      <w:pPr>
        <w:ind w:left="720"/>
        <w:rPr>
          <w:rFonts w:ascii="Calibri Light" w:hAnsi="Calibri Light" w:cs="Calibri"/>
          <w:b/>
          <w:bCs/>
          <w:lang w:eastAsia="nb-NO"/>
        </w:rPr>
      </w:pPr>
    </w:p>
    <w:p w:rsidR="00CA1F38" w:rsidRDefault="00CA1F38" w:rsidP="00CA1F38">
      <w:pPr>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80</w:t>
      </w:r>
      <w:r>
        <w:rPr>
          <w:rFonts w:ascii="Calibri Light" w:hAnsi="Calibri Light" w:cs="Calibri"/>
          <w:b/>
          <w:bCs/>
          <w:lang w:eastAsia="nb-NO"/>
        </w:rPr>
        <w:tab/>
      </w:r>
    </w:p>
    <w:p w:rsidR="00CA1F38" w:rsidRPr="00522FA3"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sz w:val="26"/>
          <w:szCs w:val="26"/>
          <w:lang w:bidi="ur-PK"/>
        </w:rPr>
      </w:pPr>
    </w:p>
    <w:p w:rsidR="00CA1F38" w:rsidRPr="00EA06D4" w:rsidRDefault="00CA1F38" w:rsidP="00CA1F38">
      <w:pPr>
        <w:pStyle w:val="ListParagraph"/>
        <w:numPr>
          <w:ilvl w:val="0"/>
          <w:numId w:val="165"/>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شرکاء سے پوچھئے کہ ان میں سے کون سے اقوال وہ فریم کروا کر اپنے آفس میں لگائیں گے؟</w:t>
      </w: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noProof/>
          <w:sz w:val="36"/>
          <w:szCs w:val="36"/>
          <w:lang w:eastAsia="en-US"/>
        </w:rPr>
        <w:drawing>
          <wp:anchor distT="0" distB="0" distL="114300" distR="114300" simplePos="0" relativeHeight="251793408" behindDoc="1" locked="0" layoutInCell="1" allowOverlap="1">
            <wp:simplePos x="0" y="0"/>
            <wp:positionH relativeFrom="column">
              <wp:posOffset>314325</wp:posOffset>
            </wp:positionH>
            <wp:positionV relativeFrom="paragraph">
              <wp:posOffset>23495</wp:posOffset>
            </wp:positionV>
            <wp:extent cx="5737860" cy="3295650"/>
            <wp:effectExtent l="0" t="0" r="0" b="0"/>
            <wp:wrapNone/>
            <wp:docPr id="40" name="Picture 40"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pStyle w:val="ListParagraph"/>
        <w:tabs>
          <w:tab w:val="right" w:pos="1170"/>
          <w:tab w:val="right" w:pos="1530"/>
        </w:tabs>
        <w:bidi/>
        <w:rPr>
          <w:rFonts w:ascii="Jameel Noori Nastaleeq" w:hAnsi="Jameel Noori Nastaleeq" w:cs="Jameel Noori Nastaleeq"/>
          <w:b/>
          <w:bCs/>
          <w:color w:val="000000"/>
          <w:sz w:val="40"/>
          <w:szCs w:val="40"/>
          <w:lang w:bidi="ur-PK"/>
        </w:rPr>
      </w:pPr>
    </w:p>
    <w:p w:rsidR="00CA1F38" w:rsidRPr="00EA06D4" w:rsidRDefault="00CA1F38" w:rsidP="00CA1F38">
      <w:pPr>
        <w:pStyle w:val="ListParagraph"/>
        <w:tabs>
          <w:tab w:val="right" w:pos="1170"/>
          <w:tab w:val="right" w:pos="1530"/>
        </w:tabs>
        <w:bidi/>
        <w:rPr>
          <w:rFonts w:ascii="Jameel Noori Nastaleeq" w:hAnsi="Jameel Noori Nastaleeq" w:cs="Jameel Noori Nastaleeq"/>
          <w:b/>
          <w:bCs/>
          <w:color w:val="000000"/>
          <w:sz w:val="64"/>
          <w:szCs w:val="64"/>
          <w:lang w:bidi="ur-PK"/>
        </w:rPr>
      </w:pPr>
      <w:r w:rsidRPr="00EA06D4">
        <w:rPr>
          <w:rFonts w:ascii="Jameel Noori Nastaleeq" w:hAnsi="Jameel Noori Nastaleeq" w:cs="Jameel Noori Nastaleeq"/>
          <w:b/>
          <w:bCs/>
          <w:color w:val="000000"/>
          <w:sz w:val="64"/>
          <w:szCs w:val="64"/>
          <w:rtl/>
          <w:lang w:bidi="ur-PK"/>
        </w:rPr>
        <w:t xml:space="preserve">اچھے </w:t>
      </w:r>
      <w:r w:rsidRPr="00EA06D4">
        <w:rPr>
          <w:rFonts w:ascii="Jameel Noori Nastaleeq" w:hAnsi="Jameel Noori Nastaleeq" w:cs="Jameel Noori Nastaleeq" w:hint="cs"/>
          <w:b/>
          <w:bCs/>
          <w:color w:val="000000"/>
          <w:sz w:val="64"/>
          <w:szCs w:val="64"/>
          <w:rtl/>
          <w:lang w:bidi="ur-PK"/>
        </w:rPr>
        <w:t>مؤثر</w:t>
      </w:r>
      <w:r w:rsidRPr="00EA06D4">
        <w:rPr>
          <w:rFonts w:ascii="Jameel Noori Nastaleeq" w:hAnsi="Jameel Noori Nastaleeq" w:cs="Jameel Noori Nastaleeq"/>
          <w:b/>
          <w:bCs/>
          <w:color w:val="000000"/>
          <w:sz w:val="64"/>
          <w:szCs w:val="64"/>
          <w:rtl/>
          <w:lang w:bidi="ur-PK"/>
        </w:rPr>
        <w:t xml:space="preserve"> لیڈر، اداروں، کمیونٹی، کمپینوں اور دیگر جگہوں</w:t>
      </w:r>
    </w:p>
    <w:p w:rsidR="00CA1F38" w:rsidRPr="00EA06D4" w:rsidRDefault="00CA1F38" w:rsidP="00CA1F38">
      <w:pPr>
        <w:pStyle w:val="ListParagraph"/>
        <w:tabs>
          <w:tab w:val="right" w:pos="1170"/>
          <w:tab w:val="right" w:pos="1530"/>
        </w:tabs>
        <w:bidi/>
        <w:rPr>
          <w:rFonts w:ascii="Jameel Noori Nastaleeq" w:hAnsi="Jameel Noori Nastaleeq" w:cs="Jameel Noori Nastaleeq"/>
          <w:b/>
          <w:bCs/>
          <w:color w:val="000000"/>
          <w:sz w:val="64"/>
          <w:szCs w:val="64"/>
          <w:rtl/>
          <w:lang w:bidi="ur-PK"/>
        </w:rPr>
      </w:pPr>
      <w:r w:rsidRPr="00EA06D4">
        <w:rPr>
          <w:rFonts w:ascii="Jameel Noori Nastaleeq" w:hAnsi="Jameel Noori Nastaleeq" w:cs="Jameel Noori Nastaleeq"/>
          <w:b/>
          <w:bCs/>
          <w:color w:val="000000"/>
          <w:sz w:val="64"/>
          <w:szCs w:val="64"/>
          <w:rtl/>
          <w:lang w:bidi="ur-PK"/>
        </w:rPr>
        <w:t>پر کرپشن روکنے کے لئےکیا کرسکتے ہیں؟</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81</w:t>
      </w:r>
      <w:r>
        <w:rPr>
          <w:rFonts w:ascii="Calibri Light" w:hAnsi="Calibri Light" w:cs="Calibri"/>
          <w:b/>
          <w:bCs/>
          <w:lang w:eastAsia="nb-NO"/>
        </w:rPr>
        <w:tab/>
      </w:r>
    </w:p>
    <w:p w:rsidR="00CA1F38" w:rsidRDefault="00CA1F38" w:rsidP="00CA1F38">
      <w:pPr>
        <w:pStyle w:val="ListParagraph"/>
        <w:bidi/>
        <w:spacing w:after="0" w:line="240" w:lineRule="auto"/>
        <w:ind w:left="0"/>
        <w:rPr>
          <w:rFonts w:ascii="Jameel Noori Nastaleeq" w:hAnsi="Jameel Noori Nastaleeq" w:cs="Jameel Noori Nastaleeq"/>
          <w:sz w:val="28"/>
          <w:szCs w:val="28"/>
          <w:lang w:bidi="ur-PK"/>
        </w:rPr>
      </w:pPr>
    </w:p>
    <w:p w:rsidR="00CA1F38" w:rsidRDefault="00CA1F38" w:rsidP="00CA1F38">
      <w:pPr>
        <w:pStyle w:val="ListParagraph"/>
        <w:bidi/>
        <w:spacing w:after="0" w:line="240" w:lineRule="auto"/>
        <w:ind w:left="0"/>
        <w:rPr>
          <w:rFonts w:ascii="Jameel Noori Nastaleeq" w:hAnsi="Jameel Noori Nastaleeq" w:cs="Jameel Noori Nastaleeq"/>
          <w:sz w:val="28"/>
          <w:szCs w:val="28"/>
          <w:lang w:bidi="ur-PK"/>
        </w:rPr>
      </w:pPr>
    </w:p>
    <w:p w:rsidR="00CA1F38" w:rsidRPr="00522FA3" w:rsidRDefault="00CA1F38" w:rsidP="00CA1F38">
      <w:pPr>
        <w:pStyle w:val="ListParagraph"/>
        <w:bidi/>
        <w:spacing w:after="0" w:line="240" w:lineRule="auto"/>
        <w:ind w:left="0"/>
        <w:rPr>
          <w:rFonts w:ascii="Jameel Noori Nastaleeq" w:hAnsi="Jameel Noori Nastaleeq" w:cs="Jameel Noori Nastaleeq" w:hint="cs"/>
          <w:sz w:val="32"/>
          <w:szCs w:val="32"/>
          <w:rtl/>
          <w:lang w:bidi="ur-PK"/>
        </w:rPr>
      </w:pPr>
    </w:p>
    <w:p w:rsidR="00CA1F38" w:rsidRDefault="00CA1F38" w:rsidP="00CA1F38">
      <w:pPr>
        <w:pStyle w:val="ListParagraph"/>
        <w:numPr>
          <w:ilvl w:val="0"/>
          <w:numId w:val="42"/>
        </w:numPr>
        <w:tabs>
          <w:tab w:val="right" w:pos="1170"/>
          <w:tab w:val="right" w:pos="1530"/>
        </w:tabs>
        <w:bidi/>
        <w:spacing w:after="0" w:line="240" w:lineRule="auto"/>
        <w:rPr>
          <w:rFonts w:ascii="Jameel Noori Nastaleeq" w:hAnsi="Jameel Noori Nastaleeq" w:cs="Jameel Noori Nastaleeq" w:hint="cs"/>
          <w:color w:val="000000"/>
          <w:sz w:val="32"/>
          <w:szCs w:val="32"/>
          <w:lang w:bidi="ur-PK"/>
        </w:rPr>
      </w:pPr>
      <w:r w:rsidRPr="00EA06D4">
        <w:rPr>
          <w:rFonts w:ascii="Jameel Noori Nastaleeq" w:hAnsi="Jameel Noori Nastaleeq" w:cs="Jameel Noori Nastaleeq"/>
          <w:color w:val="000000"/>
          <w:sz w:val="32"/>
          <w:szCs w:val="32"/>
          <w:rtl/>
          <w:lang w:bidi="ur-PK"/>
        </w:rPr>
        <w:t>چھوٹے گروپس میں بات چیت</w:t>
      </w:r>
      <w:r>
        <w:rPr>
          <w:rFonts w:ascii="Jameel Noori Nastaleeq" w:hAnsi="Jameel Noori Nastaleeq" w:cs="Jameel Noori Nastaleeq" w:hint="cs"/>
          <w:color w:val="000000"/>
          <w:sz w:val="32"/>
          <w:szCs w:val="32"/>
          <w:rtl/>
          <w:lang w:bidi="ur-PK"/>
        </w:rPr>
        <w:t xml:space="preserve"> کریں۔</w:t>
      </w:r>
    </w:p>
    <w:p w:rsidR="00CA1F38" w:rsidRPr="00EA06D4" w:rsidRDefault="00CA1F38" w:rsidP="00CA1F38">
      <w:pPr>
        <w:pStyle w:val="ListParagraph"/>
        <w:numPr>
          <w:ilvl w:val="0"/>
          <w:numId w:val="42"/>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Pr>
          <w:rFonts w:ascii="Jameel Noori Nastaleeq" w:hAnsi="Jameel Noori Nastaleeq" w:cs="Jameel Noori Nastaleeq" w:hint="cs"/>
          <w:color w:val="000000"/>
          <w:sz w:val="32"/>
          <w:szCs w:val="32"/>
          <w:rtl/>
          <w:lang w:bidi="ur-PK"/>
        </w:rPr>
        <w:t>چھوٹے گروپ رپورٹ دیں۔</w:t>
      </w:r>
    </w:p>
    <w:p w:rsidR="00CA1F38" w:rsidRPr="00522FA3" w:rsidRDefault="00CA1F38" w:rsidP="00CA1F38">
      <w:pPr>
        <w:pStyle w:val="ListParagraph"/>
        <w:numPr>
          <w:ilvl w:val="0"/>
          <w:numId w:val="42"/>
        </w:numPr>
        <w:tabs>
          <w:tab w:val="right" w:pos="1170"/>
          <w:tab w:val="right" w:pos="1530"/>
        </w:tabs>
        <w:bidi/>
        <w:spacing w:after="0" w:line="240" w:lineRule="auto"/>
        <w:rPr>
          <w:rFonts w:ascii="Jameel Noori Nastaleeq" w:hAnsi="Jameel Noori Nastaleeq" w:cs="Jameel Noori Nastaleeq" w:hint="cs"/>
          <w:color w:val="000000"/>
          <w:sz w:val="32"/>
          <w:szCs w:val="32"/>
          <w:lang w:bidi="ur-PK"/>
        </w:rPr>
      </w:pPr>
      <w:r w:rsidRPr="00EA06D4">
        <w:rPr>
          <w:rFonts w:ascii="Jameel Noori Nastaleeq" w:hAnsi="Jameel Noori Nastaleeq" w:cs="Jameel Noori Nastaleeq"/>
          <w:color w:val="000000"/>
          <w:sz w:val="32"/>
          <w:szCs w:val="32"/>
          <w:rtl/>
          <w:lang w:bidi="ur-PK"/>
        </w:rPr>
        <w:t>گروپس کی جانب سے بات چیت کا حاصِل چارٹ پر لکھئے۔</w:t>
      </w: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Pr="00EA06D4"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18"/>
          <w:szCs w:val="18"/>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r>
        <w:rPr>
          <w:rFonts w:ascii="Jameel Noori Nastaleeq" w:hAnsi="Jameel Noori Nastaleeq" w:cs="Jameel Noori Nastaleeq"/>
          <w:noProof/>
          <w:color w:val="000000"/>
          <w:sz w:val="32"/>
          <w:szCs w:val="32"/>
        </w:rPr>
        <w:drawing>
          <wp:anchor distT="0" distB="0" distL="114300" distR="114300" simplePos="0" relativeHeight="251794432" behindDoc="1" locked="0" layoutInCell="1" allowOverlap="1">
            <wp:simplePos x="0" y="0"/>
            <wp:positionH relativeFrom="column">
              <wp:posOffset>337185</wp:posOffset>
            </wp:positionH>
            <wp:positionV relativeFrom="paragraph">
              <wp:posOffset>262255</wp:posOffset>
            </wp:positionV>
            <wp:extent cx="5737860" cy="3295650"/>
            <wp:effectExtent l="0" t="0" r="0" b="0"/>
            <wp:wrapNone/>
            <wp:docPr id="39" name="Picture 39"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Pr="00EA06D4" w:rsidRDefault="00CA1F38" w:rsidP="00CA1F38">
      <w:pPr>
        <w:pStyle w:val="ListParagraph"/>
        <w:tabs>
          <w:tab w:val="right" w:pos="1170"/>
          <w:tab w:val="right" w:pos="1530"/>
        </w:tabs>
        <w:bidi/>
        <w:spacing w:after="0" w:line="240" w:lineRule="auto"/>
        <w:ind w:left="360"/>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rtl/>
          <w:lang w:bidi="ur-PK"/>
        </w:rPr>
        <w:t>ایک لیڈر کی حیثت سے آپ کیا کرسکتے ہیں؟</w:t>
      </w:r>
    </w:p>
    <w:p w:rsidR="00CA1F38" w:rsidRPr="00EA06D4" w:rsidRDefault="00CA1F38" w:rsidP="00CA1F38">
      <w:pPr>
        <w:pStyle w:val="ListParagraph"/>
        <w:tabs>
          <w:tab w:val="right" w:pos="1170"/>
          <w:tab w:val="right" w:pos="1530"/>
        </w:tabs>
        <w:bidi/>
        <w:spacing w:after="0" w:line="240" w:lineRule="auto"/>
        <w:ind w:left="360"/>
        <w:rPr>
          <w:rFonts w:ascii="Jameel Noori Nastaleeq" w:hAnsi="Jameel Noori Nastaleeq" w:cs="Jameel Noori Nastaleeq"/>
          <w:b/>
          <w:bCs/>
          <w:color w:val="000000"/>
          <w:sz w:val="26"/>
          <w:szCs w:val="26"/>
          <w:rtl/>
          <w:lang w:bidi="ur-PK"/>
        </w:rPr>
      </w:pPr>
    </w:p>
    <w:p w:rsidR="00CA1F38" w:rsidRPr="00D74566" w:rsidRDefault="00CA1F38" w:rsidP="00CA1F38">
      <w:pPr>
        <w:pStyle w:val="ListParagraph"/>
        <w:numPr>
          <w:ilvl w:val="0"/>
          <w:numId w:val="43"/>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D74566">
        <w:rPr>
          <w:rFonts w:ascii="Jameel Noori Nastaleeq" w:hAnsi="Jameel Noori Nastaleeq" w:cs="Jameel Noori Nastaleeq"/>
          <w:color w:val="000000"/>
          <w:sz w:val="32"/>
          <w:szCs w:val="32"/>
          <w:rtl/>
          <w:lang w:bidi="ur-PK"/>
        </w:rPr>
        <w:t>پالیساں اور طریقہء کار بنایئے۔</w:t>
      </w:r>
    </w:p>
    <w:p w:rsidR="00CA1F38" w:rsidRPr="00D74566" w:rsidRDefault="00CA1F38" w:rsidP="00CA1F38">
      <w:pPr>
        <w:pStyle w:val="ListParagraph"/>
        <w:numPr>
          <w:ilvl w:val="0"/>
          <w:numId w:val="43"/>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D74566">
        <w:rPr>
          <w:rFonts w:ascii="Jameel Noori Nastaleeq" w:hAnsi="Jameel Noori Nastaleeq" w:cs="Jameel Noori Nastaleeq"/>
          <w:color w:val="000000"/>
          <w:sz w:val="32"/>
          <w:szCs w:val="32"/>
          <w:rtl/>
          <w:lang w:bidi="ur-PK"/>
        </w:rPr>
        <w:t>شفافیت اپنایئے۔</w:t>
      </w:r>
    </w:p>
    <w:p w:rsidR="00CA1F38" w:rsidRPr="00D74566" w:rsidRDefault="00CA1F38" w:rsidP="00CA1F38">
      <w:pPr>
        <w:pStyle w:val="ListParagraph"/>
        <w:numPr>
          <w:ilvl w:val="0"/>
          <w:numId w:val="43"/>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D74566">
        <w:rPr>
          <w:rFonts w:ascii="Jameel Noori Nastaleeq" w:hAnsi="Jameel Noori Nastaleeq" w:cs="Jameel Noori Nastaleeq"/>
          <w:color w:val="000000"/>
          <w:sz w:val="32"/>
          <w:szCs w:val="32"/>
          <w:rtl/>
          <w:lang w:bidi="ur-PK"/>
        </w:rPr>
        <w:t>پالیسوں اور طریقوں کو رائج کیجئے۔</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Default="00CA1F38" w:rsidP="00CA1F38">
      <w:pPr>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82</w:t>
      </w:r>
      <w:r>
        <w:rPr>
          <w:rFonts w:ascii="Calibri Light" w:hAnsi="Calibri Light" w:cs="Calibri"/>
          <w:b/>
          <w:bCs/>
          <w:lang w:eastAsia="nb-NO"/>
        </w:rPr>
        <w:tab/>
      </w:r>
    </w:p>
    <w:p w:rsidR="00CA1F38" w:rsidRDefault="00CA1F38" w:rsidP="00CA1F38">
      <w:pPr>
        <w:bidi/>
        <w:rPr>
          <w:rFonts w:ascii="Jameel Noori Nastaleeq" w:hAnsi="Jameel Noori Nastaleeq" w:cs="Jameel Noori Nastaleeq"/>
          <w:sz w:val="36"/>
          <w:szCs w:val="36"/>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sz w:val="10"/>
          <w:szCs w:val="10"/>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sz w:val="28"/>
          <w:szCs w:val="28"/>
          <w:lang w:bidi="ur-PK"/>
        </w:rPr>
      </w:pPr>
    </w:p>
    <w:p w:rsidR="00CA1F38" w:rsidRPr="00522FA3" w:rsidRDefault="00CA1F38" w:rsidP="00CA1F38">
      <w:pPr>
        <w:pStyle w:val="ListParagraph"/>
        <w:numPr>
          <w:ilvl w:val="0"/>
          <w:numId w:val="96"/>
        </w:numPr>
        <w:tabs>
          <w:tab w:val="right" w:pos="1170"/>
          <w:tab w:val="right" w:pos="1530"/>
        </w:tabs>
        <w:bidi/>
        <w:spacing w:after="0" w:line="240" w:lineRule="auto"/>
        <w:rPr>
          <w:rFonts w:ascii="Jameel Noori Nastaleeq" w:hAnsi="Jameel Noori Nastaleeq" w:cs="Jameel Noori Nastaleeq" w:hint="cs"/>
          <w:color w:val="000000"/>
          <w:sz w:val="32"/>
          <w:szCs w:val="32"/>
          <w:lang w:bidi="ur-PK"/>
        </w:rPr>
      </w:pPr>
      <w:r w:rsidRPr="00EA06D4">
        <w:rPr>
          <w:rFonts w:ascii="Jameel Noori Nastaleeq" w:hAnsi="Jameel Noori Nastaleeq" w:cs="Jameel Noori Nastaleeq"/>
          <w:color w:val="000000"/>
          <w:sz w:val="32"/>
          <w:szCs w:val="32"/>
          <w:rtl/>
          <w:lang w:bidi="ur-PK"/>
        </w:rPr>
        <w:t>مندرجہ بالا نکات کے بارے میں آنے والی تجاویز کو چارٹ پر کلر مارکرسے لکھیئے۔</w:t>
      </w:r>
    </w:p>
    <w:p w:rsidR="00CA1F38" w:rsidRPr="00EA06D4" w:rsidRDefault="00CA1F38" w:rsidP="00CA1F38">
      <w:pPr>
        <w:pStyle w:val="ListParagraph"/>
        <w:tabs>
          <w:tab w:val="right" w:pos="1170"/>
          <w:tab w:val="right" w:pos="1530"/>
        </w:tabs>
        <w:bidi/>
        <w:spacing w:after="0" w:line="240" w:lineRule="auto"/>
        <w:ind w:left="1085"/>
        <w:rPr>
          <w:rFonts w:ascii="Jameel Noori Nastaleeq" w:hAnsi="Jameel Noori Nastaleeq" w:cs="Jameel Noori Nastaleeq"/>
          <w:color w:val="000000"/>
          <w:sz w:val="32"/>
          <w:szCs w:val="32"/>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EA06D4" w:rsidRDefault="00CA1F38" w:rsidP="00CA1F38">
      <w:pPr>
        <w:bidi/>
        <w:rPr>
          <w:rFonts w:ascii="Jameel Noori Nastaleeq" w:hAnsi="Jameel Noori Nastaleeq" w:cs="Jameel Noori Nastaleeq"/>
          <w:b/>
          <w:bCs/>
          <w:color w:val="000000"/>
          <w:sz w:val="12"/>
          <w:szCs w:val="12"/>
          <w:lang w:bidi="ur-PK"/>
        </w:rPr>
      </w:pPr>
      <w:r w:rsidRPr="00EA06D4">
        <w:rPr>
          <w:rFonts w:ascii="Jameel Noori Nastaleeq" w:hAnsi="Jameel Noori Nastaleeq" w:cs="Jameel Noori Nastaleeq"/>
          <w:noProof/>
          <w:sz w:val="12"/>
          <w:szCs w:val="12"/>
          <w:lang w:eastAsia="en-US"/>
        </w:rPr>
        <w:drawing>
          <wp:anchor distT="0" distB="0" distL="114300" distR="114300" simplePos="0" relativeHeight="251795456" behindDoc="1" locked="0" layoutInCell="1" allowOverlap="1">
            <wp:simplePos x="0" y="0"/>
            <wp:positionH relativeFrom="column">
              <wp:posOffset>284480</wp:posOffset>
            </wp:positionH>
            <wp:positionV relativeFrom="paragraph">
              <wp:posOffset>4445</wp:posOffset>
            </wp:positionV>
            <wp:extent cx="5737860" cy="3295650"/>
            <wp:effectExtent l="0" t="0" r="0" b="0"/>
            <wp:wrapNone/>
            <wp:docPr id="38" name="Picture 38"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6D4">
        <w:rPr>
          <w:rFonts w:ascii="Jameel Noori Nastaleeq" w:hAnsi="Jameel Noori Nastaleeq" w:cs="Jameel Noori Nastaleeq"/>
          <w:b/>
          <w:bCs/>
          <w:color w:val="000000"/>
          <w:sz w:val="12"/>
          <w:szCs w:val="12"/>
          <w:lang w:bidi="ur-PK"/>
        </w:rPr>
        <w:t xml:space="preserve"> </w:t>
      </w:r>
    </w:p>
    <w:p w:rsidR="00CA1F38" w:rsidRPr="00EA06D4" w:rsidRDefault="00CA1F38" w:rsidP="00CA1F38">
      <w:pPr>
        <w:bidi/>
        <w:ind w:firstLine="720"/>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b/>
          <w:bCs/>
          <w:color w:val="002060"/>
          <w:sz w:val="40"/>
          <w:szCs w:val="40"/>
          <w:rtl/>
          <w:lang w:bidi="ur-PK"/>
        </w:rPr>
        <w:t>پہلہ مرحلہ</w:t>
      </w:r>
      <w:r w:rsidRPr="00EA06D4">
        <w:rPr>
          <w:rFonts w:ascii="Jameel Noori Nastaleeq" w:hAnsi="Jameel Noori Nastaleeq" w:cs="Jameel Noori Nastaleeq" w:hint="cs"/>
          <w:b/>
          <w:bCs/>
          <w:color w:val="002060"/>
          <w:sz w:val="40"/>
          <w:szCs w:val="40"/>
          <w:rtl/>
          <w:lang w:bidi="ur-PK"/>
        </w:rPr>
        <w:t>:</w:t>
      </w:r>
      <w:r w:rsidRPr="00EA06D4">
        <w:rPr>
          <w:rFonts w:ascii="Jameel Noori Nastaleeq" w:hAnsi="Jameel Noori Nastaleeq" w:cs="Jameel Noori Nastaleeq" w:hint="cs"/>
          <w:b/>
          <w:bCs/>
          <w:color w:val="002060"/>
          <w:sz w:val="40"/>
          <w:szCs w:val="40"/>
          <w:rtl/>
          <w:lang w:bidi="ur-PK"/>
        </w:rPr>
        <w:tab/>
        <w:t xml:space="preserve">   </w:t>
      </w:r>
      <w:r w:rsidRPr="00EA06D4">
        <w:rPr>
          <w:rFonts w:ascii="Jameel Noori Nastaleeq" w:hAnsi="Jameel Noori Nastaleeq" w:cs="Jameel Noori Nastaleeq"/>
          <w:b/>
          <w:bCs/>
          <w:color w:val="002060"/>
          <w:sz w:val="40"/>
          <w:szCs w:val="40"/>
          <w:rtl/>
          <w:lang w:bidi="ur-PK"/>
        </w:rPr>
        <w:t xml:space="preserve"> پالیس</w:t>
      </w:r>
      <w:r w:rsidRPr="00EA06D4">
        <w:rPr>
          <w:rFonts w:ascii="Jameel Noori Nastaleeq" w:hAnsi="Jameel Noori Nastaleeq" w:cs="Jameel Noori Nastaleeq" w:hint="cs"/>
          <w:b/>
          <w:bCs/>
          <w:color w:val="002060"/>
          <w:sz w:val="40"/>
          <w:szCs w:val="40"/>
          <w:rtl/>
          <w:lang w:bidi="ur-PK"/>
        </w:rPr>
        <w:t>ی</w:t>
      </w:r>
      <w:r w:rsidRPr="00EA06D4">
        <w:rPr>
          <w:rFonts w:ascii="Jameel Noori Nastaleeq" w:hAnsi="Jameel Noori Nastaleeq" w:cs="Jameel Noori Nastaleeq"/>
          <w:b/>
          <w:bCs/>
          <w:color w:val="002060"/>
          <w:sz w:val="40"/>
          <w:szCs w:val="40"/>
          <w:rtl/>
          <w:lang w:bidi="ur-PK"/>
        </w:rPr>
        <w:t>وں اور طریقہ کار کی تیاری</w:t>
      </w:r>
    </w:p>
    <w:p w:rsidR="00CA1F38" w:rsidRPr="00EA06D4" w:rsidRDefault="00CA1F38" w:rsidP="00CA1F38">
      <w:pPr>
        <w:bidi/>
        <w:rPr>
          <w:rFonts w:ascii="Jameel Noori Nastaleeq" w:hAnsi="Jameel Noori Nastaleeq" w:cs="Jameel Noori Nastaleeq"/>
          <w:b/>
          <w:bCs/>
          <w:color w:val="000000"/>
          <w:sz w:val="20"/>
          <w:szCs w:val="20"/>
          <w:lang w:bidi="ur-PK"/>
        </w:rPr>
      </w:pPr>
    </w:p>
    <w:p w:rsidR="00CA1F38" w:rsidRPr="00EA06D4"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b/>
          <w:bCs/>
          <w:color w:val="000000"/>
          <w:sz w:val="34"/>
          <w:szCs w:val="34"/>
          <w:lang w:bidi="ur-PK"/>
        </w:rPr>
      </w:pPr>
      <w:r>
        <w:rPr>
          <w:rFonts w:ascii="Jameel Noori Nastaleeq" w:hAnsi="Jameel Noori Nastaleeq" w:cs="Jameel Noori Nastaleeq"/>
          <w:b/>
          <w:bCs/>
          <w:color w:val="000000"/>
          <w:sz w:val="34"/>
          <w:szCs w:val="34"/>
          <w:lang w:bidi="ur-PK"/>
        </w:rPr>
        <w:tab/>
      </w:r>
      <w:r w:rsidRPr="00E53D27">
        <w:rPr>
          <w:rFonts w:ascii="Jameel Noori Nastaleeq" w:hAnsi="Jameel Noori Nastaleeq" w:cs="Jameel Noori Nastaleeq"/>
          <w:b/>
          <w:bCs/>
          <w:color w:val="000000"/>
          <w:sz w:val="34"/>
          <w:szCs w:val="34"/>
          <w:rtl/>
          <w:lang w:bidi="ur-PK"/>
        </w:rPr>
        <w:t xml:space="preserve"> </w:t>
      </w:r>
      <w:r>
        <w:rPr>
          <w:rFonts w:ascii="Jameel Noori Nastaleeq" w:hAnsi="Jameel Noori Nastaleeq" w:cs="Jameel Noori Nastaleeq"/>
          <w:b/>
          <w:bCs/>
          <w:color w:val="000000"/>
          <w:sz w:val="34"/>
          <w:szCs w:val="34"/>
          <w:lang w:bidi="ur-PK"/>
        </w:rPr>
        <w:tab/>
      </w:r>
      <w:r w:rsidRPr="00E53D27">
        <w:rPr>
          <w:rFonts w:ascii="Jameel Noori Nastaleeq" w:hAnsi="Jameel Noori Nastaleeq" w:cs="Jameel Noori Nastaleeq"/>
          <w:b/>
          <w:bCs/>
          <w:color w:val="000000"/>
          <w:sz w:val="34"/>
          <w:szCs w:val="34"/>
          <w:rtl/>
          <w:lang w:bidi="ur-PK"/>
        </w:rPr>
        <w:t>یہ جاننے کی کوشش کیجئے کہ آپ کو کن پالیسوں اورطریقوں کی ضرورت ہوگی۔</w:t>
      </w:r>
    </w:p>
    <w:p w:rsidR="00CA1F38" w:rsidRPr="00D74566" w:rsidRDefault="00CA1F38" w:rsidP="00CA1F38">
      <w:pPr>
        <w:pStyle w:val="ListParagraph"/>
        <w:numPr>
          <w:ilvl w:val="0"/>
          <w:numId w:val="44"/>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D74566">
        <w:rPr>
          <w:rFonts w:ascii="Jameel Noori Nastaleeq" w:hAnsi="Jameel Noori Nastaleeq" w:cs="Jameel Noori Nastaleeq"/>
          <w:color w:val="000000"/>
          <w:sz w:val="32"/>
          <w:szCs w:val="32"/>
          <w:rtl/>
          <w:lang w:bidi="ur-PK"/>
        </w:rPr>
        <w:t>ر</w:t>
      </w:r>
      <w:r w:rsidRPr="00D74566">
        <w:rPr>
          <w:rFonts w:ascii="Jameel Noori Nastaleeq" w:hAnsi="Jameel Noori Nastaleeq" w:cs="Jameel Noori Nastaleeq" w:hint="cs"/>
          <w:color w:val="000000"/>
          <w:sz w:val="32"/>
          <w:szCs w:val="32"/>
          <w:rtl/>
          <w:lang w:bidi="ur-PK"/>
        </w:rPr>
        <w:t xml:space="preserve">یسرچ </w:t>
      </w:r>
      <w:r w:rsidRPr="00D74566">
        <w:rPr>
          <w:rFonts w:ascii="Jameel Noori Nastaleeq" w:hAnsi="Jameel Noori Nastaleeq" w:cs="Jameel Noori Nastaleeq"/>
          <w:color w:val="000000"/>
          <w:sz w:val="32"/>
          <w:szCs w:val="32"/>
          <w:rtl/>
          <w:lang w:bidi="ur-PK"/>
        </w:rPr>
        <w:t>اور معلومات کیجئے کہ دوسرے اداروں کے پاس کون سی پالیسیاں اور طریقے موجود ہیں۔</w:t>
      </w:r>
    </w:p>
    <w:p w:rsidR="00CA1F38" w:rsidRPr="00D74566" w:rsidRDefault="00CA1F38" w:rsidP="00CA1F38">
      <w:pPr>
        <w:pStyle w:val="ListParagraph"/>
        <w:numPr>
          <w:ilvl w:val="0"/>
          <w:numId w:val="44"/>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D74566">
        <w:rPr>
          <w:rFonts w:ascii="Jameel Noori Nastaleeq" w:hAnsi="Jameel Noori Nastaleeq" w:cs="Jameel Noori Nastaleeq"/>
          <w:color w:val="000000"/>
          <w:sz w:val="32"/>
          <w:szCs w:val="32"/>
          <w:rtl/>
          <w:lang w:bidi="ur-PK"/>
        </w:rPr>
        <w:t>آپ ک</w:t>
      </w:r>
      <w:r w:rsidRPr="00D74566">
        <w:rPr>
          <w:rFonts w:ascii="Jameel Noori Nastaleeq" w:hAnsi="Jameel Noori Nastaleeq" w:cs="Jameel Noori Nastaleeq" w:hint="cs"/>
          <w:color w:val="000000"/>
          <w:sz w:val="32"/>
          <w:szCs w:val="32"/>
          <w:rtl/>
          <w:lang w:bidi="ur-PK"/>
        </w:rPr>
        <w:t>ے</w:t>
      </w:r>
      <w:r w:rsidRPr="00D74566">
        <w:rPr>
          <w:rFonts w:ascii="Jameel Noori Nastaleeq" w:hAnsi="Jameel Noori Nastaleeq" w:cs="Jameel Noori Nastaleeq"/>
          <w:color w:val="000000"/>
          <w:sz w:val="32"/>
          <w:szCs w:val="32"/>
          <w:rtl/>
          <w:lang w:bidi="ur-PK"/>
        </w:rPr>
        <w:t>ادارے میں کیا مختلف اور الگ ہے؟</w:t>
      </w:r>
    </w:p>
    <w:p w:rsidR="00CA1F38" w:rsidRPr="00D74566" w:rsidRDefault="00CA1F38" w:rsidP="00CA1F38">
      <w:pPr>
        <w:pStyle w:val="ListParagraph"/>
        <w:numPr>
          <w:ilvl w:val="0"/>
          <w:numId w:val="44"/>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D74566">
        <w:rPr>
          <w:rFonts w:ascii="Jameel Noori Nastaleeq" w:hAnsi="Jameel Noori Nastaleeq" w:cs="Jameel Noori Nastaleeq"/>
          <w:color w:val="000000"/>
          <w:sz w:val="32"/>
          <w:szCs w:val="32"/>
          <w:rtl/>
          <w:lang w:bidi="ur-PK"/>
        </w:rPr>
        <w:t>آپ کی ترجیحات کیا ہیں؟</w:t>
      </w:r>
    </w:p>
    <w:p w:rsidR="00CA1F38" w:rsidRPr="00D74566" w:rsidRDefault="00CA1F38" w:rsidP="00CA1F38">
      <w:pPr>
        <w:pStyle w:val="ListParagraph"/>
        <w:numPr>
          <w:ilvl w:val="0"/>
          <w:numId w:val="44"/>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D74566">
        <w:rPr>
          <w:rFonts w:ascii="Jameel Noori Nastaleeq" w:hAnsi="Jameel Noori Nastaleeq" w:cs="Jameel Noori Nastaleeq"/>
          <w:color w:val="000000"/>
          <w:sz w:val="32"/>
          <w:szCs w:val="32"/>
          <w:rtl/>
          <w:lang w:bidi="ur-PK"/>
        </w:rPr>
        <w:t>اپنے ادارے کے افراد سے بات چیت کیجئے اور ان کے آئیڈئے اور خیالات معلوم کیجئے۔</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83</w:t>
      </w:r>
      <w:r>
        <w:rPr>
          <w:rFonts w:ascii="Calibri Light" w:hAnsi="Calibri Light" w:cs="Calibri"/>
          <w:b/>
          <w:bCs/>
          <w:lang w:eastAsia="nb-NO"/>
        </w:rPr>
        <w:tab/>
      </w:r>
    </w:p>
    <w:p w:rsidR="00CA1F38" w:rsidRDefault="00CA1F38" w:rsidP="00CA1F38">
      <w:pPr>
        <w:pStyle w:val="ListParagraph"/>
        <w:bidi/>
        <w:spacing w:after="0" w:line="240" w:lineRule="auto"/>
        <w:rPr>
          <w:rFonts w:ascii="Jameel Noori Nastaleeq" w:hAnsi="Jameel Noori Nastaleeq" w:cs="Jameel Noori Nastaleeq"/>
          <w:sz w:val="28"/>
          <w:szCs w:val="28"/>
          <w:lang w:bidi="ur-PK"/>
        </w:rPr>
      </w:pPr>
    </w:p>
    <w:p w:rsidR="00CA1F38" w:rsidRPr="00522FA3" w:rsidRDefault="00CA1F38" w:rsidP="00CA1F38">
      <w:pPr>
        <w:pStyle w:val="ListParagraph"/>
        <w:bidi/>
        <w:spacing w:after="0" w:line="240" w:lineRule="auto"/>
        <w:rPr>
          <w:rFonts w:ascii="Jameel Noori Nastaleeq" w:hAnsi="Jameel Noori Nastaleeq" w:cs="Jameel Noori Nastaleeq" w:hint="cs"/>
          <w:sz w:val="28"/>
          <w:szCs w:val="28"/>
          <w:rtl/>
          <w:lang w:bidi="ur-PK"/>
        </w:rPr>
      </w:pPr>
    </w:p>
    <w:p w:rsidR="00CA1F38" w:rsidRPr="00EA06D4" w:rsidRDefault="00CA1F38" w:rsidP="00CA1F38">
      <w:pPr>
        <w:pStyle w:val="ListParagraph"/>
        <w:numPr>
          <w:ilvl w:val="0"/>
          <w:numId w:val="44"/>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یہ سلائیڈ شرکاء کو دکھایئے اور بتائیے کہ ان موضوعات پر تفصیل سے بھی بعد میں بات چیت ہوگی۔</w:t>
      </w:r>
    </w:p>
    <w:p w:rsidR="00CA1F38" w:rsidRPr="00EA06D4" w:rsidRDefault="00CA1F38" w:rsidP="00CA1F38">
      <w:pPr>
        <w:pStyle w:val="ListParagraph"/>
        <w:numPr>
          <w:ilvl w:val="0"/>
          <w:numId w:val="44"/>
        </w:numPr>
        <w:tabs>
          <w:tab w:val="right" w:pos="1170"/>
          <w:tab w:val="right" w:pos="1530"/>
        </w:tabs>
        <w:bidi/>
        <w:spacing w:after="0" w:line="240" w:lineRule="auto"/>
        <w:rPr>
          <w:rFonts w:ascii="Jameel Noori Nastaleeq" w:hAnsi="Jameel Noori Nastaleeq" w:cs="Jameel Noori Nastaleeq" w:hint="cs"/>
          <w:color w:val="000000"/>
          <w:sz w:val="32"/>
          <w:szCs w:val="32"/>
          <w:lang w:bidi="ur-PK"/>
        </w:rPr>
      </w:pPr>
      <w:r w:rsidRPr="00EA06D4">
        <w:rPr>
          <w:rFonts w:ascii="Jameel Noori Nastaleeq" w:hAnsi="Jameel Noori Nastaleeq" w:cs="Jameel Noori Nastaleeq"/>
          <w:color w:val="000000"/>
          <w:sz w:val="32"/>
          <w:szCs w:val="32"/>
          <w:rtl/>
          <w:lang w:bidi="ur-PK"/>
        </w:rPr>
        <w:t>بڑے گروپ کو سو</w:t>
      </w:r>
      <w:r w:rsidRPr="00EA06D4">
        <w:rPr>
          <w:rFonts w:ascii="Jameel Noori Nastaleeq" w:hAnsi="Jameel Noori Nastaleeq" w:cs="Jameel Noori Nastaleeq" w:hint="cs"/>
          <w:color w:val="000000"/>
          <w:sz w:val="32"/>
          <w:szCs w:val="32"/>
          <w:rtl/>
          <w:lang w:bidi="ur-PK"/>
        </w:rPr>
        <w:t>ا</w:t>
      </w:r>
      <w:r w:rsidRPr="00EA06D4">
        <w:rPr>
          <w:rFonts w:ascii="Jameel Noori Nastaleeq" w:hAnsi="Jameel Noori Nastaleeq" w:cs="Jameel Noori Nastaleeq"/>
          <w:color w:val="000000"/>
          <w:sz w:val="32"/>
          <w:szCs w:val="32"/>
          <w:rtl/>
          <w:lang w:bidi="ur-PK"/>
        </w:rPr>
        <w:t>لات کا موقع دیجئے۔</w:t>
      </w:r>
    </w:p>
    <w:p w:rsidR="00CA1F38" w:rsidRPr="00522FA3" w:rsidRDefault="00CA1F38" w:rsidP="00CA1F38">
      <w:pPr>
        <w:bidi/>
        <w:rPr>
          <w:rFonts w:ascii="Jameel Noori Nastaleeq" w:hAnsi="Jameel Noori Nastaleeq" w:cs="Jameel Noori Nastaleeq"/>
          <w:color w:val="000000"/>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hint="cs"/>
          <w:sz w:val="36"/>
          <w:szCs w:val="36"/>
          <w:rtl/>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r>
        <w:rPr>
          <w:rFonts w:ascii="Jameel Noori Nastaleeq" w:hAnsi="Jameel Noori Nastaleeq" w:cs="Jameel Noori Nastaleeq"/>
          <w:noProof/>
          <w:sz w:val="36"/>
          <w:szCs w:val="36"/>
          <w:lang w:eastAsia="en-US"/>
        </w:rPr>
        <w:drawing>
          <wp:anchor distT="0" distB="0" distL="114300" distR="114300" simplePos="0" relativeHeight="251796480" behindDoc="1" locked="0" layoutInCell="1" allowOverlap="1">
            <wp:simplePos x="0" y="0"/>
            <wp:positionH relativeFrom="column">
              <wp:posOffset>339725</wp:posOffset>
            </wp:positionH>
            <wp:positionV relativeFrom="paragraph">
              <wp:posOffset>156845</wp:posOffset>
            </wp:positionV>
            <wp:extent cx="5737860" cy="3295650"/>
            <wp:effectExtent l="0" t="0" r="0" b="0"/>
            <wp:wrapNone/>
            <wp:docPr id="37" name="Picture 37"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tabs>
          <w:tab w:val="right" w:pos="1170"/>
          <w:tab w:val="right" w:pos="1530"/>
        </w:tabs>
        <w:bidi/>
        <w:spacing w:after="0" w:line="240" w:lineRule="auto"/>
        <w:ind w:left="360"/>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rtl/>
          <w:lang w:bidi="ur-PK"/>
        </w:rPr>
        <w:t xml:space="preserve">دوسرا مرحلہ </w:t>
      </w:r>
      <w:r w:rsidRPr="00EA06D4">
        <w:rPr>
          <w:rFonts w:ascii="Jameel Noori Nastaleeq" w:hAnsi="Jameel Noori Nastaleeq" w:cs="Jameel Noori Nastaleeq" w:hint="cs"/>
          <w:b/>
          <w:bCs/>
          <w:color w:val="002060"/>
          <w:sz w:val="40"/>
          <w:szCs w:val="40"/>
          <w:rtl/>
          <w:lang w:bidi="ur-PK"/>
        </w:rPr>
        <w:t>:</w:t>
      </w:r>
      <w:r w:rsidRPr="00EA06D4">
        <w:rPr>
          <w:rFonts w:ascii="Jameel Noori Nastaleeq" w:hAnsi="Jameel Noori Nastaleeq" w:cs="Jameel Noori Nastaleeq"/>
          <w:b/>
          <w:bCs/>
          <w:color w:val="002060"/>
          <w:sz w:val="40"/>
          <w:szCs w:val="40"/>
          <w:lang w:bidi="ur-PK"/>
        </w:rPr>
        <w:t xml:space="preserve"> </w:t>
      </w:r>
      <w:r w:rsidRPr="00EA06D4">
        <w:rPr>
          <w:rFonts w:ascii="Jameel Noori Nastaleeq" w:hAnsi="Jameel Noori Nastaleeq" w:cs="Jameel Noori Nastaleeq" w:hint="cs"/>
          <w:b/>
          <w:bCs/>
          <w:color w:val="002060"/>
          <w:sz w:val="36"/>
          <w:szCs w:val="36"/>
          <w:rtl/>
          <w:lang w:bidi="ur-PK"/>
        </w:rPr>
        <w:tab/>
      </w:r>
      <w:r w:rsidRPr="00EA06D4">
        <w:rPr>
          <w:rFonts w:ascii="Jameel Noori Nastaleeq" w:hAnsi="Jameel Noori Nastaleeq" w:cs="Jameel Noori Nastaleeq"/>
          <w:b/>
          <w:bCs/>
          <w:color w:val="002060"/>
          <w:sz w:val="40"/>
          <w:szCs w:val="40"/>
          <w:rtl/>
          <w:lang w:bidi="ur-PK"/>
        </w:rPr>
        <w:t>ڈرافٹ تیار کیجئے اسے بہتر بنائیے اور پالیساں لکھیئے۔</w:t>
      </w:r>
    </w:p>
    <w:p w:rsidR="00CA1F38" w:rsidRPr="00EA06D4" w:rsidRDefault="00CA1F38" w:rsidP="00CA1F38">
      <w:pPr>
        <w:pStyle w:val="ListParagraph"/>
        <w:tabs>
          <w:tab w:val="right" w:pos="1170"/>
          <w:tab w:val="right" w:pos="1530"/>
        </w:tabs>
        <w:bidi/>
        <w:spacing w:after="0" w:line="240" w:lineRule="auto"/>
        <w:ind w:left="360"/>
        <w:rPr>
          <w:rFonts w:ascii="Jameel Noori Nastaleeq" w:hAnsi="Jameel Noori Nastaleeq" w:cs="Jameel Noori Nastaleeq" w:hint="cs"/>
          <w:b/>
          <w:bCs/>
          <w:color w:val="000000"/>
          <w:sz w:val="18"/>
          <w:szCs w:val="18"/>
          <w:rtl/>
          <w:lang w:bidi="ur-PK"/>
        </w:rPr>
      </w:pPr>
    </w:p>
    <w:p w:rsidR="00CA1F38" w:rsidRPr="00D74566" w:rsidRDefault="00CA1F38" w:rsidP="00CA1F38">
      <w:pPr>
        <w:pStyle w:val="ListParagraph"/>
        <w:numPr>
          <w:ilvl w:val="0"/>
          <w:numId w:val="45"/>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D74566">
        <w:rPr>
          <w:rFonts w:ascii="Jameel Noori Nastaleeq" w:hAnsi="Jameel Noori Nastaleeq" w:cs="Jameel Noori Nastaleeq"/>
          <w:color w:val="000000"/>
          <w:sz w:val="32"/>
          <w:szCs w:val="32"/>
          <w:rtl/>
          <w:lang w:bidi="ur-PK"/>
        </w:rPr>
        <w:t>پالیس</w:t>
      </w:r>
      <w:r w:rsidRPr="00D74566">
        <w:rPr>
          <w:rFonts w:ascii="Jameel Noori Nastaleeq" w:hAnsi="Jameel Noori Nastaleeq" w:cs="Jameel Noori Nastaleeq" w:hint="cs"/>
          <w:color w:val="000000"/>
          <w:sz w:val="32"/>
          <w:szCs w:val="32"/>
          <w:rtl/>
          <w:lang w:bidi="ur-PK"/>
        </w:rPr>
        <w:t>ی</w:t>
      </w:r>
      <w:r w:rsidRPr="00D74566">
        <w:rPr>
          <w:rFonts w:ascii="Jameel Noori Nastaleeq" w:hAnsi="Jameel Noori Nastaleeq" w:cs="Jameel Noori Nastaleeq"/>
          <w:color w:val="000000"/>
          <w:sz w:val="32"/>
          <w:szCs w:val="32"/>
          <w:rtl/>
          <w:lang w:bidi="ur-PK"/>
        </w:rPr>
        <w:t>اں آسان زبان میں لکھیئے جنہیں آسانی سے سمجھا جا سکے۔</w:t>
      </w:r>
    </w:p>
    <w:p w:rsidR="00CA1F38" w:rsidRPr="00D74566" w:rsidRDefault="00CA1F38" w:rsidP="00CA1F38">
      <w:pPr>
        <w:pStyle w:val="ListParagraph"/>
        <w:numPr>
          <w:ilvl w:val="0"/>
          <w:numId w:val="45"/>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D74566">
        <w:rPr>
          <w:rFonts w:ascii="Jameel Noori Nastaleeq" w:hAnsi="Jameel Noori Nastaleeq" w:cs="Jameel Noori Nastaleeq"/>
          <w:color w:val="000000"/>
          <w:sz w:val="32"/>
          <w:szCs w:val="32"/>
          <w:rtl/>
          <w:lang w:bidi="ur-PK"/>
        </w:rPr>
        <w:t>خود سے سوالات کیجئے کیا اس میں تمام ضروری چیزیں شامل ہیں؟</w:t>
      </w:r>
    </w:p>
    <w:p w:rsidR="00CA1F38" w:rsidRDefault="00CA1F38" w:rsidP="00CA1F38">
      <w:pPr>
        <w:pStyle w:val="ListParagraph"/>
        <w:numPr>
          <w:ilvl w:val="0"/>
          <w:numId w:val="45"/>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D74566">
        <w:rPr>
          <w:rFonts w:ascii="Jameel Noori Nastaleeq" w:hAnsi="Jameel Noori Nastaleeq" w:cs="Jameel Noori Nastaleeq"/>
          <w:color w:val="000000"/>
          <w:sz w:val="32"/>
          <w:szCs w:val="32"/>
          <w:rtl/>
          <w:lang w:bidi="ur-PK"/>
        </w:rPr>
        <w:t>ان لوگوں سے مشاورت کیجئے جو پالیس</w:t>
      </w:r>
      <w:r w:rsidRPr="00D74566">
        <w:rPr>
          <w:rFonts w:ascii="Jameel Noori Nastaleeq" w:hAnsi="Jameel Noori Nastaleeq" w:cs="Jameel Noori Nastaleeq" w:hint="cs"/>
          <w:color w:val="000000"/>
          <w:sz w:val="32"/>
          <w:szCs w:val="32"/>
          <w:rtl/>
          <w:lang w:bidi="ur-PK"/>
        </w:rPr>
        <w:t>ی</w:t>
      </w:r>
      <w:r w:rsidRPr="00D74566">
        <w:rPr>
          <w:rFonts w:ascii="Jameel Noori Nastaleeq" w:hAnsi="Jameel Noori Nastaleeq" w:cs="Jameel Noori Nastaleeq"/>
          <w:color w:val="000000"/>
          <w:sz w:val="32"/>
          <w:szCs w:val="32"/>
          <w:rtl/>
          <w:lang w:bidi="ur-PK"/>
        </w:rPr>
        <w:t>وں پر عمل در آمد کروانے کے ذمہ دار ہیں اور ان سے بھی جنھیں ان</w:t>
      </w:r>
    </w:p>
    <w:p w:rsidR="00CA1F38" w:rsidRPr="00D74566" w:rsidRDefault="00CA1F38" w:rsidP="00CA1F38">
      <w:pPr>
        <w:pStyle w:val="ListParagraph"/>
        <w:tabs>
          <w:tab w:val="right" w:pos="1170"/>
          <w:tab w:val="right" w:pos="1530"/>
        </w:tabs>
        <w:bidi/>
        <w:spacing w:after="0" w:line="240" w:lineRule="auto"/>
        <w:ind w:left="1080"/>
        <w:rPr>
          <w:rFonts w:ascii="Jameel Noori Nastaleeq" w:hAnsi="Jameel Noori Nastaleeq" w:cs="Jameel Noori Nastaleeq" w:hint="cs"/>
          <w:color w:val="000000"/>
          <w:sz w:val="32"/>
          <w:szCs w:val="32"/>
          <w:lang w:bidi="ur-PK"/>
        </w:rPr>
      </w:pPr>
      <w:r>
        <w:rPr>
          <w:rFonts w:ascii="Jameel Noori Nastaleeq" w:hAnsi="Jameel Noori Nastaleeq" w:cs="Jameel Noori Nastaleeq"/>
          <w:color w:val="000000"/>
          <w:sz w:val="32"/>
          <w:szCs w:val="32"/>
          <w:lang w:bidi="ur-PK"/>
        </w:rPr>
        <w:tab/>
      </w:r>
      <w:r>
        <w:rPr>
          <w:rFonts w:ascii="Jameel Noori Nastaleeq" w:hAnsi="Jameel Noori Nastaleeq" w:cs="Jameel Noori Nastaleeq"/>
          <w:color w:val="000000"/>
          <w:sz w:val="32"/>
          <w:szCs w:val="32"/>
          <w:lang w:bidi="ur-PK"/>
        </w:rPr>
        <w:tab/>
      </w:r>
      <w:r w:rsidRPr="00D74566">
        <w:rPr>
          <w:rFonts w:ascii="Jameel Noori Nastaleeq" w:hAnsi="Jameel Noori Nastaleeq" w:cs="Jameel Noori Nastaleeq"/>
          <w:color w:val="000000"/>
          <w:sz w:val="32"/>
          <w:szCs w:val="32"/>
          <w:rtl/>
          <w:lang w:bidi="ur-PK"/>
        </w:rPr>
        <w:t xml:space="preserve"> پالیس</w:t>
      </w:r>
      <w:r w:rsidRPr="00D74566">
        <w:rPr>
          <w:rFonts w:ascii="Jameel Noori Nastaleeq" w:hAnsi="Jameel Noori Nastaleeq" w:cs="Jameel Noori Nastaleeq" w:hint="cs"/>
          <w:color w:val="000000"/>
          <w:sz w:val="32"/>
          <w:szCs w:val="32"/>
          <w:rtl/>
          <w:lang w:bidi="ur-PK"/>
        </w:rPr>
        <w:t>ی</w:t>
      </w:r>
      <w:r w:rsidRPr="00D74566">
        <w:rPr>
          <w:rFonts w:ascii="Jameel Noori Nastaleeq" w:hAnsi="Jameel Noori Nastaleeq" w:cs="Jameel Noori Nastaleeq"/>
          <w:color w:val="000000"/>
          <w:sz w:val="32"/>
          <w:szCs w:val="32"/>
          <w:rtl/>
          <w:lang w:bidi="ur-PK"/>
        </w:rPr>
        <w:t>وں کے ساتھ ر</w:t>
      </w:r>
      <w:r w:rsidRPr="00D74566">
        <w:rPr>
          <w:rFonts w:ascii="Jameel Noori Nastaleeq" w:hAnsi="Jameel Noori Nastaleeq" w:cs="Jameel Noori Nastaleeq" w:hint="cs"/>
          <w:color w:val="000000"/>
          <w:sz w:val="32"/>
          <w:szCs w:val="32"/>
          <w:rtl/>
          <w:lang w:bidi="ur-PK"/>
        </w:rPr>
        <w:t>ہ</w:t>
      </w:r>
      <w:r w:rsidRPr="00D74566">
        <w:rPr>
          <w:rFonts w:ascii="Jameel Noori Nastaleeq" w:hAnsi="Jameel Noori Nastaleeq" w:cs="Jameel Noori Nastaleeq"/>
          <w:color w:val="000000"/>
          <w:sz w:val="32"/>
          <w:szCs w:val="32"/>
          <w:rtl/>
          <w:lang w:bidi="ur-PK"/>
        </w:rPr>
        <w:t xml:space="preserve">نا ہے۔ </w:t>
      </w:r>
    </w:p>
    <w:p w:rsidR="00CA1F38" w:rsidRPr="00D74566" w:rsidRDefault="00CA1F38" w:rsidP="00CA1F38">
      <w:pPr>
        <w:pStyle w:val="ListParagraph"/>
        <w:numPr>
          <w:ilvl w:val="0"/>
          <w:numId w:val="45"/>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D74566">
        <w:rPr>
          <w:rFonts w:ascii="Jameel Noori Nastaleeq" w:hAnsi="Jameel Noori Nastaleeq" w:cs="Jameel Noori Nastaleeq"/>
          <w:color w:val="000000"/>
          <w:sz w:val="32"/>
          <w:szCs w:val="32"/>
          <w:rtl/>
          <w:lang w:bidi="ur-PK"/>
        </w:rPr>
        <w:t>پالیس</w:t>
      </w:r>
      <w:r w:rsidRPr="00D74566">
        <w:rPr>
          <w:rFonts w:ascii="Jameel Noori Nastaleeq" w:hAnsi="Jameel Noori Nastaleeq" w:cs="Jameel Noori Nastaleeq" w:hint="cs"/>
          <w:color w:val="000000"/>
          <w:sz w:val="32"/>
          <w:szCs w:val="32"/>
          <w:rtl/>
          <w:lang w:bidi="ur-PK"/>
        </w:rPr>
        <w:t>ی</w:t>
      </w:r>
      <w:r w:rsidRPr="00D74566">
        <w:rPr>
          <w:rFonts w:ascii="Jameel Noori Nastaleeq" w:hAnsi="Jameel Noori Nastaleeq" w:cs="Jameel Noori Nastaleeq"/>
          <w:color w:val="000000"/>
          <w:sz w:val="32"/>
          <w:szCs w:val="32"/>
          <w:rtl/>
          <w:lang w:bidi="ur-PK"/>
        </w:rPr>
        <w:t>وں کے بارے میں دوسروں سے رائے بھی لیجئے ۔</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84</w:t>
      </w:r>
      <w:r>
        <w:rPr>
          <w:rFonts w:ascii="Calibri Light" w:hAnsi="Calibri Light" w:cs="Calibri"/>
          <w:b/>
          <w:bCs/>
          <w:lang w:eastAsia="nb-NO"/>
        </w:rPr>
        <w:tab/>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pStyle w:val="ListParagraph"/>
        <w:numPr>
          <w:ilvl w:val="0"/>
          <w:numId w:val="45"/>
        </w:numPr>
        <w:tabs>
          <w:tab w:val="right" w:pos="1170"/>
          <w:tab w:val="right" w:pos="1530"/>
        </w:tabs>
        <w:bidi/>
        <w:spacing w:after="0" w:line="240" w:lineRule="auto"/>
        <w:rPr>
          <w:rFonts w:ascii="Jameel Noori Nastaleeq" w:hAnsi="Jameel Noori Nastaleeq" w:cs="Jameel Noori Nastaleeq" w:hint="cs"/>
          <w:sz w:val="32"/>
          <w:szCs w:val="32"/>
          <w:rtl/>
          <w:lang w:bidi="ur-PK"/>
        </w:rPr>
      </w:pPr>
      <w:r w:rsidRPr="00EA06D4">
        <w:rPr>
          <w:rFonts w:ascii="Jameel Noori Nastaleeq" w:hAnsi="Jameel Noori Nastaleeq" w:cs="Jameel Noori Nastaleeq" w:hint="cs"/>
          <w:b/>
          <w:bCs/>
          <w:sz w:val="36"/>
          <w:szCs w:val="36"/>
          <w:rtl/>
          <w:lang w:bidi="ur-PK"/>
        </w:rPr>
        <w:t>وضاحت کیجئے:۔</w:t>
      </w:r>
      <w:r>
        <w:rPr>
          <w:rFonts w:ascii="Jameel Noori Nastaleeq" w:hAnsi="Jameel Noori Nastaleeq" w:cs="Jameel Noori Nastaleeq" w:hint="cs"/>
          <w:sz w:val="36"/>
          <w:szCs w:val="36"/>
          <w:rtl/>
          <w:lang w:bidi="ur-PK"/>
        </w:rPr>
        <w:t xml:space="preserve"> </w:t>
      </w:r>
      <w:r w:rsidRPr="00522FA3">
        <w:rPr>
          <w:rFonts w:ascii="Jameel Noori Nastaleeq" w:hAnsi="Jameel Noori Nastaleeq" w:cs="Jameel Noori Nastaleeq"/>
          <w:sz w:val="32"/>
          <w:szCs w:val="32"/>
          <w:rtl/>
          <w:lang w:bidi="ur-PK"/>
        </w:rPr>
        <w:t xml:space="preserve">کہ اگر اور کیا والا سوال آپ سے مخصوص </w:t>
      </w:r>
      <w:r w:rsidRPr="00522FA3">
        <w:rPr>
          <w:rFonts w:ascii="Jameel Noori Nastaleeq" w:hAnsi="Jameel Noori Nastaleeq" w:cs="Jameel Noori Nastaleeq" w:hint="cs"/>
          <w:sz w:val="32"/>
          <w:szCs w:val="32"/>
          <w:rtl/>
          <w:lang w:bidi="ur-PK"/>
        </w:rPr>
        <w:t>ص</w:t>
      </w:r>
      <w:r w:rsidRPr="00522FA3">
        <w:rPr>
          <w:rFonts w:ascii="Jameel Noori Nastaleeq" w:hAnsi="Jameel Noori Nastaleeq" w:cs="Jameel Noori Nastaleeq"/>
          <w:sz w:val="32"/>
          <w:szCs w:val="32"/>
          <w:rtl/>
          <w:lang w:bidi="ur-PK"/>
        </w:rPr>
        <w:t xml:space="preserve">ورت حال کیلئے پالیسی بنانے کے </w:t>
      </w:r>
      <w:r w:rsidRPr="00522FA3">
        <w:rPr>
          <w:rFonts w:ascii="Jameel Noori Nastaleeq" w:hAnsi="Jameel Noori Nastaleeq" w:cs="Jameel Noori Nastaleeq" w:hint="cs"/>
          <w:sz w:val="32"/>
          <w:szCs w:val="32"/>
          <w:rtl/>
          <w:lang w:bidi="ur-PK"/>
        </w:rPr>
        <w:t>لئے</w:t>
      </w:r>
      <w:r w:rsidRPr="00522FA3">
        <w:rPr>
          <w:rFonts w:ascii="Jameel Noori Nastaleeq" w:hAnsi="Jameel Noori Nastaleeq" w:cs="Jameel Noori Nastaleeq"/>
          <w:sz w:val="32"/>
          <w:szCs w:val="32"/>
          <w:rtl/>
          <w:lang w:bidi="ur-PK"/>
        </w:rPr>
        <w:t xml:space="preserve"> کیا </w:t>
      </w:r>
      <w:r w:rsidRPr="00522FA3">
        <w:rPr>
          <w:rFonts w:ascii="Jameel Noori Nastaleeq" w:hAnsi="Jameel Noori Nastaleeq" w:cs="Jameel Noori Nastaleeq" w:hint="cs"/>
          <w:sz w:val="32"/>
          <w:szCs w:val="32"/>
          <w:rtl/>
          <w:lang w:bidi="ur-PK"/>
        </w:rPr>
        <w:t xml:space="preserve"> کیا </w:t>
      </w:r>
      <w:r w:rsidRPr="00522FA3">
        <w:rPr>
          <w:rFonts w:ascii="Jameel Noori Nastaleeq" w:hAnsi="Jameel Noori Nastaleeq" w:cs="Jameel Noori Nastaleeq"/>
          <w:sz w:val="32"/>
          <w:szCs w:val="32"/>
          <w:rtl/>
          <w:lang w:bidi="ur-PK"/>
        </w:rPr>
        <w:t>جاتا ہے مثلاً</w:t>
      </w:r>
      <w:r w:rsidRPr="00522FA3">
        <w:rPr>
          <w:rFonts w:ascii="Jameel Noori Nastaleeq" w:hAnsi="Jameel Noori Nastaleeq" w:cs="Jameel Noori Nastaleeq" w:hint="cs"/>
          <w:sz w:val="32"/>
          <w:szCs w:val="32"/>
          <w:rtl/>
          <w:lang w:bidi="ur-PK"/>
        </w:rPr>
        <w:t>:</w:t>
      </w:r>
    </w:p>
    <w:p w:rsidR="00CA1F38" w:rsidRDefault="00CA1F38" w:rsidP="00CA1F38">
      <w:pPr>
        <w:pStyle w:val="ListParagraph"/>
        <w:tabs>
          <w:tab w:val="right" w:pos="1170"/>
          <w:tab w:val="right" w:pos="1530"/>
        </w:tabs>
        <w:bidi/>
        <w:spacing w:after="0" w:line="240" w:lineRule="auto"/>
        <w:ind w:left="1080"/>
        <w:rPr>
          <w:rFonts w:ascii="Jameel Noori Nastaleeq" w:hAnsi="Jameel Noori Nastaleeq" w:cs="Jameel Noori Nastaleeq" w:hint="cs"/>
          <w:sz w:val="32"/>
          <w:szCs w:val="32"/>
          <w:rtl/>
          <w:lang w:bidi="ur-PK"/>
        </w:rPr>
      </w:pPr>
      <w:r w:rsidRPr="00EA06D4">
        <w:rPr>
          <w:rFonts w:ascii="Jameel Noori Nastaleeq" w:hAnsi="Jameel Noori Nastaleeq" w:cs="Jameel Noori Nastaleeq"/>
          <w:sz w:val="32"/>
          <w:szCs w:val="32"/>
          <w:rtl/>
          <w:lang w:bidi="ur-PK"/>
        </w:rPr>
        <w:t xml:space="preserve">اگر کوئی ادارے کی رقم چُرالے ؟ اگر کوئی امتیازی سلوک کرے وغیرہ۔ </w:t>
      </w:r>
    </w:p>
    <w:p w:rsidR="00CA1F38" w:rsidRDefault="00CA1F38" w:rsidP="00CA1F38">
      <w:pPr>
        <w:pStyle w:val="ListParagraph"/>
        <w:tabs>
          <w:tab w:val="right" w:pos="1170"/>
          <w:tab w:val="right" w:pos="1530"/>
        </w:tabs>
        <w:bidi/>
        <w:spacing w:after="0" w:line="240" w:lineRule="auto"/>
        <w:ind w:left="1080"/>
        <w:rPr>
          <w:rFonts w:ascii="Jameel Noori Nastaleeq" w:hAnsi="Jameel Noori Nastaleeq" w:cs="Jameel Noori Nastaleeq" w:hint="cs"/>
          <w:sz w:val="32"/>
          <w:szCs w:val="32"/>
          <w:rtl/>
          <w:lang w:bidi="ur-PK"/>
        </w:rPr>
      </w:pPr>
    </w:p>
    <w:p w:rsidR="00CA1F38" w:rsidRDefault="00CA1F38" w:rsidP="00CA1F38">
      <w:pPr>
        <w:pStyle w:val="ListParagraph"/>
        <w:tabs>
          <w:tab w:val="right" w:pos="1170"/>
          <w:tab w:val="right" w:pos="1530"/>
        </w:tabs>
        <w:bidi/>
        <w:spacing w:after="0" w:line="240" w:lineRule="auto"/>
        <w:ind w:left="1080"/>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 xml:space="preserve">یہ اس لیئے بھی ضروری ہوتا ہے کہ آپ خود اپنے آپ سے پوچھتے ہیں کہ اگر آپ پالیسی بناتے اور اسکو لاگو کرتے ہیں تو کیا نتائج ہوں گے اور اگر ایسا نہیں کرتے تو کیا ہوگا۔ </w:t>
      </w:r>
    </w:p>
    <w:p w:rsidR="00CA1F38" w:rsidRPr="00EA06D4" w:rsidRDefault="00CA1F38" w:rsidP="00CA1F38">
      <w:pPr>
        <w:pStyle w:val="ListParagraph"/>
        <w:tabs>
          <w:tab w:val="right" w:pos="1170"/>
          <w:tab w:val="right" w:pos="1530"/>
        </w:tabs>
        <w:bidi/>
        <w:spacing w:after="0" w:line="240" w:lineRule="auto"/>
        <w:ind w:left="1080"/>
        <w:rPr>
          <w:rFonts w:ascii="Jameel Noori Nastaleeq" w:hAnsi="Jameel Noori Nastaleeq" w:cs="Jameel Noori Nastaleeq" w:hint="cs"/>
          <w:sz w:val="32"/>
          <w:szCs w:val="32"/>
          <w:lang w:bidi="ur-PK"/>
        </w:rPr>
      </w:pPr>
    </w:p>
    <w:p w:rsidR="00CA1F38" w:rsidRPr="00EA06D4" w:rsidRDefault="00CA1F38" w:rsidP="00CA1F38">
      <w:pPr>
        <w:pStyle w:val="ListParagraph"/>
        <w:numPr>
          <w:ilvl w:val="0"/>
          <w:numId w:val="125"/>
        </w:numPr>
        <w:tabs>
          <w:tab w:val="right" w:pos="1170"/>
          <w:tab w:val="right" w:pos="1530"/>
        </w:tabs>
        <w:bidi/>
        <w:spacing w:after="0" w:line="240" w:lineRule="auto"/>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بڑے گروپ کو سوالات کرنے کا موقع دیجئے ۔ آپ تمام جوابات کی توقع نہیں کرسکتے لیکن ممکن ہے کہ شرکاء مزید جاننا چاہتے ہوں ۔ یہاں یہ بتانا سود مند ہے کہ آپ کے زیادہ تر سوالوں کے جواب آگے آنے والی سلائیڈ میں مل جائیں گے۔</w:t>
      </w:r>
    </w:p>
    <w:p w:rsidR="00CA1F38" w:rsidRPr="00522FA3" w:rsidRDefault="00CA1F38" w:rsidP="00CA1F38">
      <w:pPr>
        <w:pStyle w:val="ListParagraph"/>
        <w:tabs>
          <w:tab w:val="right" w:pos="1170"/>
          <w:tab w:val="right" w:pos="1530"/>
        </w:tabs>
        <w:bidi/>
        <w:spacing w:after="0" w:line="240" w:lineRule="auto"/>
        <w:rPr>
          <w:rFonts w:ascii="Jameel Noori Nastaleeq" w:hAnsi="Jameel Noori Nastaleeq" w:cs="Jameel Noori Nastaleeq" w:hint="cs"/>
          <w:color w:val="FF0000"/>
          <w:sz w:val="32"/>
          <w:szCs w:val="32"/>
          <w:rtl/>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FF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FF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FF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hint="cs"/>
          <w:color w:val="FF0000"/>
          <w:sz w:val="32"/>
          <w:szCs w:val="32"/>
          <w:rtl/>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FF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hint="cs"/>
          <w:color w:val="FF0000"/>
          <w:sz w:val="32"/>
          <w:szCs w:val="32"/>
          <w:rtl/>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FF0000"/>
          <w:sz w:val="32"/>
          <w:szCs w:val="32"/>
          <w:lang w:bidi="ur-PK"/>
        </w:rPr>
      </w:pPr>
    </w:p>
    <w:p w:rsidR="00CA1F38" w:rsidRPr="00EA06D4" w:rsidRDefault="00CA1F38" w:rsidP="00CA1F38">
      <w:pPr>
        <w:pStyle w:val="ListParagraph"/>
        <w:tabs>
          <w:tab w:val="right" w:pos="1170"/>
          <w:tab w:val="right" w:pos="1530"/>
        </w:tabs>
        <w:bidi/>
        <w:spacing w:after="0" w:line="240" w:lineRule="auto"/>
        <w:rPr>
          <w:rFonts w:ascii="Jameel Noori Nastaleeq" w:hAnsi="Jameel Noori Nastaleeq" w:cs="Jameel Noori Nastaleeq" w:hint="cs"/>
          <w:color w:val="FF0000"/>
          <w:sz w:val="32"/>
          <w:szCs w:val="32"/>
          <w:rtl/>
          <w:lang w:bidi="ur-PK"/>
        </w:rPr>
      </w:pPr>
      <w:r>
        <w:rPr>
          <w:rFonts w:ascii="Jameel Noori Nastaleeq" w:hAnsi="Jameel Noori Nastaleeq" w:cs="Jameel Noori Nastaleeq" w:hint="cs"/>
          <w:noProof/>
          <w:sz w:val="36"/>
          <w:szCs w:val="36"/>
          <w:rtl/>
        </w:rPr>
        <w:drawing>
          <wp:anchor distT="0" distB="0" distL="114300" distR="114300" simplePos="0" relativeHeight="251797504" behindDoc="1" locked="0" layoutInCell="1" allowOverlap="1">
            <wp:simplePos x="0" y="0"/>
            <wp:positionH relativeFrom="column">
              <wp:posOffset>276225</wp:posOffset>
            </wp:positionH>
            <wp:positionV relativeFrom="paragraph">
              <wp:posOffset>201295</wp:posOffset>
            </wp:positionV>
            <wp:extent cx="5737860" cy="3295650"/>
            <wp:effectExtent l="0" t="0" r="0" b="0"/>
            <wp:wrapNone/>
            <wp:docPr id="36" name="Picture 36"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rtl/>
          <w:lang w:bidi="ur-PK"/>
        </w:rPr>
        <w:t>تیسرا مرحلہ</w:t>
      </w:r>
      <w:r w:rsidRPr="00EA06D4">
        <w:rPr>
          <w:rFonts w:ascii="Jameel Noori Nastaleeq" w:hAnsi="Jameel Noori Nastaleeq" w:cs="Jameel Noori Nastaleeq" w:hint="cs"/>
          <w:b/>
          <w:bCs/>
          <w:color w:val="002060"/>
          <w:sz w:val="40"/>
          <w:szCs w:val="40"/>
          <w:rtl/>
          <w:lang w:bidi="ur-PK"/>
        </w:rPr>
        <w:t>:</w:t>
      </w:r>
      <w:r w:rsidRPr="00EA06D4">
        <w:rPr>
          <w:rFonts w:ascii="Jameel Noori Nastaleeq" w:hAnsi="Jameel Noori Nastaleeq" w:cs="Jameel Noori Nastaleeq" w:hint="cs"/>
          <w:b/>
          <w:bCs/>
          <w:color w:val="002060"/>
          <w:sz w:val="40"/>
          <w:szCs w:val="40"/>
          <w:rtl/>
          <w:lang w:bidi="ur-PK"/>
        </w:rPr>
        <w:tab/>
      </w:r>
      <w:r w:rsidRPr="00EA06D4">
        <w:rPr>
          <w:rFonts w:ascii="Jameel Noori Nastaleeq" w:hAnsi="Jameel Noori Nastaleeq" w:cs="Jameel Noori Nastaleeq" w:hint="cs"/>
          <w:b/>
          <w:bCs/>
          <w:color w:val="002060"/>
          <w:sz w:val="40"/>
          <w:szCs w:val="40"/>
          <w:rtl/>
          <w:lang w:bidi="ur-PK"/>
        </w:rPr>
        <w:tab/>
      </w:r>
      <w:r w:rsidRPr="00EA06D4">
        <w:rPr>
          <w:rFonts w:ascii="Jameel Noori Nastaleeq" w:hAnsi="Jameel Noori Nastaleeq" w:cs="Jameel Noori Nastaleeq"/>
          <w:b/>
          <w:bCs/>
          <w:color w:val="002060"/>
          <w:sz w:val="40"/>
          <w:szCs w:val="40"/>
          <w:rtl/>
          <w:lang w:bidi="ur-PK"/>
        </w:rPr>
        <w:t>پالیس</w:t>
      </w:r>
      <w:r w:rsidRPr="00EA06D4">
        <w:rPr>
          <w:rFonts w:ascii="Jameel Noori Nastaleeq" w:hAnsi="Jameel Noori Nastaleeq" w:cs="Jameel Noori Nastaleeq" w:hint="cs"/>
          <w:b/>
          <w:bCs/>
          <w:color w:val="002060"/>
          <w:sz w:val="40"/>
          <w:szCs w:val="40"/>
          <w:rtl/>
          <w:lang w:bidi="ur-PK"/>
        </w:rPr>
        <w:t>ی</w:t>
      </w:r>
      <w:r w:rsidRPr="00EA06D4">
        <w:rPr>
          <w:rFonts w:ascii="Jameel Noori Nastaleeq" w:hAnsi="Jameel Noori Nastaleeq" w:cs="Jameel Noori Nastaleeq"/>
          <w:b/>
          <w:bCs/>
          <w:color w:val="002060"/>
          <w:sz w:val="40"/>
          <w:szCs w:val="40"/>
          <w:rtl/>
          <w:lang w:bidi="ur-PK"/>
        </w:rPr>
        <w:t>وں کی منظوری</w:t>
      </w:r>
    </w:p>
    <w:p w:rsidR="00CA1F38" w:rsidRPr="00EA06D4"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b/>
          <w:bCs/>
          <w:color w:val="000000"/>
          <w:sz w:val="18"/>
          <w:szCs w:val="18"/>
          <w:rtl/>
          <w:lang w:bidi="ur-PK"/>
        </w:rPr>
      </w:pPr>
    </w:p>
    <w:p w:rsidR="00CA1F38" w:rsidRPr="00D74566" w:rsidRDefault="00CA1F38" w:rsidP="00CA1F38">
      <w:pPr>
        <w:pStyle w:val="ListParagraph"/>
        <w:numPr>
          <w:ilvl w:val="0"/>
          <w:numId w:val="98"/>
        </w:numPr>
        <w:bidi/>
        <w:spacing w:after="0" w:line="240" w:lineRule="auto"/>
        <w:rPr>
          <w:rFonts w:ascii="Jameel Noori Nastaleeq" w:hAnsi="Jameel Noori Nastaleeq" w:cs="Jameel Noori Nastaleeq"/>
          <w:color w:val="000000"/>
          <w:sz w:val="32"/>
          <w:szCs w:val="32"/>
          <w:lang w:bidi="ur-PK"/>
        </w:rPr>
      </w:pPr>
      <w:r w:rsidRPr="00D74566">
        <w:rPr>
          <w:rFonts w:ascii="Jameel Noori Nastaleeq" w:hAnsi="Jameel Noori Nastaleeq" w:cs="Jameel Noori Nastaleeq"/>
          <w:color w:val="000000"/>
          <w:sz w:val="32"/>
          <w:szCs w:val="32"/>
          <w:rtl/>
          <w:lang w:bidi="ur-PK"/>
        </w:rPr>
        <w:t xml:space="preserve">قوانین سے واقف شخص کو اِس بات کا جائزہ لینا </w:t>
      </w:r>
      <w:r>
        <w:rPr>
          <w:rFonts w:ascii="Jameel Noori Nastaleeq" w:hAnsi="Jameel Noori Nastaleeq" w:cs="Jameel Noori Nastaleeq" w:hint="cs"/>
          <w:color w:val="000000"/>
          <w:sz w:val="32"/>
          <w:szCs w:val="32"/>
          <w:rtl/>
          <w:lang w:bidi="ur-PK"/>
        </w:rPr>
        <w:t>چاہئے</w:t>
      </w:r>
      <w:r w:rsidRPr="00D74566">
        <w:rPr>
          <w:rFonts w:ascii="Jameel Noori Nastaleeq" w:hAnsi="Jameel Noori Nastaleeq" w:cs="Jameel Noori Nastaleeq"/>
          <w:color w:val="000000"/>
          <w:sz w:val="32"/>
          <w:szCs w:val="32"/>
          <w:rtl/>
          <w:lang w:bidi="ur-PK"/>
        </w:rPr>
        <w:t xml:space="preserve"> کہ پالیس</w:t>
      </w:r>
      <w:r w:rsidRPr="00D74566">
        <w:rPr>
          <w:rFonts w:ascii="Jameel Noori Nastaleeq" w:hAnsi="Jameel Noori Nastaleeq" w:cs="Jameel Noori Nastaleeq" w:hint="cs"/>
          <w:color w:val="000000"/>
          <w:sz w:val="32"/>
          <w:szCs w:val="32"/>
          <w:rtl/>
          <w:lang w:bidi="ur-PK"/>
        </w:rPr>
        <w:t>ی</w:t>
      </w:r>
      <w:r w:rsidRPr="00D74566">
        <w:rPr>
          <w:rFonts w:ascii="Jameel Noori Nastaleeq" w:hAnsi="Jameel Noori Nastaleeq" w:cs="Jameel Noori Nastaleeq"/>
          <w:color w:val="000000"/>
          <w:sz w:val="32"/>
          <w:szCs w:val="32"/>
          <w:rtl/>
          <w:lang w:bidi="ur-PK"/>
        </w:rPr>
        <w:t>اں ملکی قوانین کے مطابق بنائی گئی ہیں۔</w:t>
      </w:r>
    </w:p>
    <w:p w:rsidR="00CA1F38" w:rsidRPr="00D74566" w:rsidRDefault="00CA1F38" w:rsidP="00CA1F38">
      <w:pPr>
        <w:pStyle w:val="ListParagraph"/>
        <w:numPr>
          <w:ilvl w:val="0"/>
          <w:numId w:val="98"/>
        </w:numPr>
        <w:bidi/>
        <w:spacing w:after="0" w:line="240" w:lineRule="auto"/>
        <w:rPr>
          <w:rFonts w:ascii="Jameel Noori Nastaleeq" w:hAnsi="Jameel Noori Nastaleeq" w:cs="Jameel Noori Nastaleeq"/>
          <w:color w:val="000000"/>
          <w:sz w:val="32"/>
          <w:szCs w:val="32"/>
          <w:lang w:bidi="ur-PK"/>
        </w:rPr>
      </w:pPr>
      <w:r w:rsidRPr="00D74566">
        <w:rPr>
          <w:rFonts w:ascii="Jameel Noori Nastaleeq" w:hAnsi="Jameel Noori Nastaleeq" w:cs="Jameel Noori Nastaleeq"/>
          <w:color w:val="000000"/>
          <w:sz w:val="32"/>
          <w:szCs w:val="32"/>
          <w:rtl/>
          <w:lang w:bidi="ur-PK"/>
        </w:rPr>
        <w:t>ادارے کا بورڈ  پالیس</w:t>
      </w:r>
      <w:r w:rsidRPr="00D74566">
        <w:rPr>
          <w:rFonts w:ascii="Jameel Noori Nastaleeq" w:hAnsi="Jameel Noori Nastaleeq" w:cs="Jameel Noori Nastaleeq" w:hint="cs"/>
          <w:color w:val="000000"/>
          <w:sz w:val="32"/>
          <w:szCs w:val="32"/>
          <w:rtl/>
          <w:lang w:bidi="ur-PK"/>
        </w:rPr>
        <w:t>ی</w:t>
      </w:r>
      <w:r w:rsidRPr="00D74566">
        <w:rPr>
          <w:rFonts w:ascii="Jameel Noori Nastaleeq" w:hAnsi="Jameel Noori Nastaleeq" w:cs="Jameel Noori Nastaleeq"/>
          <w:color w:val="000000"/>
          <w:sz w:val="32"/>
          <w:szCs w:val="32"/>
          <w:rtl/>
          <w:lang w:bidi="ur-PK"/>
        </w:rPr>
        <w:t>وں کی منظوری دے گا۔</w:t>
      </w:r>
    </w:p>
    <w:p w:rsidR="00CA1F38" w:rsidRDefault="00CA1F38" w:rsidP="00CA1F38">
      <w:pPr>
        <w:pStyle w:val="ListParagraph"/>
        <w:numPr>
          <w:ilvl w:val="0"/>
          <w:numId w:val="98"/>
        </w:numPr>
        <w:bidi/>
        <w:spacing w:after="0" w:line="240" w:lineRule="auto"/>
        <w:rPr>
          <w:rFonts w:ascii="Jameel Noori Nastaleeq" w:hAnsi="Jameel Noori Nastaleeq" w:cs="Jameel Noori Nastaleeq"/>
          <w:color w:val="000000"/>
          <w:sz w:val="32"/>
          <w:szCs w:val="32"/>
          <w:lang w:bidi="ur-PK"/>
        </w:rPr>
      </w:pPr>
      <w:r w:rsidRPr="00D74566">
        <w:rPr>
          <w:rFonts w:ascii="Jameel Noori Nastaleeq" w:hAnsi="Jameel Noori Nastaleeq" w:cs="Jameel Noori Nastaleeq"/>
          <w:color w:val="000000"/>
          <w:sz w:val="32"/>
          <w:szCs w:val="32"/>
          <w:rtl/>
          <w:lang w:bidi="ur-PK"/>
        </w:rPr>
        <w:t>پالیس</w:t>
      </w:r>
      <w:r w:rsidRPr="00D74566">
        <w:rPr>
          <w:rFonts w:ascii="Jameel Noori Nastaleeq" w:hAnsi="Jameel Noori Nastaleeq" w:cs="Jameel Noori Nastaleeq" w:hint="cs"/>
          <w:color w:val="000000"/>
          <w:sz w:val="32"/>
          <w:szCs w:val="32"/>
          <w:rtl/>
          <w:lang w:bidi="ur-PK"/>
        </w:rPr>
        <w:t>ی</w:t>
      </w:r>
      <w:r w:rsidRPr="00D74566">
        <w:rPr>
          <w:rFonts w:ascii="Jameel Noori Nastaleeq" w:hAnsi="Jameel Noori Nastaleeq" w:cs="Jameel Noori Nastaleeq"/>
          <w:color w:val="000000"/>
          <w:sz w:val="32"/>
          <w:szCs w:val="32"/>
          <w:rtl/>
          <w:lang w:bidi="ur-PK"/>
        </w:rPr>
        <w:t>وں کی تشہیر کا ایسا طریقہ بنانا ہوگا کہ ادارے سے متعلق تمام لوگوں</w:t>
      </w:r>
      <w:r w:rsidRPr="00D74566">
        <w:rPr>
          <w:rFonts w:ascii="Jameel Noori Nastaleeq" w:hAnsi="Jameel Noori Nastaleeq" w:cs="Jameel Noori Nastaleeq" w:hint="cs"/>
          <w:color w:val="000000"/>
          <w:sz w:val="32"/>
          <w:szCs w:val="32"/>
          <w:rtl/>
          <w:lang w:bidi="ur-PK"/>
        </w:rPr>
        <w:t>(</w:t>
      </w:r>
      <w:r w:rsidRPr="00D74566">
        <w:rPr>
          <w:rFonts w:ascii="Jameel Noori Nastaleeq" w:hAnsi="Jameel Noori Nastaleeq" w:cs="Jameel Noori Nastaleeq"/>
          <w:color w:val="000000"/>
          <w:sz w:val="32"/>
          <w:szCs w:val="32"/>
          <w:rtl/>
          <w:lang w:bidi="ur-PK"/>
        </w:rPr>
        <w:t xml:space="preserve">  </w:t>
      </w:r>
      <w:r w:rsidRPr="00D74566">
        <w:rPr>
          <w:rFonts w:ascii="Jameel Noori Nastaleeq" w:hAnsi="Jameel Noori Nastaleeq" w:cs="Jameel Noori Nastaleeq"/>
          <w:color w:val="000000"/>
          <w:sz w:val="32"/>
          <w:szCs w:val="32"/>
          <w:lang w:bidi="ur-PK"/>
        </w:rPr>
        <w:t>Stake holder</w:t>
      </w:r>
      <w:r w:rsidRPr="00D74566">
        <w:rPr>
          <w:rFonts w:ascii="Jameel Noori Nastaleeq" w:hAnsi="Jameel Noori Nastaleeq" w:cs="Jameel Noori Nastaleeq"/>
          <w:color w:val="000000"/>
          <w:sz w:val="32"/>
          <w:szCs w:val="32"/>
          <w:rtl/>
          <w:lang w:bidi="ur-PK"/>
        </w:rPr>
        <w:t xml:space="preserve"> </w:t>
      </w:r>
      <w:r w:rsidRPr="00D74566">
        <w:rPr>
          <w:rFonts w:ascii="Jameel Noori Nastaleeq" w:hAnsi="Jameel Noori Nastaleeq" w:cs="Jameel Noori Nastaleeq" w:hint="cs"/>
          <w:color w:val="000000"/>
          <w:sz w:val="32"/>
          <w:szCs w:val="32"/>
          <w:rtl/>
          <w:lang w:bidi="ur-PK"/>
        </w:rPr>
        <w:t>)</w:t>
      </w:r>
    </w:p>
    <w:p w:rsidR="00CA1F38" w:rsidRPr="00D74566" w:rsidRDefault="00CA1F38" w:rsidP="00CA1F38">
      <w:pPr>
        <w:pStyle w:val="ListParagraph"/>
        <w:bidi/>
        <w:spacing w:after="0" w:line="240" w:lineRule="auto"/>
        <w:ind w:left="1080"/>
        <w:rPr>
          <w:rFonts w:ascii="Jameel Noori Nastaleeq" w:hAnsi="Jameel Noori Nastaleeq" w:cs="Jameel Noori Nastaleeq"/>
          <w:color w:val="000000"/>
          <w:sz w:val="32"/>
          <w:szCs w:val="32"/>
          <w:lang w:bidi="ur-PK"/>
        </w:rPr>
      </w:pPr>
      <w:r w:rsidRPr="00D74566">
        <w:rPr>
          <w:rFonts w:ascii="Jameel Noori Nastaleeq" w:hAnsi="Jameel Noori Nastaleeq" w:cs="Jameel Noori Nastaleeq"/>
          <w:color w:val="000000"/>
          <w:sz w:val="32"/>
          <w:szCs w:val="32"/>
          <w:rtl/>
          <w:lang w:bidi="ur-PK"/>
        </w:rPr>
        <w:t>تک اُن کی رسائی ہوسکے۔</w:t>
      </w: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Default="00CA1F38" w:rsidP="00CA1F38">
      <w:pPr>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85</w:t>
      </w:r>
      <w:r>
        <w:rPr>
          <w:rFonts w:ascii="Calibri Light" w:hAnsi="Calibri Light" w:cs="Calibri"/>
          <w:b/>
          <w:bCs/>
          <w:lang w:eastAsia="nb-NO"/>
        </w:rPr>
        <w:tab/>
      </w: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EA06D4" w:rsidRDefault="00CA1F38" w:rsidP="00CA1F38">
      <w:pPr>
        <w:pStyle w:val="ListParagraph"/>
        <w:numPr>
          <w:ilvl w:val="0"/>
          <w:numId w:val="97"/>
        </w:numPr>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سلائیڈ پر مختصر گفتگو کیجئے۔</w:t>
      </w:r>
    </w:p>
    <w:p w:rsidR="00CA1F38" w:rsidRPr="00522FA3" w:rsidRDefault="00CA1F38" w:rsidP="00CA1F38">
      <w:pPr>
        <w:pStyle w:val="ListParagraph"/>
        <w:numPr>
          <w:ilvl w:val="0"/>
          <w:numId w:val="97"/>
        </w:numPr>
        <w:bidi/>
        <w:spacing w:after="0" w:line="240" w:lineRule="auto"/>
        <w:rPr>
          <w:rFonts w:ascii="Jameel Noori Nastaleeq" w:hAnsi="Jameel Noori Nastaleeq" w:cs="Jameel Noori Nastaleeq" w:hint="cs"/>
          <w:color w:val="000000"/>
          <w:sz w:val="32"/>
          <w:szCs w:val="32"/>
          <w:lang w:bidi="ur-PK"/>
        </w:rPr>
      </w:pPr>
      <w:r w:rsidRPr="00EA06D4">
        <w:rPr>
          <w:rFonts w:ascii="Jameel Noori Nastaleeq" w:hAnsi="Jameel Noori Nastaleeq" w:cs="Jameel Noori Nastaleeq"/>
          <w:color w:val="000000"/>
          <w:sz w:val="32"/>
          <w:szCs w:val="32"/>
          <w:rtl/>
          <w:lang w:bidi="ur-PK"/>
        </w:rPr>
        <w:t>بڑے گروپ کو سولات پوچھنے کا موقع دیجئے۔</w:t>
      </w:r>
    </w:p>
    <w:p w:rsidR="00CA1F38" w:rsidRPr="00522FA3" w:rsidRDefault="00CA1F38" w:rsidP="00CA1F38">
      <w:pPr>
        <w:pStyle w:val="ListParagraph"/>
        <w:bidi/>
        <w:spacing w:after="0" w:line="240" w:lineRule="auto"/>
        <w:rPr>
          <w:rFonts w:ascii="Jameel Noori Nastaleeq" w:hAnsi="Jameel Noori Nastaleeq" w:cs="Jameel Noori Nastaleeq" w:hint="cs"/>
          <w:color w:val="000000"/>
          <w:sz w:val="32"/>
          <w:szCs w:val="32"/>
          <w:rtl/>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hint="cs"/>
          <w:color w:val="000000"/>
          <w:sz w:val="32"/>
          <w:szCs w:val="32"/>
          <w:rtl/>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Pr="00522FA3" w:rsidRDefault="00CA1F38" w:rsidP="00CA1F38">
      <w:pPr>
        <w:bidi/>
        <w:rPr>
          <w:rFonts w:ascii="Jameel Noori Nastaleeq" w:hAnsi="Jameel Noori Nastaleeq" w:cs="Jameel Noori Nastaleeq" w:hint="cs"/>
          <w:sz w:val="36"/>
          <w:szCs w:val="36"/>
          <w:rtl/>
          <w:lang w:bidi="ur-PK"/>
        </w:rPr>
      </w:pPr>
      <w:r w:rsidRPr="00522FA3">
        <w:rPr>
          <w:rFonts w:ascii="Jameel Noori Nastaleeq" w:hAnsi="Jameel Noori Nastaleeq" w:cs="Jameel Noori Nastaleeq" w:hint="cs"/>
          <w:noProof/>
          <w:sz w:val="36"/>
          <w:szCs w:val="36"/>
          <w:rtl/>
          <w:lang w:eastAsia="en-US"/>
        </w:rPr>
        <mc:AlternateContent>
          <mc:Choice Requires="wps">
            <w:drawing>
              <wp:anchor distT="0" distB="0" distL="114300" distR="114300" simplePos="0" relativeHeight="251799552" behindDoc="0" locked="0" layoutInCell="1" allowOverlap="1">
                <wp:simplePos x="0" y="0"/>
                <wp:positionH relativeFrom="column">
                  <wp:posOffset>263525</wp:posOffset>
                </wp:positionH>
                <wp:positionV relativeFrom="paragraph">
                  <wp:posOffset>222885</wp:posOffset>
                </wp:positionV>
                <wp:extent cx="2470150" cy="533400"/>
                <wp:effectExtent l="0" t="0" r="0" b="4445"/>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0150" cy="533400"/>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CA1F38" w:rsidRPr="00EA06D4" w:rsidRDefault="00CA1F38" w:rsidP="00CA1F38">
                            <w:pPr>
                              <w:jc w:val="right"/>
                              <w:rPr>
                                <w:rFonts w:ascii="Jameel Noori Nastaleeq" w:hAnsi="Jameel Noori Nastaleeq" w:cs="Jameel Noori Nastaleeq" w:hint="cs"/>
                                <w:b/>
                                <w:bCs/>
                                <w:sz w:val="6"/>
                                <w:szCs w:val="6"/>
                                <w:rtl/>
                                <w:lang w:bidi="ur-PK"/>
                              </w:rPr>
                            </w:pPr>
                          </w:p>
                          <w:p w:rsidR="00CA1F38" w:rsidRPr="00EA06D4" w:rsidRDefault="00CA1F38" w:rsidP="00CA1F38">
                            <w:pPr>
                              <w:pStyle w:val="ListParagraph"/>
                              <w:tabs>
                                <w:tab w:val="right" w:pos="1170"/>
                                <w:tab w:val="right" w:pos="1530"/>
                              </w:tabs>
                              <w:bidi/>
                              <w:rPr>
                                <w:rFonts w:ascii="Jameel Noori Nastaleeq" w:hAnsi="Jameel Noori Nastaleeq" w:cs="Jameel Noori Nastaleeq"/>
                                <w:b/>
                                <w:bCs/>
                                <w:color w:val="000000"/>
                                <w:sz w:val="40"/>
                                <w:szCs w:val="40"/>
                                <w:rtl/>
                                <w:lang w:bidi="ur-PK"/>
                              </w:rPr>
                            </w:pPr>
                            <w:r w:rsidRPr="00EA06D4">
                              <w:rPr>
                                <w:rFonts w:ascii="Jameel Noori Nastaleeq" w:hAnsi="Jameel Noori Nastaleeq" w:cs="Jameel Noori Nastaleeq"/>
                                <w:b/>
                                <w:bCs/>
                                <w:color w:val="000000"/>
                                <w:sz w:val="40"/>
                                <w:szCs w:val="40"/>
                                <w:rtl/>
                                <w:lang w:bidi="ur-PK"/>
                              </w:rPr>
                              <w:t>آفس میں فراڈ  (ویڈیو)</w:t>
                            </w: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63" type="#_x0000_t202" style="position:absolute;left:0;text-align:left;margin-left:20.75pt;margin-top:17.55pt;width:194.5pt;height:42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" stroked="f" strokeweight="1pt">
                <v:textbox>
                  <w:txbxContent>
                    <w:p w:rsidR="00CA1F38" w:rsidRPr="00EA06D4" w:rsidRDefault="00CA1F38" w:rsidP="00CA1F38">
                      <w:pPr>
                        <w:jc w:val="right"/>
                        <w:rPr>
                          <w:rFonts w:ascii="Jameel Noori Nastaleeq" w:hAnsi="Jameel Noori Nastaleeq" w:cs="Jameel Noori Nastaleeq" w:hint="cs"/>
                          <w:b/>
                          <w:bCs/>
                          <w:sz w:val="6"/>
                          <w:szCs w:val="6"/>
                          <w:rtl/>
                          <w:lang w:bidi="ur-PK"/>
                        </w:rPr>
                      </w:pPr>
                    </w:p>
                    <w:p w:rsidR="00CA1F38" w:rsidRPr="00EA06D4" w:rsidRDefault="00CA1F38" w:rsidP="00CA1F38">
                      <w:pPr>
                        <w:pStyle w:val="ListParagraph"/>
                        <w:tabs>
                          <w:tab w:val="right" w:pos="1170"/>
                          <w:tab w:val="right" w:pos="1530"/>
                        </w:tabs>
                        <w:bidi/>
                        <w:rPr>
                          <w:rFonts w:ascii="Jameel Noori Nastaleeq" w:hAnsi="Jameel Noori Nastaleeq" w:cs="Jameel Noori Nastaleeq"/>
                          <w:b/>
                          <w:bCs/>
                          <w:color w:val="000000"/>
                          <w:sz w:val="40"/>
                          <w:szCs w:val="40"/>
                          <w:rtl/>
                          <w:lang w:bidi="ur-PK"/>
                        </w:rPr>
                      </w:pPr>
                      <w:r w:rsidRPr="00EA06D4">
                        <w:rPr>
                          <w:rFonts w:ascii="Jameel Noori Nastaleeq" w:hAnsi="Jameel Noori Nastaleeq" w:cs="Jameel Noori Nastaleeq"/>
                          <w:b/>
                          <w:bCs/>
                          <w:color w:val="000000"/>
                          <w:sz w:val="40"/>
                          <w:szCs w:val="40"/>
                          <w:rtl/>
                          <w:lang w:bidi="ur-PK"/>
                        </w:rPr>
                        <w:t>آفس میں فراڈ  (ویڈیو)</w:t>
                      </w: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sz w:val="20"/>
                          <w:szCs w:val="20"/>
                        </w:rPr>
                      </w:pPr>
                    </w:p>
                  </w:txbxContent>
                </v:textbox>
              </v:shape>
            </w:pict>
          </mc:Fallback>
        </mc:AlternateContent>
      </w:r>
      <w:r>
        <w:rPr>
          <w:noProof/>
          <w:lang w:eastAsia="en-US"/>
        </w:rPr>
        <w:drawing>
          <wp:anchor distT="0" distB="0" distL="114300" distR="114300" simplePos="0" relativeHeight="251798528" behindDoc="0" locked="0" layoutInCell="1" allowOverlap="1">
            <wp:simplePos x="0" y="0"/>
            <wp:positionH relativeFrom="column">
              <wp:posOffset>264795</wp:posOffset>
            </wp:positionH>
            <wp:positionV relativeFrom="paragraph">
              <wp:posOffset>175895</wp:posOffset>
            </wp:positionV>
            <wp:extent cx="5617210" cy="3156585"/>
            <wp:effectExtent l="19050" t="19050" r="21590" b="2476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3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17210" cy="3156585"/>
                    </a:xfrm>
                    <a:prstGeom prst="rect">
                      <a:avLst/>
                    </a:prstGeom>
                    <a:noFill/>
                    <a:ln w="9525">
                      <a:solidFill>
                        <a:srgbClr val="1E1C11"/>
                      </a:solidFill>
                      <a:miter lim="800000"/>
                      <a:headEnd/>
                      <a:tailEnd/>
                    </a:ln>
                    <a:effectLst/>
                  </pic:spPr>
                </pic:pic>
              </a:graphicData>
            </a:graphic>
            <wp14:sizeRelH relativeFrom="page">
              <wp14:pctWidth>0</wp14:pctWidth>
            </wp14:sizeRelH>
            <wp14:sizeRelV relativeFrom="page">
              <wp14:pctHeight>0</wp14:pctHeight>
            </wp14:sizeRelV>
          </wp:anchor>
        </w:drawing>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Default="00CA1F38" w:rsidP="00CA1F38">
      <w:pPr>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86</w:t>
      </w:r>
      <w:r>
        <w:rPr>
          <w:rFonts w:ascii="Calibri Light" w:hAnsi="Calibri Light" w:cs="Calibri"/>
          <w:b/>
          <w:bCs/>
          <w:lang w:eastAsia="nb-NO"/>
        </w:rPr>
        <w:tab/>
      </w: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hint="cs"/>
          <w:sz w:val="36"/>
          <w:szCs w:val="36"/>
          <w:rtl/>
          <w:lang w:bidi="ur-PK"/>
        </w:rPr>
      </w:pPr>
    </w:p>
    <w:p w:rsidR="00CA1F38" w:rsidRDefault="00CA1F38" w:rsidP="00CA1F38">
      <w:pPr>
        <w:bidi/>
        <w:rPr>
          <w:rFonts w:ascii="Jameel Noori Nastaleeq" w:hAnsi="Jameel Noori Nastaleeq" w:cs="Jameel Noori Nastaleeq" w:hint="cs"/>
          <w:sz w:val="36"/>
          <w:szCs w:val="36"/>
          <w:rtl/>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b/>
          <w:bCs/>
          <w:noProof/>
          <w:color w:val="002060"/>
          <w:sz w:val="40"/>
          <w:szCs w:val="40"/>
          <w:rtl/>
          <w:lang w:eastAsia="en-US"/>
        </w:rPr>
        <w:drawing>
          <wp:anchor distT="0" distB="0" distL="114300" distR="114300" simplePos="0" relativeHeight="251801600" behindDoc="0" locked="0" layoutInCell="1" allowOverlap="1">
            <wp:simplePos x="0" y="0"/>
            <wp:positionH relativeFrom="column">
              <wp:posOffset>540385</wp:posOffset>
            </wp:positionH>
            <wp:positionV relativeFrom="paragraph">
              <wp:posOffset>346710</wp:posOffset>
            </wp:positionV>
            <wp:extent cx="358140" cy="626110"/>
            <wp:effectExtent l="0" t="0" r="3810" b="254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24"/>
                    <pic:cNvPicPr>
                      <a:picLocks noChangeAspect="1" noChangeArrowheads="1"/>
                    </pic:cNvPicPr>
                  </pic:nvPicPr>
                  <pic:blipFill>
                    <a:blip r:embed="rId64">
                      <a:extLst>
                        <a:ext uri="{28A0092B-C50C-407E-A947-70E740481C1C}">
                          <a14:useLocalDpi xmlns:a14="http://schemas.microsoft.com/office/drawing/2010/main" val="0"/>
                        </a:ext>
                      </a:extLst>
                    </a:blip>
                    <a:srcRect l="91650" b="74049"/>
                    <a:stretch>
                      <a:fillRect/>
                    </a:stretch>
                  </pic:blipFill>
                  <pic:spPr bwMode="auto">
                    <a:xfrm>
                      <a:off x="0" y="0"/>
                      <a:ext cx="358140" cy="6261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Jameel Noori Nastaleeq" w:hAnsi="Jameel Noori Nastaleeq" w:cs="Jameel Noori Nastaleeq"/>
          <w:noProof/>
          <w:sz w:val="28"/>
          <w:szCs w:val="28"/>
          <w:lang w:eastAsia="en-US"/>
        </w:rPr>
        <w:drawing>
          <wp:anchor distT="0" distB="0" distL="114300" distR="114300" simplePos="0" relativeHeight="251800576" behindDoc="1" locked="0" layoutInCell="1" allowOverlap="1">
            <wp:simplePos x="0" y="0"/>
            <wp:positionH relativeFrom="column">
              <wp:posOffset>320040</wp:posOffset>
            </wp:positionH>
            <wp:positionV relativeFrom="paragraph">
              <wp:posOffset>135255</wp:posOffset>
            </wp:positionV>
            <wp:extent cx="5737860" cy="3295650"/>
            <wp:effectExtent l="0" t="0" r="0" b="0"/>
            <wp:wrapNone/>
            <wp:docPr id="32" name="Picture 32"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tabs>
          <w:tab w:val="right" w:pos="1170"/>
          <w:tab w:val="right" w:pos="1530"/>
        </w:tabs>
        <w:bidi/>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b/>
          <w:bCs/>
          <w:color w:val="002060"/>
          <w:sz w:val="40"/>
          <w:szCs w:val="40"/>
          <w:rtl/>
          <w:lang w:bidi="ur-PK"/>
        </w:rPr>
        <w:t>ویڈیو۔</w:t>
      </w:r>
    </w:p>
    <w:p w:rsidR="00CA1F38" w:rsidRPr="00D74566" w:rsidRDefault="00CA1F38" w:rsidP="00CA1F38">
      <w:pPr>
        <w:pStyle w:val="ListParagraph"/>
        <w:tabs>
          <w:tab w:val="right" w:pos="1170"/>
          <w:tab w:val="right" w:pos="1530"/>
        </w:tabs>
        <w:bidi/>
        <w:rPr>
          <w:rFonts w:ascii="Jameel Noori Nastaleeq" w:hAnsi="Jameel Noori Nastaleeq" w:cs="Jameel Noori Nastaleeq"/>
          <w:color w:val="000000"/>
          <w:sz w:val="36"/>
          <w:szCs w:val="36"/>
          <w:rtl/>
          <w:lang w:bidi="ur-PK"/>
        </w:rPr>
      </w:pPr>
      <w:r w:rsidRPr="00D74566">
        <w:rPr>
          <w:rFonts w:ascii="Jameel Noori Nastaleeq" w:hAnsi="Jameel Noori Nastaleeq" w:cs="Jameel Noori Nastaleeq"/>
          <w:b/>
          <w:bCs/>
          <w:color w:val="000000"/>
          <w:sz w:val="36"/>
          <w:szCs w:val="36"/>
          <w:rtl/>
          <w:lang w:bidi="ur-PK"/>
        </w:rPr>
        <w:t>مشق (سرگرمی)</w:t>
      </w:r>
    </w:p>
    <w:p w:rsidR="00CA1F38" w:rsidRPr="00D74566" w:rsidRDefault="00CA1F38" w:rsidP="00CA1F38">
      <w:pPr>
        <w:pStyle w:val="ListParagraph"/>
        <w:numPr>
          <w:ilvl w:val="0"/>
          <w:numId w:val="46"/>
        </w:numPr>
        <w:tabs>
          <w:tab w:val="right" w:pos="1170"/>
          <w:tab w:val="right" w:pos="1530"/>
        </w:tabs>
        <w:bidi/>
        <w:rPr>
          <w:rFonts w:ascii="Jameel Noori Nastaleeq" w:hAnsi="Jameel Noori Nastaleeq" w:cs="Jameel Noori Nastaleeq"/>
          <w:color w:val="000000"/>
          <w:sz w:val="32"/>
          <w:szCs w:val="32"/>
          <w:lang w:bidi="ur-PK"/>
        </w:rPr>
      </w:pPr>
      <w:r w:rsidRPr="00D74566">
        <w:rPr>
          <w:rFonts w:ascii="Jameel Noori Nastaleeq" w:hAnsi="Jameel Noori Nastaleeq" w:cs="Jameel Noori Nastaleeq"/>
          <w:color w:val="000000"/>
          <w:sz w:val="32"/>
          <w:szCs w:val="32"/>
          <w:rtl/>
          <w:lang w:bidi="ur-PK"/>
        </w:rPr>
        <w:t>اِس دفتر میں کون  سے طریقے اور پالیسیاں رائج تھیں؟</w:t>
      </w:r>
    </w:p>
    <w:p w:rsidR="00CA1F38" w:rsidRPr="00D74566" w:rsidRDefault="00CA1F38" w:rsidP="00CA1F38">
      <w:pPr>
        <w:pStyle w:val="ListParagraph"/>
        <w:numPr>
          <w:ilvl w:val="0"/>
          <w:numId w:val="46"/>
        </w:numPr>
        <w:tabs>
          <w:tab w:val="right" w:pos="1170"/>
          <w:tab w:val="right" w:pos="1530"/>
        </w:tabs>
        <w:bidi/>
        <w:rPr>
          <w:rFonts w:ascii="Jameel Noori Nastaleeq" w:hAnsi="Jameel Noori Nastaleeq" w:cs="Jameel Noori Nastaleeq"/>
          <w:color w:val="000000"/>
          <w:sz w:val="32"/>
          <w:szCs w:val="32"/>
          <w:lang w:bidi="ur-PK"/>
        </w:rPr>
      </w:pPr>
      <w:r w:rsidRPr="00D74566">
        <w:rPr>
          <w:rFonts w:ascii="Jameel Noori Nastaleeq" w:hAnsi="Jameel Noori Nastaleeq" w:cs="Jameel Noori Nastaleeq"/>
          <w:color w:val="000000"/>
          <w:sz w:val="32"/>
          <w:szCs w:val="32"/>
          <w:rtl/>
          <w:lang w:bidi="ur-PK"/>
        </w:rPr>
        <w:t>کون سی پالیسیاں اور طریقے موجود نہیں تھے اور اُن پر عمل نہیں ہو رہا تھا؟</w:t>
      </w:r>
    </w:p>
    <w:p w:rsidR="00CA1F38" w:rsidRPr="00D74566" w:rsidRDefault="00CA1F38" w:rsidP="00CA1F38">
      <w:pPr>
        <w:pStyle w:val="ListParagraph"/>
        <w:numPr>
          <w:ilvl w:val="0"/>
          <w:numId w:val="46"/>
        </w:numPr>
        <w:tabs>
          <w:tab w:val="right" w:pos="1170"/>
          <w:tab w:val="right" w:pos="1530"/>
        </w:tabs>
        <w:bidi/>
        <w:rPr>
          <w:rFonts w:ascii="Jameel Noori Nastaleeq" w:hAnsi="Jameel Noori Nastaleeq" w:cs="Jameel Noori Nastaleeq"/>
          <w:color w:val="000000"/>
          <w:sz w:val="32"/>
          <w:szCs w:val="32"/>
          <w:lang w:bidi="ur-PK"/>
        </w:rPr>
      </w:pPr>
      <w:r w:rsidRPr="00D74566">
        <w:rPr>
          <w:rFonts w:ascii="Jameel Noori Nastaleeq" w:hAnsi="Jameel Noori Nastaleeq" w:cs="Jameel Noori Nastaleeq"/>
          <w:color w:val="000000"/>
          <w:sz w:val="32"/>
          <w:szCs w:val="32"/>
          <w:rtl/>
          <w:lang w:bidi="ur-PK"/>
        </w:rPr>
        <w:t>پہلے دِکھائی گئی سلائیڈوں میں سے وہ پالیساں اور طریقے لکھئے جو یہاں موجود نہیں تھے۔</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87</w:t>
      </w:r>
      <w:r>
        <w:rPr>
          <w:rFonts w:ascii="Calibri Light" w:hAnsi="Calibri Light" w:cs="Calibri"/>
          <w:b/>
          <w:bCs/>
          <w:lang w:eastAsia="nb-NO"/>
        </w:rPr>
        <w:tab/>
      </w:r>
    </w:p>
    <w:p w:rsidR="00CA1F38" w:rsidRDefault="00CA1F38" w:rsidP="00CA1F38">
      <w:pPr>
        <w:pStyle w:val="ListParagraph"/>
        <w:tabs>
          <w:tab w:val="right" w:pos="1170"/>
          <w:tab w:val="right" w:pos="1530"/>
        </w:tabs>
        <w:bidi/>
        <w:spacing w:after="0" w:line="240" w:lineRule="auto"/>
        <w:ind w:left="1800"/>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ind w:left="1800"/>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ind w:left="1800"/>
        <w:rPr>
          <w:rFonts w:ascii="Jameel Noori Nastaleeq" w:hAnsi="Jameel Noori Nastaleeq" w:cs="Jameel Noori Nastaleeq"/>
          <w:color w:val="000000"/>
          <w:sz w:val="32"/>
          <w:szCs w:val="32"/>
          <w:lang w:bidi="ur-PK"/>
        </w:rPr>
      </w:pPr>
    </w:p>
    <w:p w:rsidR="00CA1F38" w:rsidRPr="00EA06D4" w:rsidRDefault="00CA1F38" w:rsidP="00CA1F38">
      <w:pPr>
        <w:pStyle w:val="ListParagraph"/>
        <w:numPr>
          <w:ilvl w:val="0"/>
          <w:numId w:val="47"/>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چھوٹے گروپس میں کام کیجئے۔</w:t>
      </w:r>
    </w:p>
    <w:p w:rsidR="00CA1F38" w:rsidRPr="00EA06D4" w:rsidRDefault="00CA1F38" w:rsidP="00CA1F38">
      <w:pPr>
        <w:pStyle w:val="ListParagraph"/>
        <w:numPr>
          <w:ilvl w:val="0"/>
          <w:numId w:val="47"/>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 xml:space="preserve">ہر گروپ سے اُن کا </w:t>
      </w:r>
      <w:r w:rsidRPr="00EA06D4">
        <w:rPr>
          <w:rFonts w:ascii="Jameel Noori Nastaleeq" w:hAnsi="Jameel Noori Nastaleeq" w:cs="Jameel Noori Nastaleeq"/>
          <w:color w:val="000000"/>
          <w:sz w:val="32"/>
          <w:szCs w:val="32"/>
          <w:lang w:bidi="ur-PK"/>
        </w:rPr>
        <w:t xml:space="preserve">feed back </w:t>
      </w:r>
      <w:r w:rsidRPr="00EA06D4">
        <w:rPr>
          <w:rFonts w:ascii="Jameel Noori Nastaleeq" w:hAnsi="Jameel Noori Nastaleeq" w:cs="Jameel Noori Nastaleeq"/>
          <w:color w:val="000000"/>
          <w:sz w:val="32"/>
          <w:szCs w:val="32"/>
          <w:rtl/>
          <w:lang w:bidi="ur-PK"/>
        </w:rPr>
        <w:t xml:space="preserve"> </w:t>
      </w:r>
      <w:r w:rsidRPr="00EA06D4">
        <w:rPr>
          <w:rFonts w:ascii="Jameel Noori Nastaleeq" w:hAnsi="Jameel Noori Nastaleeq" w:cs="Jameel Noori Nastaleeq" w:hint="cs"/>
          <w:color w:val="000000"/>
          <w:sz w:val="32"/>
          <w:szCs w:val="32"/>
          <w:rtl/>
          <w:lang w:bidi="ur-PK"/>
        </w:rPr>
        <w:t>(</w:t>
      </w:r>
      <w:r w:rsidRPr="00EA06D4">
        <w:rPr>
          <w:rFonts w:ascii="Jameel Noori Nastaleeq" w:hAnsi="Jameel Noori Nastaleeq" w:cs="Jameel Noori Nastaleeq"/>
          <w:color w:val="000000"/>
          <w:sz w:val="32"/>
          <w:szCs w:val="32"/>
          <w:rtl/>
          <w:lang w:bidi="ur-PK"/>
        </w:rPr>
        <w:t>گروپ کا حاصل</w:t>
      </w:r>
      <w:r w:rsidRPr="00EA06D4">
        <w:rPr>
          <w:rFonts w:ascii="Jameel Noori Nastaleeq" w:hAnsi="Jameel Noori Nastaleeq" w:cs="Jameel Noori Nastaleeq" w:hint="cs"/>
          <w:color w:val="000000"/>
          <w:sz w:val="32"/>
          <w:szCs w:val="32"/>
          <w:rtl/>
          <w:lang w:bidi="ur-PK"/>
        </w:rPr>
        <w:t>)</w:t>
      </w:r>
      <w:r w:rsidRPr="00EA06D4">
        <w:rPr>
          <w:rFonts w:ascii="Jameel Noori Nastaleeq" w:hAnsi="Jameel Noori Nastaleeq" w:cs="Jameel Noori Nastaleeq"/>
          <w:color w:val="000000"/>
          <w:sz w:val="32"/>
          <w:szCs w:val="32"/>
          <w:rtl/>
          <w:lang w:bidi="ur-PK"/>
        </w:rPr>
        <w:t xml:space="preserve"> معلوم کیجئے۔</w:t>
      </w:r>
    </w:p>
    <w:p w:rsidR="00CA1F38" w:rsidRPr="00522FA3"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Pr="00522FA3"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r>
        <w:rPr>
          <w:rFonts w:ascii="Jameel Noori Nastaleeq" w:hAnsi="Jameel Noori Nastaleeq" w:cs="Jameel Noori Nastaleeq"/>
          <w:noProof/>
          <w:sz w:val="36"/>
          <w:szCs w:val="36"/>
          <w:lang w:eastAsia="en-US"/>
        </w:rPr>
        <w:drawing>
          <wp:anchor distT="0" distB="0" distL="114300" distR="114300" simplePos="0" relativeHeight="251802624" behindDoc="1" locked="0" layoutInCell="1" allowOverlap="1">
            <wp:simplePos x="0" y="0"/>
            <wp:positionH relativeFrom="column">
              <wp:posOffset>291465</wp:posOffset>
            </wp:positionH>
            <wp:positionV relativeFrom="paragraph">
              <wp:posOffset>142875</wp:posOffset>
            </wp:positionV>
            <wp:extent cx="5737860" cy="3295650"/>
            <wp:effectExtent l="0" t="0" r="0" b="0"/>
            <wp:wrapNone/>
            <wp:docPr id="31" name="Picture 31"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tabs>
          <w:tab w:val="right" w:pos="1170"/>
          <w:tab w:val="right" w:pos="1530"/>
        </w:tabs>
        <w:bidi/>
        <w:spacing w:after="0" w:line="240" w:lineRule="auto"/>
        <w:rPr>
          <w:rFonts w:ascii="Jameel Noori Nastaleeq" w:hAnsi="Jameel Noori Nastaleeq" w:cs="Jameel Noori Nastaleeq"/>
          <w:b/>
          <w:bCs/>
          <w:color w:val="002060"/>
          <w:sz w:val="40"/>
          <w:szCs w:val="40"/>
          <w:rtl/>
          <w:lang w:bidi="ur-PK"/>
        </w:rPr>
      </w:pPr>
      <w:r>
        <w:rPr>
          <w:rFonts w:ascii="Jameel Noori Nastaleeq" w:hAnsi="Jameel Noori Nastaleeq" w:cs="Jameel Noori Nastaleeq"/>
          <w:b/>
          <w:bCs/>
          <w:noProof/>
          <w:color w:val="002060"/>
          <w:sz w:val="40"/>
          <w:szCs w:val="40"/>
          <w:rtl/>
        </w:rPr>
        <w:drawing>
          <wp:anchor distT="0" distB="0" distL="114300" distR="114300" simplePos="0" relativeHeight="251803648" behindDoc="0" locked="0" layoutInCell="1" allowOverlap="1">
            <wp:simplePos x="0" y="0"/>
            <wp:positionH relativeFrom="column">
              <wp:posOffset>401320</wp:posOffset>
            </wp:positionH>
            <wp:positionV relativeFrom="paragraph">
              <wp:posOffset>22860</wp:posOffset>
            </wp:positionV>
            <wp:extent cx="300990" cy="616585"/>
            <wp:effectExtent l="0" t="0" r="3810" b="0"/>
            <wp:wrapNone/>
            <wp:docPr id="30" name="Picture 30"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Picture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0990" cy="616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6D4">
        <w:rPr>
          <w:rFonts w:ascii="Jameel Noori Nastaleeq" w:hAnsi="Jameel Noori Nastaleeq" w:cs="Jameel Noori Nastaleeq"/>
          <w:b/>
          <w:bCs/>
          <w:color w:val="002060"/>
          <w:sz w:val="40"/>
          <w:szCs w:val="40"/>
          <w:rtl/>
          <w:lang w:bidi="ur-PK"/>
        </w:rPr>
        <w:t>کیس اسٹڈی :۔</w:t>
      </w:r>
    </w:p>
    <w:p w:rsidR="00CA1F38" w:rsidRPr="00EA06D4" w:rsidRDefault="00CA1F38" w:rsidP="00CA1F38">
      <w:pPr>
        <w:pStyle w:val="ListParagraph"/>
        <w:bidi/>
        <w:spacing w:after="0" w:line="240" w:lineRule="auto"/>
        <w:ind w:left="0"/>
        <w:rPr>
          <w:rFonts w:ascii="Jameel Noori Nastaleeq" w:hAnsi="Jameel Noori Nastaleeq" w:cs="Jameel Noori Nastaleeq"/>
          <w:color w:val="000000"/>
          <w:sz w:val="4"/>
          <w:szCs w:val="4"/>
          <w:lang w:bidi="ur-PK"/>
        </w:rPr>
      </w:pPr>
      <w:r w:rsidRPr="00E7291F">
        <w:rPr>
          <w:rFonts w:ascii="Jameel Noori Nastaleeq" w:hAnsi="Jameel Noori Nastaleeq" w:cs="Jameel Noori Nastaleeq" w:hint="cs"/>
          <w:color w:val="000000"/>
          <w:sz w:val="32"/>
          <w:szCs w:val="32"/>
          <w:rtl/>
          <w:lang w:bidi="ur-PK"/>
        </w:rPr>
        <w:tab/>
      </w:r>
    </w:p>
    <w:p w:rsidR="00CA1F38" w:rsidRPr="00EA06D4" w:rsidRDefault="00CA1F38" w:rsidP="00CA1F38">
      <w:pPr>
        <w:pStyle w:val="ListParagraph"/>
        <w:bidi/>
        <w:spacing w:after="0" w:line="240" w:lineRule="auto"/>
        <w:ind w:left="0" w:firstLine="720"/>
        <w:rPr>
          <w:rFonts w:ascii="Jameel Noori Nastaleeq" w:hAnsi="Jameel Noori Nastaleeq" w:cs="Jameel Noori Nastaleeq"/>
          <w:color w:val="000000"/>
          <w:sz w:val="32"/>
          <w:szCs w:val="32"/>
          <w:lang w:bidi="ur-PK"/>
        </w:rPr>
      </w:pPr>
      <w:r w:rsidRPr="00E7291F">
        <w:rPr>
          <w:rFonts w:ascii="Jameel Noori Nastaleeq" w:hAnsi="Jameel Noori Nastaleeq" w:cs="Jameel Noori Nastaleeq"/>
          <w:color w:val="000000"/>
          <w:sz w:val="32"/>
          <w:szCs w:val="32"/>
          <w:rtl/>
          <w:lang w:bidi="ur-PK"/>
        </w:rPr>
        <w:t>ایک ادارے کے بورڈ ممبران مینجمنٹ  اور ذمہ داران، ادارے کیلئے پالیساں</w:t>
      </w:r>
      <w:r w:rsidRPr="00EA06D4">
        <w:rPr>
          <w:rFonts w:ascii="Jameel Noori Nastaleeq" w:hAnsi="Jameel Noori Nastaleeq" w:cs="Jameel Noori Nastaleeq"/>
          <w:color w:val="000000"/>
          <w:sz w:val="32"/>
          <w:szCs w:val="32"/>
          <w:rtl/>
          <w:lang w:bidi="ur-PK"/>
        </w:rPr>
        <w:t xml:space="preserve"> اور طریقہء کار مرتب کر رہے تھے۔</w:t>
      </w: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انھوں نے ادارے کے تمام افراد کو اِن پالیسیوں اور طریقوں کی کاپیاں فراہم کیں۔ انھیں معلوم ہوا کہ ذیادہ  تر افراد کو پالیسیوں اور طریقوں کا علم نہیں تھا اور اگر تھا بھی تو اُن پر عمل نہیں ہو رہا تھا۔</w:t>
      </w:r>
    </w:p>
    <w:p w:rsidR="00CA1F38" w:rsidRPr="00E7291F" w:rsidRDefault="00CA1F38" w:rsidP="00CA1F38">
      <w:pPr>
        <w:pStyle w:val="ListParagraph"/>
        <w:bidi/>
        <w:spacing w:after="0" w:line="240" w:lineRule="auto"/>
        <w:rPr>
          <w:rFonts w:ascii="Jameel Noori Nastaleeq" w:hAnsi="Jameel Noori Nastaleeq" w:cs="Jameel Noori Nastaleeq" w:hint="cs"/>
          <w:color w:val="000000"/>
          <w:sz w:val="32"/>
          <w:szCs w:val="32"/>
          <w:rtl/>
          <w:lang w:bidi="ur-PK"/>
        </w:rPr>
      </w:pPr>
    </w:p>
    <w:p w:rsidR="00CA1F38" w:rsidRPr="00E7291F" w:rsidRDefault="00CA1F38" w:rsidP="00CA1F38">
      <w:pPr>
        <w:pStyle w:val="ListParagraph"/>
        <w:tabs>
          <w:tab w:val="right" w:pos="1170"/>
          <w:tab w:val="right" w:pos="1530"/>
        </w:tabs>
        <w:bidi/>
        <w:spacing w:after="0" w:line="240" w:lineRule="auto"/>
        <w:ind w:hanging="720"/>
        <w:rPr>
          <w:rFonts w:ascii="Jameel Noori Nastaleeq" w:hAnsi="Jameel Noori Nastaleeq" w:cs="Jameel Noori Nastaleeq" w:hint="cs"/>
          <w:b/>
          <w:bCs/>
          <w:color w:val="000000"/>
          <w:sz w:val="32"/>
          <w:szCs w:val="32"/>
          <w:rtl/>
          <w:lang w:bidi="ur-PK"/>
        </w:rPr>
      </w:pPr>
      <w:r>
        <w:rPr>
          <w:rFonts w:ascii="Jameel Noori Nastaleeq" w:hAnsi="Jameel Noori Nastaleeq" w:cs="Jameel Noori Nastaleeq"/>
          <w:b/>
          <w:bCs/>
          <w:color w:val="000000"/>
          <w:sz w:val="32"/>
          <w:szCs w:val="32"/>
          <w:lang w:bidi="ur-PK"/>
        </w:rPr>
        <w:tab/>
      </w:r>
      <w:r w:rsidRPr="00E7291F">
        <w:rPr>
          <w:rFonts w:ascii="Jameel Noori Nastaleeq" w:hAnsi="Jameel Noori Nastaleeq" w:cs="Jameel Noori Nastaleeq" w:hint="cs"/>
          <w:b/>
          <w:bCs/>
          <w:color w:val="000000"/>
          <w:sz w:val="32"/>
          <w:szCs w:val="32"/>
          <w:rtl/>
          <w:lang w:bidi="ur-PK"/>
        </w:rPr>
        <w:t>سوال:</w:t>
      </w:r>
    </w:p>
    <w:p w:rsidR="00CA1F38" w:rsidRDefault="00CA1F38" w:rsidP="00CA1F38">
      <w:pPr>
        <w:pStyle w:val="ListParagraph"/>
        <w:numPr>
          <w:ilvl w:val="0"/>
          <w:numId w:val="166"/>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بورڈ ممبران اور منجمنٹ کو اِس بات کو یقینی بنانے کے لئے کیا کرنا چاہیئے کے ادارے کے ہر شخص کو</w:t>
      </w:r>
    </w:p>
    <w:p w:rsidR="00CA1F38" w:rsidRPr="00EA06D4" w:rsidRDefault="00CA1F38" w:rsidP="00CA1F38">
      <w:pPr>
        <w:pStyle w:val="ListParagraph"/>
        <w:tabs>
          <w:tab w:val="right" w:pos="1170"/>
          <w:tab w:val="right" w:pos="1530"/>
        </w:tabs>
        <w:bidi/>
        <w:spacing w:after="0" w:line="240" w:lineRule="auto"/>
        <w:ind w:left="1448"/>
        <w:rPr>
          <w:rFonts w:ascii="Jameel Noori Nastaleeq" w:hAnsi="Jameel Noori Nastaleeq" w:cs="Jameel Noori Nastaleeq"/>
          <w:color w:val="000000"/>
          <w:sz w:val="32"/>
          <w:szCs w:val="32"/>
          <w:rtl/>
          <w:lang w:bidi="ur-PK"/>
        </w:rPr>
      </w:pPr>
      <w:r w:rsidRPr="00EA06D4">
        <w:rPr>
          <w:rFonts w:ascii="Jameel Noori Nastaleeq" w:hAnsi="Jameel Noori Nastaleeq" w:cs="Jameel Noori Nastaleeq"/>
          <w:color w:val="000000"/>
          <w:sz w:val="32"/>
          <w:szCs w:val="32"/>
          <w:rtl/>
          <w:lang w:bidi="ur-PK"/>
        </w:rPr>
        <w:t xml:space="preserve"> پالیس</w:t>
      </w:r>
      <w:r w:rsidRPr="00EA06D4">
        <w:rPr>
          <w:rFonts w:ascii="Jameel Noori Nastaleeq" w:hAnsi="Jameel Noori Nastaleeq" w:cs="Jameel Noori Nastaleeq" w:hint="cs"/>
          <w:color w:val="000000"/>
          <w:sz w:val="32"/>
          <w:szCs w:val="32"/>
          <w:rtl/>
          <w:lang w:bidi="ur-PK"/>
        </w:rPr>
        <w:t>ی</w:t>
      </w:r>
      <w:r w:rsidRPr="00EA06D4">
        <w:rPr>
          <w:rFonts w:ascii="Jameel Noori Nastaleeq" w:hAnsi="Jameel Noori Nastaleeq" w:cs="Jameel Noori Nastaleeq"/>
          <w:color w:val="000000"/>
          <w:sz w:val="32"/>
          <w:szCs w:val="32"/>
          <w:rtl/>
          <w:lang w:bidi="ur-PK"/>
        </w:rPr>
        <w:t xml:space="preserve">وں اور </w:t>
      </w:r>
      <w:r w:rsidRPr="00EA06D4">
        <w:rPr>
          <w:rFonts w:ascii="Jameel Noori Nastaleeq" w:hAnsi="Jameel Noori Nastaleeq" w:cs="Jameel Noori Nastaleeq" w:hint="cs"/>
          <w:color w:val="000000"/>
          <w:sz w:val="32"/>
          <w:szCs w:val="32"/>
          <w:rtl/>
          <w:lang w:bidi="ur-PK"/>
        </w:rPr>
        <w:t xml:space="preserve">طریقوں </w:t>
      </w:r>
      <w:r w:rsidRPr="00EA06D4">
        <w:rPr>
          <w:rFonts w:ascii="Jameel Noori Nastaleeq" w:hAnsi="Jameel Noori Nastaleeq" w:cs="Jameel Noori Nastaleeq"/>
          <w:color w:val="000000"/>
          <w:sz w:val="32"/>
          <w:szCs w:val="32"/>
          <w:rtl/>
          <w:lang w:bidi="ur-PK"/>
        </w:rPr>
        <w:t xml:space="preserve"> کا علم ہوجائے؟</w:t>
      </w:r>
    </w:p>
    <w:p w:rsidR="00CA1F38" w:rsidRPr="00EA06D4" w:rsidRDefault="00CA1F38" w:rsidP="00CA1F38">
      <w:pPr>
        <w:bidi/>
        <w:ind w:firstLine="720"/>
        <w:rPr>
          <w:rFonts w:ascii="Jameel Noori Nastaleeq" w:hAnsi="Jameel Noori Nastaleeq" w:cs="Jameel Noori Nastaleeq"/>
          <w:sz w:val="20"/>
          <w:szCs w:val="20"/>
          <w:lang w:bidi="ur-PK"/>
        </w:rPr>
      </w:pPr>
    </w:p>
    <w:p w:rsidR="00CA1F38" w:rsidRDefault="00CA1F38" w:rsidP="00CA1F38">
      <w:pPr>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88</w:t>
      </w:r>
      <w:r>
        <w:rPr>
          <w:rFonts w:ascii="Calibri Light" w:hAnsi="Calibri Light" w:cs="Calibri"/>
          <w:b/>
          <w:bCs/>
          <w:lang w:eastAsia="nb-NO"/>
        </w:rPr>
        <w:tab/>
      </w: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pStyle w:val="ListParagraph"/>
        <w:numPr>
          <w:ilvl w:val="0"/>
          <w:numId w:val="48"/>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بڑے گروپ میں کام کیجئے۔</w:t>
      </w:r>
    </w:p>
    <w:p w:rsidR="00CA1F38" w:rsidRDefault="00CA1F38" w:rsidP="00CA1F38">
      <w:pPr>
        <w:pStyle w:val="ListParagraph"/>
        <w:numPr>
          <w:ilvl w:val="0"/>
          <w:numId w:val="48"/>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تجاویز کو چارٹ پر لکھئے۔</w:t>
      </w: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p>
    <w:p w:rsidR="00CA1F38" w:rsidRPr="00EA06D4" w:rsidRDefault="00CA1F38" w:rsidP="00CA1F38">
      <w:pPr>
        <w:pStyle w:val="ListParagraph"/>
        <w:tabs>
          <w:tab w:val="right" w:pos="1170"/>
          <w:tab w:val="right" w:pos="1530"/>
        </w:tabs>
        <w:bidi/>
        <w:spacing w:after="0" w:line="240" w:lineRule="auto"/>
        <w:rPr>
          <w:rFonts w:ascii="Jameel Noori Nastaleeq" w:hAnsi="Jameel Noori Nastaleeq" w:cs="Jameel Noori Nastaleeq" w:hint="cs"/>
          <w:color w:val="000000"/>
          <w:sz w:val="32"/>
          <w:szCs w:val="32"/>
          <w:lang w:bidi="ur-PK"/>
        </w:rPr>
      </w:pPr>
    </w:p>
    <w:p w:rsidR="00CA1F38" w:rsidRPr="00522FA3"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hint="cs"/>
          <w:noProof/>
          <w:sz w:val="36"/>
          <w:szCs w:val="36"/>
          <w:rtl/>
          <w:lang w:eastAsia="en-US"/>
        </w:rPr>
        <w:drawing>
          <wp:anchor distT="0" distB="0" distL="114300" distR="114300" simplePos="0" relativeHeight="251804672" behindDoc="1" locked="0" layoutInCell="1" allowOverlap="1">
            <wp:simplePos x="0" y="0"/>
            <wp:positionH relativeFrom="column">
              <wp:posOffset>281940</wp:posOffset>
            </wp:positionH>
            <wp:positionV relativeFrom="paragraph">
              <wp:posOffset>24765</wp:posOffset>
            </wp:positionV>
            <wp:extent cx="5737860" cy="3295650"/>
            <wp:effectExtent l="0" t="0" r="0" b="0"/>
            <wp:wrapNone/>
            <wp:docPr id="29" name="Picture 29"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tabs>
          <w:tab w:val="right" w:pos="1170"/>
          <w:tab w:val="right" w:pos="1530"/>
        </w:tabs>
        <w:bidi/>
        <w:ind w:left="0"/>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rtl/>
          <w:lang w:bidi="ur-PK"/>
        </w:rPr>
        <w:t xml:space="preserve">چوتھا مرحلہ </w:t>
      </w:r>
      <w:r w:rsidRPr="00EA06D4">
        <w:rPr>
          <w:rFonts w:ascii="Jameel Noori Nastaleeq" w:hAnsi="Jameel Noori Nastaleeq" w:cs="Jameel Noori Nastaleeq" w:hint="cs"/>
          <w:b/>
          <w:bCs/>
          <w:color w:val="002060"/>
          <w:sz w:val="40"/>
          <w:szCs w:val="40"/>
          <w:rtl/>
          <w:lang w:bidi="ur-PK"/>
        </w:rPr>
        <w:t>:</w:t>
      </w:r>
      <w:r w:rsidRPr="00EA06D4">
        <w:rPr>
          <w:rFonts w:ascii="Jameel Noori Nastaleeq" w:hAnsi="Jameel Noori Nastaleeq" w:cs="Jameel Noori Nastaleeq" w:hint="cs"/>
          <w:b/>
          <w:bCs/>
          <w:color w:val="002060"/>
          <w:sz w:val="40"/>
          <w:szCs w:val="40"/>
          <w:rtl/>
          <w:lang w:bidi="ur-PK"/>
        </w:rPr>
        <w:tab/>
      </w:r>
      <w:r w:rsidRPr="00EA06D4">
        <w:rPr>
          <w:rFonts w:ascii="Jameel Noori Nastaleeq" w:hAnsi="Jameel Noori Nastaleeq" w:cs="Jameel Noori Nastaleeq"/>
          <w:b/>
          <w:bCs/>
          <w:color w:val="002060"/>
          <w:sz w:val="40"/>
          <w:szCs w:val="40"/>
          <w:rtl/>
          <w:lang w:bidi="ur-PK"/>
        </w:rPr>
        <w:t>قوانین اور اصولوں پر خود عمل کیجئے اور اچھی مثال قائم کیجئے۔</w:t>
      </w:r>
    </w:p>
    <w:p w:rsidR="00CA1F38" w:rsidRDefault="00CA1F38" w:rsidP="00CA1F38">
      <w:pPr>
        <w:numPr>
          <w:ilvl w:val="0"/>
          <w:numId w:val="154"/>
        </w:numPr>
        <w:bidi/>
        <w:rPr>
          <w:rFonts w:ascii="Jameel Noori Nastaleeq" w:hAnsi="Jameel Noori Nastaleeq" w:cs="Jameel Noori Nastaleeq" w:hint="cs"/>
          <w:color w:val="000000"/>
          <w:sz w:val="32"/>
          <w:szCs w:val="32"/>
          <w:lang w:bidi="ur-PK"/>
        </w:rPr>
      </w:pPr>
      <w:r>
        <w:rPr>
          <w:rFonts w:ascii="Jameel Noori Nastaleeq" w:hAnsi="Jameel Noori Nastaleeq" w:cs="Jameel Noori Nastaleeq" w:hint="cs"/>
          <w:color w:val="000000"/>
          <w:sz w:val="32"/>
          <w:szCs w:val="32"/>
          <w:rtl/>
          <w:lang w:bidi="ur-PK"/>
        </w:rPr>
        <w:t>قانون اور  اصولوں پر پہلے خود عمل کریں اور اچھی مثال قائم کرو۔</w:t>
      </w:r>
    </w:p>
    <w:p w:rsidR="00CA1F38" w:rsidRDefault="00CA1F38" w:rsidP="00CA1F38">
      <w:pPr>
        <w:numPr>
          <w:ilvl w:val="0"/>
          <w:numId w:val="154"/>
        </w:numPr>
        <w:bidi/>
        <w:rPr>
          <w:rFonts w:ascii="Jameel Noori Nastaleeq" w:hAnsi="Jameel Noori Nastaleeq" w:cs="Jameel Noori Nastaleeq" w:hint="cs"/>
          <w:color w:val="000000"/>
          <w:sz w:val="32"/>
          <w:szCs w:val="32"/>
          <w:lang w:bidi="ur-PK"/>
        </w:rPr>
      </w:pPr>
      <w:r>
        <w:rPr>
          <w:rFonts w:ascii="Jameel Noori Nastaleeq" w:hAnsi="Jameel Noori Nastaleeq" w:cs="Jameel Noori Nastaleeq" w:hint="cs"/>
          <w:color w:val="000000"/>
          <w:sz w:val="32"/>
          <w:szCs w:val="32"/>
          <w:rtl/>
          <w:lang w:bidi="ur-PK"/>
        </w:rPr>
        <w:t>ایک  تربیتی پرگروم کرو جس میں سب اسٹاف کو  شرکت کرو۔</w:t>
      </w:r>
    </w:p>
    <w:p w:rsidR="00CA1F38" w:rsidRPr="00A07162" w:rsidRDefault="00CA1F38" w:rsidP="00CA1F38">
      <w:pPr>
        <w:numPr>
          <w:ilvl w:val="0"/>
          <w:numId w:val="154"/>
        </w:numPr>
        <w:bidi/>
        <w:rPr>
          <w:rFonts w:ascii="Jameel Noori Nastaleeq" w:hAnsi="Jameel Noori Nastaleeq" w:cs="Jameel Noori Nastaleeq" w:hint="cs"/>
          <w:color w:val="000000"/>
          <w:sz w:val="32"/>
          <w:szCs w:val="32"/>
          <w:rtl/>
          <w:lang w:bidi="ur-PK"/>
        </w:rPr>
      </w:pPr>
      <w:r w:rsidRPr="00564C09">
        <w:rPr>
          <w:rFonts w:ascii="Jameel Noori Nastaleeq" w:hAnsi="Jameel Noori Nastaleeq" w:cs="Jameel Noori Nastaleeq"/>
          <w:color w:val="000000"/>
          <w:sz w:val="32"/>
          <w:szCs w:val="32"/>
          <w:rtl/>
          <w:lang w:bidi="ur-PK"/>
        </w:rPr>
        <w:t>ٹری</w:t>
      </w:r>
      <w:r w:rsidRPr="00564C09">
        <w:rPr>
          <w:rFonts w:ascii="Jameel Noori Nastaleeq" w:hAnsi="Jameel Noori Nastaleeq" w:cs="Jameel Noori Nastaleeq" w:hint="cs"/>
          <w:color w:val="000000"/>
          <w:sz w:val="32"/>
          <w:szCs w:val="32"/>
          <w:rtl/>
          <w:lang w:bidi="ur-PK"/>
        </w:rPr>
        <w:t>ن</w:t>
      </w:r>
      <w:r w:rsidRPr="00564C09">
        <w:rPr>
          <w:rFonts w:ascii="Jameel Noori Nastaleeq" w:hAnsi="Jameel Noori Nastaleeq" w:cs="Jameel Noori Nastaleeq"/>
          <w:color w:val="000000"/>
          <w:sz w:val="32"/>
          <w:szCs w:val="32"/>
          <w:rtl/>
          <w:lang w:bidi="ur-PK"/>
        </w:rPr>
        <w:t>نگ میں سیش</w:t>
      </w:r>
      <w:r w:rsidRPr="00A07162">
        <w:rPr>
          <w:rFonts w:ascii="Jameel Noori Nastaleeq" w:hAnsi="Jameel Noori Nastaleeq" w:cs="Jameel Noori Nastaleeq"/>
          <w:color w:val="000000"/>
          <w:sz w:val="32"/>
          <w:szCs w:val="32"/>
          <w:rtl/>
          <w:lang w:bidi="ur-PK"/>
        </w:rPr>
        <w:t>ن کے اختتام پر شرکاء سے سوالات پوچھئے تاکہ معلوم ہوسکے کہ تمام لوگ سمجھ گئے ہیں۔</w:t>
      </w:r>
    </w:p>
    <w:p w:rsidR="00CA1F38" w:rsidRDefault="00CA1F38" w:rsidP="00CA1F38">
      <w:pPr>
        <w:numPr>
          <w:ilvl w:val="0"/>
          <w:numId w:val="154"/>
        </w:numPr>
        <w:bidi/>
        <w:rPr>
          <w:rFonts w:ascii="Jameel Noori Nastaleeq" w:hAnsi="Jameel Noori Nastaleeq" w:cs="Jameel Noori Nastaleeq" w:hint="cs"/>
          <w:color w:val="000000"/>
          <w:sz w:val="32"/>
          <w:szCs w:val="32"/>
          <w:lang w:bidi="ur-PK"/>
        </w:rPr>
      </w:pPr>
      <w:r>
        <w:rPr>
          <w:rFonts w:ascii="Jameel Noori Nastaleeq" w:hAnsi="Jameel Noori Nastaleeq" w:cs="Jameel Noori Nastaleeq" w:hint="cs"/>
          <w:color w:val="000000"/>
          <w:sz w:val="32"/>
          <w:szCs w:val="32"/>
          <w:rtl/>
          <w:lang w:bidi="ur-PK"/>
        </w:rPr>
        <w:t xml:space="preserve"> </w:t>
      </w:r>
      <w:r w:rsidRPr="00A07162">
        <w:rPr>
          <w:rFonts w:ascii="Jameel Noori Nastaleeq" w:hAnsi="Jameel Noori Nastaleeq" w:cs="Jameel Noori Nastaleeq"/>
          <w:color w:val="000000"/>
          <w:sz w:val="32"/>
          <w:szCs w:val="32"/>
          <w:rtl/>
          <w:lang w:bidi="ur-PK"/>
        </w:rPr>
        <w:t xml:space="preserve">پالیسیوں اور طریقہ کار کے بارے میں پوسٹر تیار کیجئے </w:t>
      </w:r>
      <w:r w:rsidRPr="00EA06D4">
        <w:rPr>
          <w:rFonts w:ascii="Jameel Noori Nastaleeq" w:hAnsi="Jameel Noori Nastaleeq" w:cs="Jameel Noori Nastaleeq"/>
          <w:color w:val="000000"/>
          <w:sz w:val="32"/>
          <w:szCs w:val="32"/>
          <w:rtl/>
          <w:lang w:bidi="ur-PK"/>
        </w:rPr>
        <w:t>دیواروں  پر لگایئے تاکہ چلتے پھرتے سب کی نظر پڑے</w:t>
      </w:r>
    </w:p>
    <w:p w:rsidR="00CA1F38" w:rsidRPr="00EA06D4" w:rsidRDefault="00CA1F38" w:rsidP="00CA1F38">
      <w:pPr>
        <w:bidi/>
        <w:ind w:left="1080"/>
        <w:rPr>
          <w:rFonts w:ascii="Jameel Noori Nastaleeq" w:hAnsi="Jameel Noori Nastaleeq" w:cs="Jameel Noori Nastaleeq" w:hint="cs"/>
          <w:color w:val="000000"/>
          <w:sz w:val="32"/>
          <w:szCs w:val="32"/>
          <w:rtl/>
          <w:lang w:bidi="ur-PK"/>
        </w:rPr>
      </w:pPr>
      <w:r w:rsidRPr="00EA06D4">
        <w:rPr>
          <w:rFonts w:ascii="Jameel Noori Nastaleeq" w:hAnsi="Jameel Noori Nastaleeq" w:cs="Jameel Noori Nastaleeq"/>
          <w:color w:val="000000"/>
          <w:sz w:val="32"/>
          <w:szCs w:val="32"/>
          <w:rtl/>
          <w:lang w:bidi="ur-PK"/>
        </w:rPr>
        <w:t xml:space="preserve"> اور اُنھیں یاد ہوجائے۔</w:t>
      </w:r>
    </w:p>
    <w:p w:rsidR="00CA1F38" w:rsidRPr="00A07162" w:rsidRDefault="00CA1F38" w:rsidP="00CA1F38">
      <w:pPr>
        <w:numPr>
          <w:ilvl w:val="0"/>
          <w:numId w:val="154"/>
        </w:numPr>
        <w:bidi/>
        <w:rPr>
          <w:rFonts w:ascii="Jameel Noori Nastaleeq" w:hAnsi="Jameel Noori Nastaleeq" w:cs="Jameel Noori Nastaleeq" w:hint="cs"/>
          <w:b/>
          <w:bCs/>
          <w:sz w:val="32"/>
          <w:szCs w:val="32"/>
          <w:rtl/>
          <w:lang w:bidi="ur-PK"/>
        </w:rPr>
      </w:pPr>
      <w:r w:rsidRPr="00A07162">
        <w:rPr>
          <w:rFonts w:ascii="Jameel Noori Nastaleeq" w:hAnsi="Jameel Noori Nastaleeq" w:cs="Jameel Noori Nastaleeq"/>
          <w:color w:val="000000"/>
          <w:sz w:val="32"/>
          <w:szCs w:val="32"/>
          <w:rtl/>
          <w:lang w:bidi="ur-PK"/>
        </w:rPr>
        <w:t xml:space="preserve">پالیسیوں اور طریقہ کار پر میٹنگوں میں بات کیجئے اور نیوز لیٹر میں شائع کیجئے۔ </w:t>
      </w:r>
    </w:p>
    <w:p w:rsidR="00CA1F38" w:rsidRDefault="00CA1F38" w:rsidP="00CA1F38">
      <w:pPr>
        <w:ind w:left="720"/>
        <w:rPr>
          <w:rFonts w:ascii="Calibri Light" w:hAnsi="Calibri Light" w:cs="Calibri"/>
          <w:b/>
          <w:bCs/>
          <w:lang w:eastAsia="nb-NO"/>
        </w:rPr>
      </w:pPr>
    </w:p>
    <w:p w:rsidR="00CA1F38" w:rsidRDefault="00CA1F38" w:rsidP="00CA1F38">
      <w:pPr>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89</w:t>
      </w:r>
      <w:r>
        <w:rPr>
          <w:rFonts w:ascii="Calibri Light" w:hAnsi="Calibri Light" w:cs="Calibri"/>
          <w:b/>
          <w:bCs/>
          <w:lang w:eastAsia="nb-NO"/>
        </w:rPr>
        <w:tab/>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sz w:val="28"/>
          <w:szCs w:val="28"/>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sz w:val="12"/>
          <w:szCs w:val="12"/>
          <w:lang w:bidi="ur-PK"/>
        </w:rPr>
      </w:pPr>
    </w:p>
    <w:p w:rsidR="00CA1F38" w:rsidRPr="00EA06D4" w:rsidRDefault="00CA1F38" w:rsidP="00CA1F38">
      <w:pPr>
        <w:numPr>
          <w:ilvl w:val="0"/>
          <w:numId w:val="153"/>
        </w:numPr>
        <w:bidi/>
        <w:rPr>
          <w:rFonts w:ascii="Jameel Noori Nastaleeq" w:hAnsi="Jameel Noori Nastaleeq" w:cs="Jameel Noori Nastaleeq"/>
          <w:b/>
          <w:bCs/>
          <w:sz w:val="32"/>
          <w:szCs w:val="32"/>
          <w:rtl/>
          <w:lang w:bidi="ur-PK"/>
        </w:rPr>
      </w:pPr>
      <w:r w:rsidRPr="00EA06D4">
        <w:rPr>
          <w:rFonts w:ascii="Jameel Noori Nastaleeq" w:hAnsi="Jameel Noori Nastaleeq" w:cs="Jameel Noori Nastaleeq"/>
          <w:color w:val="000000"/>
          <w:sz w:val="32"/>
          <w:szCs w:val="32"/>
          <w:rtl/>
          <w:lang w:bidi="ur-PK"/>
        </w:rPr>
        <w:t>چارٹ پر لکھے ہوئے نکات کا اِس سلائیڈ پر دئے گئےپوانئٹس سے موازنہ کیجئے۔</w:t>
      </w:r>
    </w:p>
    <w:p w:rsidR="00CA1F38" w:rsidRPr="00522FA3"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Pr="00522FA3"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eastAsia="SimSun" w:hAnsi="Jameel Noori Nastaleeq" w:cs="Jameel Noori Nastaleeq"/>
          <w:sz w:val="36"/>
          <w:szCs w:val="36"/>
          <w:lang w:eastAsia="zh-CN" w:bidi="ur-PK"/>
        </w:rPr>
      </w:pPr>
    </w:p>
    <w:p w:rsidR="00CA1F38" w:rsidRDefault="00CA1F38" w:rsidP="00CA1F38">
      <w:pPr>
        <w:pStyle w:val="ListParagraph"/>
        <w:bidi/>
        <w:spacing w:after="0" w:line="240" w:lineRule="auto"/>
        <w:ind w:left="0"/>
        <w:rPr>
          <w:rFonts w:ascii="Jameel Noori Nastaleeq" w:eastAsia="SimSun" w:hAnsi="Jameel Noori Nastaleeq" w:cs="Jameel Noori Nastaleeq"/>
          <w:sz w:val="36"/>
          <w:szCs w:val="36"/>
          <w:lang w:eastAsia="zh-CN" w:bidi="ur-PK"/>
        </w:rPr>
      </w:pPr>
    </w:p>
    <w:p w:rsidR="00CA1F38" w:rsidRDefault="00CA1F38" w:rsidP="00CA1F38">
      <w:pPr>
        <w:pStyle w:val="ListParagraph"/>
        <w:bidi/>
        <w:spacing w:after="0" w:line="240" w:lineRule="auto"/>
        <w:ind w:left="0"/>
        <w:rPr>
          <w:rFonts w:ascii="Jameel Noori Nastaleeq" w:eastAsia="SimSun" w:hAnsi="Jameel Noori Nastaleeq" w:cs="Jameel Noori Nastaleeq"/>
          <w:sz w:val="36"/>
          <w:szCs w:val="36"/>
          <w:lang w:eastAsia="zh-CN" w:bidi="ur-PK"/>
        </w:rPr>
      </w:pPr>
    </w:p>
    <w:p w:rsidR="00CA1F38" w:rsidRDefault="00CA1F38" w:rsidP="00CA1F38">
      <w:pPr>
        <w:pStyle w:val="ListParagraph"/>
        <w:bidi/>
        <w:spacing w:after="0" w:line="240" w:lineRule="auto"/>
        <w:ind w:left="0"/>
        <w:rPr>
          <w:rFonts w:ascii="Jameel Noori Nastaleeq" w:eastAsia="SimSun" w:hAnsi="Jameel Noori Nastaleeq" w:cs="Jameel Noori Nastaleeq"/>
          <w:sz w:val="36"/>
          <w:szCs w:val="36"/>
          <w:lang w:eastAsia="zh-CN" w:bidi="ur-PK"/>
        </w:rPr>
      </w:pPr>
    </w:p>
    <w:p w:rsidR="00CA1F38" w:rsidRDefault="00CA1F38" w:rsidP="00CA1F38">
      <w:pPr>
        <w:pStyle w:val="ListParagraph"/>
        <w:bidi/>
        <w:spacing w:after="0" w:line="240" w:lineRule="auto"/>
        <w:ind w:left="0"/>
        <w:rPr>
          <w:rFonts w:ascii="Jameel Noori Nastaleeq" w:eastAsia="SimSun" w:hAnsi="Jameel Noori Nastaleeq" w:cs="Jameel Noori Nastaleeq"/>
          <w:sz w:val="36"/>
          <w:szCs w:val="36"/>
          <w:lang w:eastAsia="zh-CN" w:bidi="ur-PK"/>
        </w:rPr>
      </w:pPr>
    </w:p>
    <w:p w:rsidR="00CA1F38" w:rsidRDefault="00CA1F38" w:rsidP="00CA1F38">
      <w:pPr>
        <w:pStyle w:val="ListParagraph"/>
        <w:bidi/>
        <w:spacing w:after="0" w:line="240" w:lineRule="auto"/>
        <w:ind w:left="0"/>
        <w:rPr>
          <w:rFonts w:ascii="Jameel Noori Nastaleeq" w:eastAsia="SimSun" w:hAnsi="Jameel Noori Nastaleeq" w:cs="Jameel Noori Nastaleeq"/>
          <w:sz w:val="36"/>
          <w:szCs w:val="36"/>
          <w:lang w:eastAsia="zh-CN"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r>
        <w:rPr>
          <w:rFonts w:ascii="Jameel Noori Nastaleeq" w:hAnsi="Jameel Noori Nastaleeq" w:cs="Jameel Noori Nastaleeq"/>
          <w:noProof/>
          <w:sz w:val="36"/>
          <w:szCs w:val="36"/>
          <w:lang w:eastAsia="en-US"/>
        </w:rPr>
        <w:drawing>
          <wp:anchor distT="0" distB="0" distL="114300" distR="114300" simplePos="0" relativeHeight="251805696" behindDoc="1" locked="0" layoutInCell="1" allowOverlap="1">
            <wp:simplePos x="0" y="0"/>
            <wp:positionH relativeFrom="column">
              <wp:posOffset>253365</wp:posOffset>
            </wp:positionH>
            <wp:positionV relativeFrom="paragraph">
              <wp:posOffset>230505</wp:posOffset>
            </wp:positionV>
            <wp:extent cx="5737860" cy="3295650"/>
            <wp:effectExtent l="0" t="0" r="0" b="0"/>
            <wp:wrapNone/>
            <wp:docPr id="28" name="Picture 28"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hint="cs"/>
          <w:b/>
          <w:bCs/>
          <w:color w:val="002060"/>
          <w:sz w:val="40"/>
          <w:szCs w:val="40"/>
          <w:rtl/>
          <w:lang w:bidi="ur-PK"/>
        </w:rPr>
        <w:t>پانچواں </w:t>
      </w:r>
      <w:r w:rsidRPr="00EA06D4">
        <w:rPr>
          <w:rFonts w:ascii="Jameel Noori Nastaleeq" w:hAnsi="Jameel Noori Nastaleeq" w:cs="Jameel Noori Nastaleeq"/>
          <w:b/>
          <w:bCs/>
          <w:color w:val="002060"/>
          <w:sz w:val="40"/>
          <w:szCs w:val="40"/>
          <w:rtl/>
          <w:lang w:bidi="ur-PK"/>
        </w:rPr>
        <w:t xml:space="preserve"> مرحلہ </w:t>
      </w:r>
      <w:r w:rsidRPr="00EA06D4">
        <w:rPr>
          <w:rFonts w:ascii="Jameel Noori Nastaleeq" w:hAnsi="Jameel Noori Nastaleeq" w:cs="Jameel Noori Nastaleeq" w:hint="cs"/>
          <w:b/>
          <w:bCs/>
          <w:color w:val="002060"/>
          <w:sz w:val="40"/>
          <w:szCs w:val="40"/>
          <w:rtl/>
          <w:lang w:bidi="ur-PK"/>
        </w:rPr>
        <w:t>:</w:t>
      </w:r>
      <w:r w:rsidRPr="00EA06D4">
        <w:rPr>
          <w:rFonts w:ascii="Jameel Noori Nastaleeq" w:hAnsi="Jameel Noori Nastaleeq" w:cs="Jameel Noori Nastaleeq" w:hint="cs"/>
          <w:b/>
          <w:bCs/>
          <w:color w:val="002060"/>
          <w:sz w:val="40"/>
          <w:szCs w:val="40"/>
          <w:rtl/>
          <w:lang w:bidi="ur-PK"/>
        </w:rPr>
        <w:tab/>
      </w:r>
      <w:r w:rsidRPr="00EA06D4">
        <w:rPr>
          <w:rFonts w:ascii="Jameel Noori Nastaleeq" w:hAnsi="Jameel Noori Nastaleeq" w:cs="Jameel Noori Nastaleeq" w:hint="cs"/>
          <w:b/>
          <w:bCs/>
          <w:color w:val="002060"/>
          <w:sz w:val="40"/>
          <w:szCs w:val="40"/>
          <w:rtl/>
          <w:lang w:bidi="ur-PK"/>
        </w:rPr>
        <w:tab/>
      </w:r>
    </w:p>
    <w:p w:rsidR="00CA1F38" w:rsidRPr="00EA06D4"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hint="cs"/>
          <w:b/>
          <w:bCs/>
          <w:color w:val="002060"/>
          <w:sz w:val="6"/>
          <w:szCs w:val="6"/>
          <w:rtl/>
          <w:lang w:bidi="ur-PK"/>
        </w:rPr>
      </w:pPr>
    </w:p>
    <w:p w:rsidR="00CA1F38"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hint="cs"/>
          <w:b/>
          <w:bCs/>
          <w:color w:val="000000"/>
          <w:sz w:val="36"/>
          <w:szCs w:val="36"/>
          <w:rtl/>
          <w:lang w:bidi="ur-PK"/>
        </w:rPr>
      </w:pPr>
      <w:r>
        <w:rPr>
          <w:rFonts w:ascii="Jameel Noori Nastaleeq" w:hAnsi="Jameel Noori Nastaleeq" w:cs="Jameel Noori Nastaleeq"/>
          <w:b/>
          <w:bCs/>
          <w:color w:val="000000"/>
          <w:sz w:val="36"/>
          <w:szCs w:val="36"/>
          <w:lang w:bidi="ur-PK"/>
        </w:rPr>
        <w:tab/>
      </w:r>
      <w:r>
        <w:rPr>
          <w:rFonts w:ascii="Jameel Noori Nastaleeq" w:hAnsi="Jameel Noori Nastaleeq" w:cs="Jameel Noori Nastaleeq"/>
          <w:b/>
          <w:bCs/>
          <w:color w:val="000000"/>
          <w:sz w:val="36"/>
          <w:szCs w:val="36"/>
          <w:lang w:bidi="ur-PK"/>
        </w:rPr>
        <w:tab/>
      </w:r>
      <w:r w:rsidRPr="00496F64">
        <w:rPr>
          <w:rFonts w:ascii="Jameel Noori Nastaleeq" w:hAnsi="Jameel Noori Nastaleeq" w:cs="Jameel Noori Nastaleeq"/>
          <w:b/>
          <w:bCs/>
          <w:color w:val="000000"/>
          <w:sz w:val="36"/>
          <w:szCs w:val="36"/>
          <w:rtl/>
          <w:lang w:bidi="ur-PK"/>
        </w:rPr>
        <w:t>پالیسیوں کا م</w:t>
      </w:r>
      <w:r w:rsidRPr="00496F64">
        <w:rPr>
          <w:rFonts w:ascii="Jameel Noori Nastaleeq" w:hAnsi="Jameel Noori Nastaleeq" w:cs="Jameel Noori Nastaleeq" w:hint="cs"/>
          <w:b/>
          <w:bCs/>
          <w:color w:val="000000"/>
          <w:sz w:val="36"/>
          <w:szCs w:val="36"/>
          <w:rtl/>
          <w:lang w:bidi="ur-PK"/>
        </w:rPr>
        <w:t>طالعہ</w:t>
      </w:r>
      <w:r w:rsidRPr="00496F64">
        <w:rPr>
          <w:rFonts w:ascii="Jameel Noori Nastaleeq" w:hAnsi="Jameel Noori Nastaleeq" w:cs="Jameel Noori Nastaleeq"/>
          <w:b/>
          <w:bCs/>
          <w:color w:val="000000"/>
          <w:sz w:val="36"/>
          <w:szCs w:val="36"/>
          <w:rtl/>
          <w:lang w:bidi="ur-PK"/>
        </w:rPr>
        <w:t xml:space="preserve"> کرتے رہئے اور اُنھیں بہتر سے بہتر بنانے کی کوشش جاری رکھیئے۔</w:t>
      </w:r>
    </w:p>
    <w:p w:rsidR="00CA1F38" w:rsidRPr="00496F64"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b/>
          <w:bCs/>
          <w:color w:val="000000"/>
          <w:sz w:val="36"/>
          <w:szCs w:val="36"/>
          <w:rtl/>
          <w:lang w:bidi="ur-PK"/>
        </w:rPr>
      </w:pPr>
    </w:p>
    <w:p w:rsidR="00CA1F38" w:rsidRDefault="00CA1F38" w:rsidP="00CA1F38">
      <w:pPr>
        <w:pStyle w:val="ListParagraph"/>
        <w:tabs>
          <w:tab w:val="right" w:pos="1170"/>
          <w:tab w:val="right" w:pos="1530"/>
        </w:tabs>
        <w:bidi/>
        <w:spacing w:after="0" w:line="240" w:lineRule="auto"/>
        <w:ind w:left="1170"/>
        <w:rPr>
          <w:rFonts w:ascii="Jameel Noori Nastaleeq" w:hAnsi="Jameel Noori Nastaleeq" w:cs="Jameel Noori Nastaleeq"/>
          <w:color w:val="000000"/>
          <w:sz w:val="32"/>
          <w:szCs w:val="32"/>
          <w:lang w:bidi="ur-PK"/>
        </w:rPr>
      </w:pPr>
      <w:r>
        <w:rPr>
          <w:rFonts w:ascii="Jameel Noori Nastaleeq" w:hAnsi="Jameel Noori Nastaleeq" w:cs="Jameel Noori Nastaleeq"/>
          <w:color w:val="000000"/>
          <w:sz w:val="32"/>
          <w:szCs w:val="32"/>
          <w:lang w:bidi="ur-PK"/>
        </w:rPr>
        <w:tab/>
      </w:r>
      <w:r w:rsidRPr="00496F64">
        <w:rPr>
          <w:rFonts w:ascii="Jameel Noori Nastaleeq" w:hAnsi="Jameel Noori Nastaleeq" w:cs="Jameel Noori Nastaleeq"/>
          <w:color w:val="000000"/>
          <w:sz w:val="32"/>
          <w:szCs w:val="32"/>
          <w:rtl/>
          <w:lang w:bidi="ur-PK"/>
        </w:rPr>
        <w:t xml:space="preserve">سماج افراد اور اداروں میں تبدیلی کا عمل جاری رہتا ہے۔ اِس بات کا خیال رکھئے کہ وقت کے ساتھ ساتھ آپ کے ادارے کی پالیسیوں اور طریقہء کار میں بھی تبدیلی آئے تاکہ وہ آپکے اداروں کے اغراض و مقاصد کے مطابق </w:t>
      </w:r>
    </w:p>
    <w:p w:rsidR="00CA1F38" w:rsidRPr="00496F64" w:rsidRDefault="00CA1F38" w:rsidP="00CA1F38">
      <w:pPr>
        <w:pStyle w:val="ListParagraph"/>
        <w:tabs>
          <w:tab w:val="right" w:pos="1170"/>
          <w:tab w:val="right" w:pos="1530"/>
        </w:tabs>
        <w:bidi/>
        <w:spacing w:after="0" w:line="240" w:lineRule="auto"/>
        <w:ind w:left="1170"/>
        <w:rPr>
          <w:rFonts w:ascii="Jameel Noori Nastaleeq" w:hAnsi="Jameel Noori Nastaleeq" w:cs="Jameel Noori Nastaleeq"/>
          <w:color w:val="000000"/>
          <w:sz w:val="32"/>
          <w:szCs w:val="32"/>
          <w:rtl/>
          <w:lang w:bidi="ur-PK"/>
        </w:rPr>
      </w:pPr>
      <w:r w:rsidRPr="00496F64">
        <w:rPr>
          <w:rFonts w:ascii="Jameel Noori Nastaleeq" w:hAnsi="Jameel Noori Nastaleeq" w:cs="Jameel Noori Nastaleeq"/>
          <w:color w:val="000000"/>
          <w:sz w:val="32"/>
          <w:szCs w:val="32"/>
          <w:rtl/>
          <w:lang w:bidi="ur-PK"/>
        </w:rPr>
        <w:t>ہوں اور ملکی قوانین کے مطابق بھی ہوں۔</w:t>
      </w:r>
    </w:p>
    <w:p w:rsidR="00CA1F38" w:rsidRPr="00496F64"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color w:val="000000"/>
          <w:sz w:val="32"/>
          <w:szCs w:val="32"/>
          <w:rtl/>
          <w:lang w:bidi="ur-PK"/>
        </w:rPr>
      </w:pPr>
      <w:r>
        <w:rPr>
          <w:rFonts w:ascii="Jameel Noori Nastaleeq" w:hAnsi="Jameel Noori Nastaleeq" w:cs="Jameel Noori Nastaleeq"/>
          <w:color w:val="000000"/>
          <w:sz w:val="32"/>
          <w:szCs w:val="32"/>
          <w:lang w:bidi="ur-PK"/>
        </w:rPr>
        <w:tab/>
      </w:r>
      <w:r>
        <w:rPr>
          <w:rFonts w:ascii="Jameel Noori Nastaleeq" w:hAnsi="Jameel Noori Nastaleeq" w:cs="Jameel Noori Nastaleeq"/>
          <w:color w:val="000000"/>
          <w:sz w:val="32"/>
          <w:szCs w:val="32"/>
          <w:lang w:bidi="ur-PK"/>
        </w:rPr>
        <w:tab/>
      </w:r>
      <w:r w:rsidRPr="00496F64">
        <w:rPr>
          <w:rFonts w:ascii="Jameel Noori Nastaleeq" w:hAnsi="Jameel Noori Nastaleeq" w:cs="Jameel Noori Nastaleeq"/>
          <w:color w:val="000000"/>
          <w:sz w:val="32"/>
          <w:szCs w:val="32"/>
          <w:rtl/>
          <w:lang w:bidi="ur-PK"/>
        </w:rPr>
        <w:t>شرکاء سے معلوم کیجئے کہ مستقل تبدیلیاں کیوں اہم ہیں۔</w:t>
      </w: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ind w:left="720"/>
        <w:rPr>
          <w:rFonts w:ascii="Calibri Light" w:hAnsi="Calibri Light" w:cs="Calibri"/>
          <w:b/>
          <w:bCs/>
          <w:lang w:eastAsia="nb-NO"/>
        </w:rPr>
      </w:pPr>
    </w:p>
    <w:p w:rsidR="00CA1F38" w:rsidRDefault="00CA1F38" w:rsidP="00CA1F38">
      <w:pPr>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90</w:t>
      </w:r>
      <w:r>
        <w:rPr>
          <w:rFonts w:ascii="Calibri Light" w:hAnsi="Calibri Light" w:cs="Calibri"/>
          <w:b/>
          <w:bCs/>
          <w:lang w:eastAsia="nb-NO"/>
        </w:rPr>
        <w:tab/>
      </w:r>
    </w:p>
    <w:p w:rsidR="00CA1F38" w:rsidRPr="00EA06D4" w:rsidRDefault="00CA1F38" w:rsidP="00CA1F38">
      <w:pPr>
        <w:pStyle w:val="ListParagraph"/>
        <w:bidi/>
        <w:spacing w:after="0" w:line="240" w:lineRule="auto"/>
        <w:ind w:left="0" w:firstLine="360"/>
        <w:rPr>
          <w:rFonts w:ascii="Jameel Noori Nastaleeq" w:hAnsi="Jameel Noori Nastaleeq" w:cs="Jameel Noori Nastaleeq"/>
          <w:sz w:val="12"/>
          <w:szCs w:val="12"/>
          <w:lang w:bidi="ur-PK"/>
        </w:rPr>
      </w:pPr>
    </w:p>
    <w:p w:rsidR="00CA1F38" w:rsidRDefault="00CA1F38" w:rsidP="00CA1F38">
      <w:pPr>
        <w:pStyle w:val="ListParagraph"/>
        <w:numPr>
          <w:ilvl w:val="0"/>
          <w:numId w:val="175"/>
        </w:numPr>
        <w:bidi/>
        <w:spacing w:after="0" w:line="240" w:lineRule="auto"/>
        <w:ind w:left="1019" w:hanging="270"/>
        <w:rPr>
          <w:rFonts w:ascii="Jameel Noori Nastaleeq" w:hAnsi="Jameel Noori Nastaleeq" w:cs="Jameel Noori Nastaleeq" w:hint="cs"/>
          <w:color w:val="000000"/>
          <w:sz w:val="32"/>
          <w:szCs w:val="32"/>
          <w:rtl/>
          <w:lang w:bidi="ur-PK"/>
        </w:rPr>
      </w:pPr>
      <w:r w:rsidRPr="00862D6B">
        <w:rPr>
          <w:rFonts w:ascii="Jameel Noori Nastaleeq" w:hAnsi="Jameel Noori Nastaleeq" w:cs="Jameel Noori Nastaleeq"/>
          <w:color w:val="000000"/>
          <w:sz w:val="32"/>
          <w:szCs w:val="32"/>
          <w:rtl/>
          <w:lang w:bidi="ur-PK"/>
        </w:rPr>
        <w:t>وقت کے حساب سے تبدیلی شاید ہر ایک کو مناسب نہ محسوس ہو۔</w:t>
      </w:r>
    </w:p>
    <w:p w:rsidR="00CA1F38" w:rsidRPr="00EA06D4" w:rsidRDefault="00CA1F38" w:rsidP="00CA1F38">
      <w:pPr>
        <w:pStyle w:val="ListParagraph"/>
        <w:bidi/>
        <w:spacing w:after="0" w:line="240" w:lineRule="auto"/>
        <w:ind w:left="0"/>
        <w:rPr>
          <w:rFonts w:ascii="Jameel Noori Nastaleeq" w:hAnsi="Jameel Noori Nastaleeq" w:cs="Jameel Noori Nastaleeq"/>
          <w:sz w:val="2"/>
          <w:szCs w:val="2"/>
          <w:rtl/>
          <w:lang w:bidi="ur-PK"/>
        </w:rPr>
      </w:pPr>
    </w:p>
    <w:p w:rsidR="00CA1F38" w:rsidRPr="00EA06D4" w:rsidRDefault="00CA1F38" w:rsidP="00CA1F38">
      <w:pPr>
        <w:pStyle w:val="ListParagraph"/>
        <w:numPr>
          <w:ilvl w:val="0"/>
          <w:numId w:val="130"/>
        </w:numPr>
        <w:bidi/>
        <w:spacing w:after="0" w:line="240" w:lineRule="auto"/>
        <w:rPr>
          <w:rFonts w:ascii="Jameel Noori Nastaleeq" w:hAnsi="Jameel Noori Nastaleeq" w:cs="Jameel Noori Nastaleeq" w:hint="cs"/>
          <w:color w:val="000000"/>
          <w:sz w:val="32"/>
          <w:szCs w:val="32"/>
          <w:lang w:bidi="ur-PK"/>
        </w:rPr>
      </w:pPr>
      <w:r w:rsidRPr="00EA06D4">
        <w:rPr>
          <w:rFonts w:ascii="Jameel Noori Nastaleeq" w:hAnsi="Jameel Noori Nastaleeq" w:cs="Jameel Noori Nastaleeq"/>
          <w:color w:val="000000"/>
          <w:sz w:val="32"/>
          <w:szCs w:val="32"/>
          <w:rtl/>
          <w:lang w:bidi="ur-PK"/>
        </w:rPr>
        <w:t xml:space="preserve">شرکاء کو یہ بات واضح ہونی چاہیئے کہ وقت اور حالات کے مطابق تبدیلیاں ضروری ہوتی ہیں۔ پالیسیوں اور طریقہء کار میں تبدیلی کے عمل کو لمبے عرصے کیلئے نہیں چھوڑ دینا چاہیئے۔ کم از کم سال میں ایک مرتبہ ضرور نظرثانی کرنی چاہیئے۔ </w:t>
      </w:r>
    </w:p>
    <w:p w:rsidR="00CA1F38" w:rsidRPr="00EA06D4" w:rsidRDefault="00CA1F38" w:rsidP="00CA1F38">
      <w:pPr>
        <w:pStyle w:val="ListParagraph"/>
        <w:bidi/>
        <w:spacing w:after="0" w:line="240" w:lineRule="auto"/>
        <w:ind w:left="1080"/>
        <w:rPr>
          <w:rFonts w:ascii="Jameel Noori Nastaleeq" w:hAnsi="Jameel Noori Nastaleeq" w:cs="Jameel Noori Nastaleeq" w:hint="cs"/>
          <w:b/>
          <w:bCs/>
          <w:color w:val="000000"/>
          <w:sz w:val="32"/>
          <w:szCs w:val="32"/>
          <w:rtl/>
          <w:lang w:bidi="ur-PK"/>
        </w:rPr>
      </w:pPr>
      <w:r w:rsidRPr="00EA06D4">
        <w:rPr>
          <w:rFonts w:ascii="Jameel Noori Nastaleeq" w:hAnsi="Jameel Noori Nastaleeq" w:cs="Jameel Noori Nastaleeq"/>
          <w:b/>
          <w:bCs/>
          <w:color w:val="000000"/>
          <w:sz w:val="32"/>
          <w:szCs w:val="32"/>
          <w:rtl/>
          <w:lang w:bidi="ur-PK"/>
        </w:rPr>
        <w:t>کیونکہ</w:t>
      </w:r>
      <w:r w:rsidRPr="00EA06D4">
        <w:rPr>
          <w:rFonts w:ascii="Jameel Noori Nastaleeq" w:hAnsi="Jameel Noori Nastaleeq" w:cs="Jameel Noori Nastaleeq" w:hint="cs"/>
          <w:b/>
          <w:bCs/>
          <w:color w:val="000000"/>
          <w:sz w:val="32"/>
          <w:szCs w:val="32"/>
          <w:rtl/>
          <w:lang w:bidi="ur-PK"/>
        </w:rPr>
        <w:t>،</w:t>
      </w:r>
    </w:p>
    <w:p w:rsidR="00CA1F38" w:rsidRPr="00522FA3" w:rsidRDefault="00CA1F38" w:rsidP="00CA1F38">
      <w:pPr>
        <w:pStyle w:val="ListParagraph"/>
        <w:numPr>
          <w:ilvl w:val="0"/>
          <w:numId w:val="131"/>
        </w:numPr>
        <w:bidi/>
        <w:spacing w:after="0" w:line="240" w:lineRule="auto"/>
        <w:rPr>
          <w:rFonts w:ascii="Jameel Noori Nastaleeq" w:hAnsi="Jameel Noori Nastaleeq" w:cs="Jameel Noori Nastaleeq" w:hint="cs"/>
          <w:color w:val="000000"/>
          <w:sz w:val="32"/>
          <w:szCs w:val="32"/>
          <w:rtl/>
          <w:lang w:bidi="ur-PK"/>
        </w:rPr>
      </w:pPr>
      <w:r w:rsidRPr="00EA06D4">
        <w:rPr>
          <w:rFonts w:ascii="Jameel Noori Nastaleeq" w:hAnsi="Jameel Noori Nastaleeq" w:cs="Jameel Noori Nastaleeq"/>
          <w:color w:val="000000"/>
          <w:sz w:val="32"/>
          <w:szCs w:val="32"/>
          <w:rtl/>
          <w:lang w:bidi="ur-PK"/>
        </w:rPr>
        <w:t xml:space="preserve">ملکی قوانین تبدیل ہوتے ہیں۔  </w:t>
      </w:r>
    </w:p>
    <w:p w:rsidR="00CA1F38" w:rsidRPr="00522FA3" w:rsidRDefault="00CA1F38" w:rsidP="00CA1F38">
      <w:pPr>
        <w:pStyle w:val="ListParagraph"/>
        <w:numPr>
          <w:ilvl w:val="0"/>
          <w:numId w:val="131"/>
        </w:numPr>
        <w:bidi/>
        <w:spacing w:after="0" w:line="240" w:lineRule="auto"/>
        <w:rPr>
          <w:rFonts w:ascii="Jameel Noori Nastaleeq" w:hAnsi="Jameel Noori Nastaleeq" w:cs="Jameel Noori Nastaleeq" w:hint="cs"/>
          <w:color w:val="000000"/>
          <w:sz w:val="32"/>
          <w:szCs w:val="32"/>
          <w:rtl/>
          <w:lang w:bidi="ur-PK"/>
        </w:rPr>
      </w:pPr>
      <w:r w:rsidRPr="00EA06D4">
        <w:rPr>
          <w:rFonts w:ascii="Jameel Noori Nastaleeq" w:hAnsi="Jameel Noori Nastaleeq" w:cs="Jameel Noori Nastaleeq"/>
          <w:color w:val="000000"/>
          <w:sz w:val="32"/>
          <w:szCs w:val="32"/>
          <w:rtl/>
          <w:lang w:bidi="ur-PK"/>
        </w:rPr>
        <w:t xml:space="preserve">اداروں کے وِژن </w:t>
      </w:r>
      <w:r w:rsidRPr="00EA06D4">
        <w:rPr>
          <w:rFonts w:ascii="Jameel Noori Nastaleeq" w:hAnsi="Jameel Noori Nastaleeq" w:cs="Jameel Noori Nastaleeq"/>
          <w:color w:val="000000"/>
          <w:sz w:val="32"/>
          <w:szCs w:val="32"/>
          <w:lang w:bidi="ur-PK"/>
        </w:rPr>
        <w:t>Vision</w:t>
      </w:r>
      <w:r w:rsidRPr="00EA06D4">
        <w:rPr>
          <w:rFonts w:ascii="Jameel Noori Nastaleeq" w:hAnsi="Jameel Noori Nastaleeq" w:cs="Jameel Noori Nastaleeq"/>
          <w:color w:val="000000"/>
          <w:sz w:val="32"/>
          <w:szCs w:val="32"/>
          <w:rtl/>
          <w:lang w:bidi="ur-PK"/>
        </w:rPr>
        <w:t xml:space="preserve"> تبدیل ہوتے ہیں۔</w:t>
      </w:r>
    </w:p>
    <w:p w:rsidR="00CA1F38" w:rsidRPr="00522FA3" w:rsidRDefault="00CA1F38" w:rsidP="00CA1F38">
      <w:pPr>
        <w:pStyle w:val="ListParagraph"/>
        <w:numPr>
          <w:ilvl w:val="0"/>
          <w:numId w:val="131"/>
        </w:numPr>
        <w:bidi/>
        <w:spacing w:after="0" w:line="240" w:lineRule="auto"/>
        <w:rPr>
          <w:rFonts w:ascii="Jameel Noori Nastaleeq" w:hAnsi="Jameel Noori Nastaleeq" w:cs="Jameel Noori Nastaleeq" w:hint="cs"/>
          <w:color w:val="000000"/>
          <w:sz w:val="32"/>
          <w:szCs w:val="32"/>
          <w:lang w:bidi="ur-PK"/>
        </w:rPr>
      </w:pPr>
      <w:r w:rsidRPr="00EA06D4">
        <w:rPr>
          <w:rFonts w:ascii="Jameel Noori Nastaleeq" w:hAnsi="Jameel Noori Nastaleeq" w:cs="Jameel Noori Nastaleeq"/>
          <w:color w:val="000000"/>
          <w:sz w:val="32"/>
          <w:szCs w:val="32"/>
          <w:rtl/>
          <w:lang w:bidi="ur-PK"/>
        </w:rPr>
        <w:t>نئے مسائل جنم لیتے ہیں۔</w:t>
      </w:r>
    </w:p>
    <w:p w:rsidR="00CA1F38" w:rsidRPr="00522FA3" w:rsidRDefault="00CA1F38" w:rsidP="00CA1F38">
      <w:pPr>
        <w:pStyle w:val="ListParagraph"/>
        <w:bidi/>
        <w:spacing w:after="0" w:line="240" w:lineRule="auto"/>
        <w:rPr>
          <w:rFonts w:ascii="Jameel Noori Nastaleeq" w:hAnsi="Jameel Noori Nastaleeq" w:cs="Jameel Noori Nastaleeq" w:hint="cs"/>
          <w:color w:val="000000"/>
          <w:sz w:val="32"/>
          <w:szCs w:val="32"/>
          <w:rtl/>
          <w:lang w:bidi="ur-PK"/>
        </w:rPr>
      </w:pPr>
    </w:p>
    <w:p w:rsidR="00CA1F38" w:rsidRPr="00522FA3" w:rsidRDefault="00CA1F38" w:rsidP="00CA1F38">
      <w:pPr>
        <w:pStyle w:val="ListParagraph"/>
        <w:bidi/>
        <w:spacing w:after="0" w:line="240" w:lineRule="auto"/>
        <w:rPr>
          <w:rFonts w:ascii="Jameel Noori Nastaleeq" w:hAnsi="Jameel Noori Nastaleeq" w:cs="Jameel Noori Nastaleeq" w:hint="cs"/>
          <w:color w:val="000000"/>
          <w:sz w:val="32"/>
          <w:szCs w:val="32"/>
          <w:rtl/>
          <w:lang w:bidi="ur-PK"/>
        </w:rPr>
      </w:pPr>
    </w:p>
    <w:p w:rsidR="00CA1F38" w:rsidRPr="00EA06D4" w:rsidRDefault="00CA1F38" w:rsidP="00CA1F38">
      <w:pPr>
        <w:pStyle w:val="ListParagraph"/>
        <w:bidi/>
        <w:spacing w:after="0" w:line="240" w:lineRule="auto"/>
        <w:rPr>
          <w:rFonts w:ascii="Jameel Noori Nastaleeq" w:hAnsi="Jameel Noori Nastaleeq" w:cs="Jameel Noori Nastaleeq" w:hint="cs"/>
          <w:color w:val="000000"/>
          <w:sz w:val="32"/>
          <w:szCs w:val="32"/>
          <w:rtl/>
          <w:lang w:bidi="ur-PK"/>
        </w:rPr>
      </w:pPr>
    </w:p>
    <w:p w:rsidR="00CA1F38" w:rsidRPr="00EA06D4" w:rsidRDefault="00CA1F38" w:rsidP="00CA1F38">
      <w:pPr>
        <w:pStyle w:val="ListParagraph"/>
        <w:bidi/>
        <w:spacing w:after="0" w:line="240" w:lineRule="auto"/>
        <w:rPr>
          <w:rFonts w:ascii="Jameel Noori Nastaleeq" w:hAnsi="Jameel Noori Nastaleeq" w:cs="Jameel Noori Nastaleeq" w:hint="cs"/>
          <w:color w:val="000000"/>
          <w:sz w:val="32"/>
          <w:szCs w:val="32"/>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color w:val="000000"/>
          <w:sz w:val="32"/>
          <w:szCs w:val="32"/>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color w:val="000000"/>
          <w:sz w:val="32"/>
          <w:szCs w:val="32"/>
          <w:rtl/>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hint="cs"/>
          <w:color w:val="000000"/>
          <w:sz w:val="32"/>
          <w:szCs w:val="32"/>
          <w:rtl/>
          <w:lang w:bidi="ur-PK"/>
        </w:rPr>
      </w:pPr>
    </w:p>
    <w:p w:rsidR="00CA1F38" w:rsidRPr="00EA06D4" w:rsidRDefault="00CA1F38" w:rsidP="00CA1F38">
      <w:pPr>
        <w:pStyle w:val="ListParagraph"/>
        <w:bidi/>
        <w:spacing w:after="0" w:line="240" w:lineRule="auto"/>
        <w:rPr>
          <w:rFonts w:ascii="Jameel Noori Nastaleeq" w:hAnsi="Jameel Noori Nastaleeq" w:cs="Jameel Noori Nastaleeq" w:hint="cs"/>
          <w:color w:val="000000"/>
          <w:sz w:val="32"/>
          <w:szCs w:val="32"/>
          <w:rtl/>
          <w:lang w:bidi="ur-PK"/>
        </w:rPr>
      </w:pPr>
    </w:p>
    <w:p w:rsidR="00CA1F38" w:rsidRPr="00EA06D4" w:rsidRDefault="00CA1F38" w:rsidP="00CA1F38">
      <w:pPr>
        <w:pStyle w:val="ListParagraph"/>
        <w:bidi/>
        <w:spacing w:after="0" w:line="240" w:lineRule="auto"/>
        <w:rPr>
          <w:rFonts w:ascii="Jameel Noori Nastaleeq" w:hAnsi="Jameel Noori Nastaleeq" w:cs="Jameel Noori Nastaleeq"/>
          <w:color w:val="000000"/>
          <w:sz w:val="16"/>
          <w:szCs w:val="16"/>
          <w:lang w:bidi="ur-PK"/>
        </w:rPr>
      </w:pPr>
    </w:p>
    <w:p w:rsidR="00CA1F38" w:rsidRPr="00522FA3" w:rsidRDefault="00CA1F38" w:rsidP="00CA1F38">
      <w:pPr>
        <w:pStyle w:val="ListParagraph"/>
        <w:bidi/>
        <w:rPr>
          <w:rFonts w:ascii="Jameel Noori Nastaleeq" w:hAnsi="Jameel Noori Nastaleeq" w:cs="Jameel Noori Nastaleeq" w:hint="cs"/>
          <w:sz w:val="36"/>
          <w:szCs w:val="36"/>
          <w:rtl/>
          <w:lang w:bidi="ur-PK"/>
        </w:rPr>
      </w:pPr>
      <w:r>
        <w:rPr>
          <w:rFonts w:ascii="Jameel Noori Nastaleeq" w:hAnsi="Jameel Noori Nastaleeq" w:cs="Jameel Noori Nastaleeq" w:hint="cs"/>
          <w:noProof/>
          <w:sz w:val="28"/>
          <w:szCs w:val="28"/>
          <w:rtl/>
        </w:rPr>
        <w:drawing>
          <wp:anchor distT="0" distB="0" distL="114300" distR="114300" simplePos="0" relativeHeight="251806720" behindDoc="1" locked="0" layoutInCell="1" allowOverlap="1">
            <wp:simplePos x="0" y="0"/>
            <wp:positionH relativeFrom="column">
              <wp:posOffset>329565</wp:posOffset>
            </wp:positionH>
            <wp:positionV relativeFrom="paragraph">
              <wp:posOffset>455295</wp:posOffset>
            </wp:positionV>
            <wp:extent cx="5737860" cy="3295650"/>
            <wp:effectExtent l="0" t="0" r="0" b="0"/>
            <wp:wrapNone/>
            <wp:docPr id="27" name="Picture 27"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tabs>
          <w:tab w:val="right" w:pos="1170"/>
          <w:tab w:val="right" w:pos="1530"/>
        </w:tabs>
        <w:bidi/>
        <w:ind w:left="0"/>
        <w:rPr>
          <w:rFonts w:ascii="Jameel Noori Nastaleeq" w:hAnsi="Jameel Noori Nastaleeq" w:cs="Jameel Noori Nastaleeq"/>
          <w:b/>
          <w:bCs/>
          <w:color w:val="000000"/>
          <w:sz w:val="14"/>
          <w:szCs w:val="14"/>
          <w:lang w:bidi="ur-PK"/>
        </w:rPr>
      </w:pPr>
      <w:r>
        <w:rPr>
          <w:rFonts w:ascii="Jameel Noori Nastaleeq" w:hAnsi="Jameel Noori Nastaleeq" w:cs="Jameel Noori Nastaleeq"/>
          <w:b/>
          <w:bCs/>
          <w:color w:val="000000"/>
          <w:sz w:val="40"/>
          <w:szCs w:val="40"/>
          <w:lang w:bidi="ur-PK"/>
        </w:rPr>
        <w:tab/>
      </w:r>
    </w:p>
    <w:p w:rsidR="00CA1F38" w:rsidRPr="00EA06D4" w:rsidRDefault="00CA1F38" w:rsidP="00CA1F38">
      <w:pPr>
        <w:pStyle w:val="ListParagraph"/>
        <w:tabs>
          <w:tab w:val="right" w:pos="1170"/>
          <w:tab w:val="right" w:pos="1530"/>
        </w:tabs>
        <w:bidi/>
        <w:ind w:left="0"/>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rtl/>
          <w:lang w:bidi="ur-PK"/>
        </w:rPr>
        <w:t>پالیسی کی مثال</w:t>
      </w:r>
    </w:p>
    <w:p w:rsidR="00CA1F38" w:rsidRPr="00D74566" w:rsidRDefault="00CA1F38" w:rsidP="00CA1F38">
      <w:pPr>
        <w:pStyle w:val="ListParagraph"/>
        <w:tabs>
          <w:tab w:val="right" w:pos="1170"/>
          <w:tab w:val="right" w:pos="1530"/>
        </w:tabs>
        <w:bidi/>
        <w:ind w:left="0"/>
        <w:rPr>
          <w:rFonts w:ascii="Jameel Noori Nastaleeq" w:hAnsi="Jameel Noori Nastaleeq" w:cs="Jameel Noori Nastaleeq"/>
          <w:b/>
          <w:bCs/>
          <w:color w:val="000000"/>
          <w:sz w:val="36"/>
          <w:szCs w:val="36"/>
          <w:rtl/>
          <w:lang w:bidi="ur-PK"/>
        </w:rPr>
      </w:pPr>
      <w:r>
        <w:rPr>
          <w:rFonts w:ascii="Jameel Noori Nastaleeq" w:hAnsi="Jameel Noori Nastaleeq" w:cs="Jameel Noori Nastaleeq"/>
          <w:b/>
          <w:bCs/>
          <w:color w:val="000000"/>
          <w:sz w:val="36"/>
          <w:szCs w:val="36"/>
          <w:lang w:bidi="ur-PK"/>
        </w:rPr>
        <w:tab/>
      </w:r>
      <w:r>
        <w:rPr>
          <w:rFonts w:ascii="Jameel Noori Nastaleeq" w:hAnsi="Jameel Noori Nastaleeq" w:cs="Jameel Noori Nastaleeq"/>
          <w:b/>
          <w:bCs/>
          <w:color w:val="000000"/>
          <w:sz w:val="36"/>
          <w:szCs w:val="36"/>
          <w:lang w:bidi="ur-PK"/>
        </w:rPr>
        <w:tab/>
      </w:r>
      <w:r w:rsidRPr="00D74566">
        <w:rPr>
          <w:rFonts w:ascii="Jameel Noori Nastaleeq" w:hAnsi="Jameel Noori Nastaleeq" w:cs="Jameel Noori Nastaleeq"/>
          <w:b/>
          <w:bCs/>
          <w:color w:val="000000"/>
          <w:sz w:val="36"/>
          <w:szCs w:val="36"/>
          <w:rtl/>
          <w:lang w:bidi="ur-PK"/>
        </w:rPr>
        <w:t>مفادات کا ٹکراؤ:۔</w:t>
      </w:r>
    </w:p>
    <w:p w:rsidR="00CA1F38" w:rsidRDefault="00CA1F38" w:rsidP="00CA1F38">
      <w:pPr>
        <w:pStyle w:val="ListParagraph"/>
        <w:bidi/>
        <w:ind w:left="0"/>
        <w:rPr>
          <w:rFonts w:ascii="Jameel Noori Nastaleeq" w:hAnsi="Jameel Noori Nastaleeq" w:cs="Jameel Noori Nastaleeq"/>
          <w:color w:val="000000"/>
          <w:sz w:val="32"/>
          <w:szCs w:val="32"/>
          <w:lang w:bidi="ur-PK"/>
        </w:rPr>
      </w:pPr>
      <w:r>
        <w:rPr>
          <w:rFonts w:ascii="Jameel Noori Nastaleeq" w:hAnsi="Jameel Noori Nastaleeq" w:cs="Jameel Noori Nastaleeq"/>
          <w:color w:val="000000"/>
          <w:sz w:val="32"/>
          <w:szCs w:val="32"/>
          <w:lang w:bidi="ur-PK"/>
        </w:rPr>
        <w:tab/>
      </w:r>
      <w:r w:rsidRPr="00A07162">
        <w:rPr>
          <w:rFonts w:ascii="Jameel Noori Nastaleeq" w:hAnsi="Jameel Noori Nastaleeq" w:cs="Jameel Noori Nastaleeq"/>
          <w:color w:val="000000"/>
          <w:sz w:val="32"/>
          <w:szCs w:val="32"/>
          <w:rtl/>
          <w:lang w:bidi="ur-PK"/>
        </w:rPr>
        <w:t xml:space="preserve">اسٹاف کے ممبر کو ایسی صورتحال سے گریز کرنا چاہئے جہاں اُسکے ذاتی مفادات </w:t>
      </w:r>
      <w:r>
        <w:rPr>
          <w:rFonts w:ascii="Jameel Noori Nastaleeq" w:hAnsi="Jameel Noori Nastaleeq" w:cs="Jameel Noori Nastaleeq" w:hint="cs"/>
          <w:color w:val="000000"/>
          <w:sz w:val="32"/>
          <w:szCs w:val="32"/>
          <w:rtl/>
          <w:lang w:bidi="ur-PK"/>
        </w:rPr>
        <w:t xml:space="preserve"> اور </w:t>
      </w:r>
      <w:r w:rsidRPr="00A07162">
        <w:rPr>
          <w:rFonts w:ascii="Jameel Noori Nastaleeq" w:hAnsi="Jameel Noori Nastaleeq" w:cs="Jameel Noori Nastaleeq"/>
          <w:color w:val="000000"/>
          <w:sz w:val="32"/>
          <w:szCs w:val="32"/>
          <w:rtl/>
          <w:lang w:bidi="ur-PK"/>
        </w:rPr>
        <w:t>ادارے کے مفادات سے</w:t>
      </w:r>
    </w:p>
    <w:p w:rsidR="00CA1F38" w:rsidRDefault="00CA1F38" w:rsidP="00CA1F38">
      <w:pPr>
        <w:pStyle w:val="ListParagraph"/>
        <w:bidi/>
        <w:ind w:left="0"/>
        <w:rPr>
          <w:rFonts w:ascii="Jameel Noori Nastaleeq" w:hAnsi="Jameel Noori Nastaleeq" w:cs="Jameel Noori Nastaleeq"/>
          <w:color w:val="000000"/>
          <w:sz w:val="32"/>
          <w:szCs w:val="32"/>
          <w:lang w:bidi="ur-PK"/>
        </w:rPr>
      </w:pPr>
      <w:r>
        <w:rPr>
          <w:rFonts w:ascii="Jameel Noori Nastaleeq" w:hAnsi="Jameel Noori Nastaleeq" w:cs="Jameel Noori Nastaleeq"/>
          <w:color w:val="000000"/>
          <w:sz w:val="32"/>
          <w:szCs w:val="32"/>
          <w:lang w:bidi="ur-PK"/>
        </w:rPr>
        <w:tab/>
      </w:r>
      <w:r w:rsidRPr="00A07162">
        <w:rPr>
          <w:rFonts w:ascii="Jameel Noori Nastaleeq" w:hAnsi="Jameel Noori Nastaleeq" w:cs="Jameel Noori Nastaleeq"/>
          <w:color w:val="000000"/>
          <w:sz w:val="32"/>
          <w:szCs w:val="32"/>
          <w:rtl/>
          <w:lang w:bidi="ur-PK"/>
        </w:rPr>
        <w:t xml:space="preserve"> ٹکراؤ ہے۔ایسی صورتحال میں جہاں اُسکے ذاتی مفادات اور ادارے کے مفادات متصادم  ہوں اُس صورت میں</w:t>
      </w:r>
    </w:p>
    <w:p w:rsidR="00CA1F38" w:rsidRPr="00A07162" w:rsidRDefault="00CA1F38" w:rsidP="00CA1F38">
      <w:pPr>
        <w:pStyle w:val="ListParagraph"/>
        <w:bidi/>
        <w:ind w:left="0"/>
        <w:rPr>
          <w:rFonts w:ascii="Jameel Noori Nastaleeq" w:hAnsi="Jameel Noori Nastaleeq" w:cs="Jameel Noori Nastaleeq"/>
          <w:color w:val="000000"/>
          <w:sz w:val="32"/>
          <w:szCs w:val="32"/>
          <w:rtl/>
          <w:lang w:bidi="ur-PK"/>
        </w:rPr>
      </w:pPr>
      <w:r>
        <w:rPr>
          <w:rFonts w:ascii="Jameel Noori Nastaleeq" w:hAnsi="Jameel Noori Nastaleeq" w:cs="Jameel Noori Nastaleeq"/>
          <w:color w:val="000000"/>
          <w:sz w:val="32"/>
          <w:szCs w:val="32"/>
          <w:lang w:bidi="ur-PK"/>
        </w:rPr>
        <w:tab/>
      </w:r>
      <w:r w:rsidRPr="00A07162">
        <w:rPr>
          <w:rFonts w:ascii="Jameel Noori Nastaleeq" w:hAnsi="Jameel Noori Nastaleeq" w:cs="Jameel Noori Nastaleeq"/>
          <w:color w:val="000000"/>
          <w:sz w:val="32"/>
          <w:szCs w:val="32"/>
          <w:rtl/>
          <w:lang w:bidi="ur-PK"/>
        </w:rPr>
        <w:t xml:space="preserve"> اسے خود سے فیصلہ نہیں کرنا چاہیئے بلکہ اپنے سپروائ</w:t>
      </w:r>
      <w:r w:rsidRPr="00A07162">
        <w:rPr>
          <w:rFonts w:ascii="Jameel Noori Nastaleeq" w:hAnsi="Jameel Noori Nastaleeq" w:cs="Jameel Noori Nastaleeq" w:hint="cs"/>
          <w:color w:val="000000"/>
          <w:sz w:val="32"/>
          <w:szCs w:val="32"/>
          <w:rtl/>
          <w:lang w:bidi="ur-PK"/>
        </w:rPr>
        <w:t xml:space="preserve">زر </w:t>
      </w:r>
      <w:r w:rsidRPr="00A07162">
        <w:rPr>
          <w:rFonts w:ascii="Jameel Noori Nastaleeq" w:hAnsi="Jameel Noori Nastaleeq" w:cs="Jameel Noori Nastaleeq"/>
          <w:color w:val="000000"/>
          <w:sz w:val="32"/>
          <w:szCs w:val="32"/>
          <w:rtl/>
          <w:lang w:bidi="ur-PK"/>
        </w:rPr>
        <w:t>سے صلاح مشورہ کرنا چاہیئے۔ اور فیصلہ اُن پر چھوڑ دینا چاہیئے۔</w:t>
      </w:r>
    </w:p>
    <w:p w:rsidR="00CA1F38" w:rsidRDefault="00CA1F38" w:rsidP="00CA1F38">
      <w:pPr>
        <w:pStyle w:val="ListParagraph"/>
        <w:bidi/>
        <w:rPr>
          <w:rFonts w:ascii="Jameel Noori Nastaleeq" w:hAnsi="Jameel Noori Nastaleeq" w:cs="Jameel Noori Nastaleeq"/>
          <w:color w:val="000000"/>
          <w:sz w:val="32"/>
          <w:szCs w:val="32"/>
          <w:lang w:bidi="ur-PK"/>
        </w:rPr>
      </w:pPr>
      <w:r w:rsidRPr="00A07162">
        <w:rPr>
          <w:rFonts w:ascii="Jameel Noori Nastaleeq" w:hAnsi="Jameel Noori Nastaleeq" w:cs="Jameel Noori Nastaleeq"/>
          <w:color w:val="000000"/>
          <w:sz w:val="32"/>
          <w:szCs w:val="32"/>
          <w:rtl/>
          <w:lang w:bidi="ur-PK"/>
        </w:rPr>
        <w:t xml:space="preserve">مفادات کا ٹکراؤ، ذاتی اور مالی تعلقات، مفادات کے ٹکراؤ کی صورتحال تب پیدا ہوتی ہے جب اسٹاف ممبر کے ذاتی </w:t>
      </w:r>
    </w:p>
    <w:p w:rsidR="00CA1F38" w:rsidRPr="00D74566" w:rsidRDefault="00CA1F38" w:rsidP="00CA1F38">
      <w:pPr>
        <w:pStyle w:val="ListParagraph"/>
        <w:bidi/>
        <w:rPr>
          <w:rFonts w:ascii="Jameel Noori Nastaleeq" w:hAnsi="Jameel Noori Nastaleeq" w:cs="Jameel Noori Nastaleeq"/>
          <w:color w:val="000000"/>
          <w:sz w:val="32"/>
          <w:szCs w:val="32"/>
          <w:rtl/>
          <w:lang w:bidi="ur-PK"/>
        </w:rPr>
      </w:pPr>
      <w:r w:rsidRPr="00A07162">
        <w:rPr>
          <w:rFonts w:ascii="Jameel Noori Nastaleeq" w:hAnsi="Jameel Noori Nastaleeq" w:cs="Jameel Noori Nastaleeq"/>
          <w:color w:val="000000"/>
          <w:sz w:val="32"/>
          <w:szCs w:val="32"/>
          <w:rtl/>
          <w:lang w:bidi="ur-PK"/>
        </w:rPr>
        <w:t>مفادات ادارے کے مفادات کے آڑے آجائیں۔</w:t>
      </w:r>
    </w:p>
    <w:p w:rsidR="00CA1F38" w:rsidRDefault="00CA1F38" w:rsidP="00CA1F38">
      <w:pPr>
        <w:ind w:left="720"/>
        <w:rPr>
          <w:rFonts w:ascii="Calibri Light" w:hAnsi="Calibri Light" w:cs="Calibri"/>
          <w:b/>
          <w:bCs/>
          <w:lang w:eastAsia="nb-NO"/>
        </w:rPr>
      </w:pPr>
    </w:p>
    <w:p w:rsidR="00CA1F38" w:rsidRDefault="00CA1F38" w:rsidP="00CA1F38">
      <w:pPr>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91</w:t>
      </w:r>
      <w:r>
        <w:rPr>
          <w:rFonts w:ascii="Calibri Light" w:hAnsi="Calibri Light" w:cs="Calibri"/>
          <w:b/>
          <w:bCs/>
          <w:lang w:eastAsia="nb-NO"/>
        </w:rPr>
        <w:tab/>
      </w:r>
    </w:p>
    <w:p w:rsidR="00CA1F38" w:rsidRPr="00EA06D4" w:rsidRDefault="00CA1F38" w:rsidP="00CA1F38">
      <w:pPr>
        <w:bidi/>
        <w:rPr>
          <w:rFonts w:ascii="Jameel Noori Nastaleeq" w:hAnsi="Jameel Noori Nastaleeq" w:cs="Jameel Noori Nastaleeq" w:hint="cs"/>
          <w:sz w:val="28"/>
          <w:szCs w:val="28"/>
          <w:rtl/>
          <w:lang w:bidi="ur-PK"/>
        </w:rPr>
      </w:pPr>
    </w:p>
    <w:p w:rsidR="00CA1F38" w:rsidRPr="00EA06D4"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b/>
          <w:bCs/>
          <w:color w:val="000000"/>
          <w:sz w:val="32"/>
          <w:szCs w:val="32"/>
          <w:rtl/>
          <w:lang w:bidi="ur-PK"/>
        </w:rPr>
      </w:pPr>
      <w:r w:rsidRPr="00EA06D4">
        <w:rPr>
          <w:rFonts w:ascii="Jameel Noori Nastaleeq" w:hAnsi="Jameel Noori Nastaleeq" w:cs="Jameel Noori Nastaleeq"/>
          <w:b/>
          <w:bCs/>
          <w:color w:val="000000"/>
          <w:sz w:val="32"/>
          <w:szCs w:val="32"/>
          <w:rtl/>
          <w:lang w:bidi="ur-PK"/>
        </w:rPr>
        <w:t>ذاتی مفادات میں دونوں قسم کے مفادات شامل ہیں یعنی ذاتی مالی مفادات اور قریبی عزیزو رشتے داروں کے مفادات:</w:t>
      </w:r>
      <w:r w:rsidRPr="00EA06D4">
        <w:rPr>
          <w:rFonts w:ascii="Jameel Noori Nastaleeq" w:hAnsi="Jameel Noori Nastaleeq" w:cs="Jameel Noori Nastaleeq" w:hint="cs"/>
          <w:b/>
          <w:bCs/>
          <w:color w:val="000000"/>
          <w:sz w:val="32"/>
          <w:szCs w:val="32"/>
          <w:rtl/>
          <w:lang w:bidi="ur-PK"/>
        </w:rPr>
        <w:t xml:space="preserve">  </w:t>
      </w:r>
      <w:r w:rsidRPr="00EA06D4">
        <w:rPr>
          <w:rFonts w:ascii="Jameel Noori Nastaleeq" w:hAnsi="Jameel Noori Nastaleeq" w:cs="Jameel Noori Nastaleeq"/>
          <w:b/>
          <w:bCs/>
          <w:color w:val="000000"/>
          <w:sz w:val="32"/>
          <w:szCs w:val="32"/>
          <w:rtl/>
          <w:lang w:bidi="ur-PK"/>
        </w:rPr>
        <w:t>مثلاً:۔</w:t>
      </w:r>
    </w:p>
    <w:p w:rsidR="00CA1F38" w:rsidRPr="00EA06D4" w:rsidRDefault="00CA1F38" w:rsidP="00CA1F38">
      <w:pPr>
        <w:pStyle w:val="ListParagraph"/>
        <w:numPr>
          <w:ilvl w:val="0"/>
          <w:numId w:val="49"/>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خاندان اور دیگر عزیزو اقارب</w:t>
      </w:r>
    </w:p>
    <w:p w:rsidR="00CA1F38" w:rsidRPr="00EA06D4" w:rsidRDefault="00CA1F38" w:rsidP="00CA1F38">
      <w:pPr>
        <w:pStyle w:val="ListParagraph"/>
        <w:numPr>
          <w:ilvl w:val="0"/>
          <w:numId w:val="49"/>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ذاتی دوست</w:t>
      </w:r>
    </w:p>
    <w:p w:rsidR="00CA1F38" w:rsidRPr="00EA06D4" w:rsidRDefault="00CA1F38" w:rsidP="00CA1F38">
      <w:pPr>
        <w:pStyle w:val="ListParagraph"/>
        <w:numPr>
          <w:ilvl w:val="0"/>
          <w:numId w:val="49"/>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سو سائیٹز، کلب اور تنظمیں جن سے وہ منسلک ہے۔</w:t>
      </w:r>
    </w:p>
    <w:p w:rsidR="00CA1F38" w:rsidRPr="00EA06D4" w:rsidRDefault="00CA1F38" w:rsidP="00CA1F38">
      <w:pPr>
        <w:pStyle w:val="ListParagraph"/>
        <w:numPr>
          <w:ilvl w:val="0"/>
          <w:numId w:val="49"/>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کوئی بھی ایسا فرد یا افراد جن سے کبھی کوئی احسان لیا ہو یا وہ ان کے زیر اثر ہوں۔</w:t>
      </w:r>
    </w:p>
    <w:p w:rsidR="00CA1F38" w:rsidRDefault="00CA1F38" w:rsidP="00CA1F38">
      <w:pPr>
        <w:pStyle w:val="ListParagraph"/>
        <w:tabs>
          <w:tab w:val="right" w:pos="1170"/>
          <w:tab w:val="right" w:pos="1530"/>
        </w:tabs>
        <w:bidi/>
        <w:spacing w:after="0" w:line="240" w:lineRule="auto"/>
        <w:ind w:left="360"/>
        <w:rPr>
          <w:rFonts w:ascii="Jameel Noori Nastaleeq" w:hAnsi="Jameel Noori Nastaleeq" w:cs="Jameel Noori Nastaleeq"/>
          <w:color w:val="000000"/>
          <w:sz w:val="32"/>
          <w:szCs w:val="32"/>
          <w:lang w:bidi="ur-PK"/>
        </w:rPr>
      </w:pPr>
      <w:r w:rsidRPr="00522FA3">
        <w:rPr>
          <w:rFonts w:ascii="Jameel Noori Nastaleeq" w:hAnsi="Jameel Noori Nastaleeq" w:cs="Jameel Noori Nastaleeq" w:hint="cs"/>
          <w:color w:val="000000"/>
          <w:sz w:val="32"/>
          <w:szCs w:val="32"/>
          <w:rtl/>
          <w:lang w:bidi="ur-PK"/>
        </w:rPr>
        <w:tab/>
      </w:r>
      <w:r w:rsidRPr="00EA06D4">
        <w:rPr>
          <w:rFonts w:ascii="Jameel Noori Nastaleeq" w:hAnsi="Jameel Noori Nastaleeq" w:cs="Jameel Noori Nastaleeq"/>
          <w:color w:val="000000"/>
          <w:sz w:val="32"/>
          <w:szCs w:val="32"/>
          <w:rtl/>
          <w:lang w:bidi="ur-PK"/>
        </w:rPr>
        <w:t>اسٹاف ممبران کو ایسی صورتحال سے دور رہنا چاہیئے جہاں اُنکے اور ادارے کے مفادات کا ٹکراؤ کا خدشہ ہو۔ ادارے کے فرائض اور ذاتی زندگی میں فاصلہ رکھنا ضروری ہے۔</w:t>
      </w:r>
      <w:r w:rsidRPr="00EA06D4">
        <w:rPr>
          <w:rFonts w:ascii="Jameel Noori Nastaleeq" w:hAnsi="Jameel Noori Nastaleeq" w:cs="Jameel Noori Nastaleeq"/>
          <w:color w:val="000000"/>
          <w:sz w:val="32"/>
          <w:szCs w:val="32"/>
          <w:rtl/>
          <w:lang w:bidi="ur-PK"/>
        </w:rPr>
        <w:tab/>
      </w:r>
    </w:p>
    <w:p w:rsidR="00CA1F38" w:rsidRPr="00522FA3" w:rsidRDefault="00CA1F38" w:rsidP="00CA1F38">
      <w:pPr>
        <w:pStyle w:val="ListParagraph"/>
        <w:tabs>
          <w:tab w:val="right" w:pos="1170"/>
          <w:tab w:val="right" w:pos="1530"/>
        </w:tabs>
        <w:bidi/>
        <w:spacing w:after="0" w:line="240" w:lineRule="auto"/>
        <w:ind w:left="360"/>
        <w:rPr>
          <w:rFonts w:ascii="Jameel Noori Nastaleeq" w:hAnsi="Jameel Noori Nastaleeq" w:cs="Jameel Noori Nastaleeq" w:hint="cs"/>
          <w:color w:val="000000"/>
          <w:sz w:val="32"/>
          <w:szCs w:val="32"/>
          <w:rtl/>
          <w:lang w:bidi="ur-PK"/>
        </w:rPr>
      </w:pPr>
    </w:p>
    <w:p w:rsidR="00CA1F38" w:rsidRPr="00EA06D4"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rtl/>
          <w:lang w:bidi="ur-PK"/>
        </w:rPr>
      </w:pPr>
      <w:r w:rsidRPr="00EA06D4">
        <w:rPr>
          <w:rFonts w:ascii="Jameel Noori Nastaleeq" w:hAnsi="Jameel Noori Nastaleeq" w:cs="Jameel Noori Nastaleeq"/>
          <w:color w:val="000000"/>
          <w:sz w:val="32"/>
          <w:szCs w:val="32"/>
          <w:rtl/>
          <w:lang w:bidi="ur-PK"/>
        </w:rPr>
        <w:t>اگر کہیں مفادات کے ٹکراؤ کی صورتحال پیدا ہوجائے تو اسٹاف ممبر کو فوری طور پر یہ اقدامات اٹھانے چاہئیں۔</w:t>
      </w:r>
    </w:p>
    <w:p w:rsidR="00CA1F38" w:rsidRPr="00EA06D4" w:rsidRDefault="00CA1F38" w:rsidP="00CA1F38">
      <w:pPr>
        <w:pStyle w:val="ListParagraph"/>
        <w:numPr>
          <w:ilvl w:val="0"/>
          <w:numId w:val="62"/>
        </w:numPr>
        <w:bidi/>
        <w:spacing w:after="0" w:line="240" w:lineRule="auto"/>
        <w:ind w:hanging="763"/>
        <w:rPr>
          <w:rFonts w:ascii="Jameel Noori Nastaleeq" w:hAnsi="Jameel Noori Nastaleeq" w:cs="Jameel Noori Nastaleeq"/>
          <w:color w:val="000000"/>
          <w:sz w:val="32"/>
          <w:szCs w:val="32"/>
          <w:rtl/>
          <w:lang w:bidi="ur-PK"/>
        </w:rPr>
      </w:pPr>
      <w:r w:rsidRPr="00EA06D4">
        <w:rPr>
          <w:rFonts w:ascii="Jameel Noori Nastaleeq" w:hAnsi="Jameel Noori Nastaleeq" w:cs="Jameel Noori Nastaleeq"/>
          <w:color w:val="000000"/>
          <w:sz w:val="32"/>
          <w:szCs w:val="32"/>
          <w:rtl/>
          <w:lang w:bidi="ur-PK"/>
        </w:rPr>
        <w:t>مفادات کے ٹکراؤ کی صورتحال کو تحریری طور پر اپنے سپروائزر کو دیجئے۔</w:t>
      </w:r>
    </w:p>
    <w:p w:rsidR="00CA1F38" w:rsidRDefault="00CA1F38" w:rsidP="00CA1F38">
      <w:pPr>
        <w:pStyle w:val="ListParagraph"/>
        <w:numPr>
          <w:ilvl w:val="0"/>
          <w:numId w:val="62"/>
        </w:numPr>
        <w:bidi/>
        <w:spacing w:after="0" w:line="240" w:lineRule="auto"/>
        <w:ind w:hanging="763"/>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ایسی صورتحال سے بچیئے اور سپروائرز کی ہدایت پر عمل کیجئے۔</w:t>
      </w:r>
    </w:p>
    <w:p w:rsidR="00CA1F38" w:rsidRPr="00EA06D4" w:rsidRDefault="00CA1F38" w:rsidP="00CA1F38">
      <w:pPr>
        <w:pStyle w:val="ListParagraph"/>
        <w:bidi/>
        <w:spacing w:after="0" w:line="240" w:lineRule="auto"/>
        <w:ind w:left="1080"/>
        <w:rPr>
          <w:rFonts w:ascii="Jameel Noori Nastaleeq" w:hAnsi="Jameel Noori Nastaleeq" w:cs="Jameel Noori Nastaleeq"/>
          <w:color w:val="000000"/>
          <w:sz w:val="32"/>
          <w:szCs w:val="32"/>
          <w:rtl/>
          <w:lang w:bidi="ur-PK"/>
        </w:rPr>
      </w:pPr>
    </w:p>
    <w:p w:rsidR="00CA1F38" w:rsidRPr="00522FA3" w:rsidRDefault="00CA1F38" w:rsidP="00CA1F38">
      <w:pPr>
        <w:pStyle w:val="ListParagraph"/>
        <w:bidi/>
        <w:spacing w:after="0" w:line="240" w:lineRule="auto"/>
        <w:ind w:left="317" w:firstLine="403"/>
        <w:rPr>
          <w:rFonts w:ascii="Jameel Noori Nastaleeq" w:hAnsi="Jameel Noori Nastaleeq" w:cs="Jameel Noori Nastaleeq" w:hint="cs"/>
          <w:color w:val="000000"/>
          <w:sz w:val="32"/>
          <w:szCs w:val="32"/>
          <w:lang w:bidi="ur-PK"/>
        </w:rPr>
      </w:pPr>
      <w:r w:rsidRPr="00EA06D4">
        <w:rPr>
          <w:rFonts w:ascii="Jameel Noori Nastaleeq" w:hAnsi="Jameel Noori Nastaleeq" w:cs="Jameel Noori Nastaleeq"/>
          <w:color w:val="000000"/>
          <w:sz w:val="32"/>
          <w:szCs w:val="32"/>
          <w:rtl/>
          <w:lang w:bidi="ur-PK"/>
        </w:rPr>
        <w:lastRenderedPageBreak/>
        <w:t xml:space="preserve">اگر صورتحال پھر بھی بہتر نہ ہو تو کسی </w:t>
      </w:r>
      <w:r w:rsidRPr="00EA06D4">
        <w:rPr>
          <w:rFonts w:ascii="Jameel Noori Nastaleeq" w:hAnsi="Jameel Noori Nastaleeq" w:cs="Jameel Noori Nastaleeq"/>
          <w:color w:val="000000"/>
          <w:sz w:val="32"/>
          <w:szCs w:val="32"/>
          <w:lang w:bidi="ur-PK"/>
        </w:rPr>
        <w:t xml:space="preserve">Mediator </w:t>
      </w:r>
      <w:r w:rsidRPr="00EA06D4">
        <w:rPr>
          <w:rFonts w:ascii="Jameel Noori Nastaleeq" w:hAnsi="Jameel Noori Nastaleeq" w:cs="Jameel Noori Nastaleeq"/>
          <w:color w:val="000000"/>
          <w:sz w:val="32"/>
          <w:szCs w:val="32"/>
          <w:rtl/>
          <w:lang w:bidi="ur-PK"/>
        </w:rPr>
        <w:t xml:space="preserve"> یا صلح کار کو درمیان میں لاکر مسئلے کو حل کیجئے۔</w:t>
      </w:r>
    </w:p>
    <w:p w:rsidR="00CA1F38" w:rsidRDefault="00CA1F38" w:rsidP="00CA1F38">
      <w:pPr>
        <w:pStyle w:val="ListParagraph"/>
        <w:bidi/>
        <w:spacing w:after="0" w:line="240" w:lineRule="auto"/>
        <w:rPr>
          <w:rFonts w:ascii="Jameel Noori Nastaleeq" w:hAnsi="Jameel Noori Nastaleeq" w:cs="Jameel Noori Nastaleeq" w:hint="cs"/>
          <w:color w:val="000000"/>
          <w:sz w:val="32"/>
          <w:szCs w:val="32"/>
          <w:rtl/>
          <w:lang w:bidi="ur-PK"/>
        </w:rPr>
      </w:pPr>
    </w:p>
    <w:p w:rsidR="00CA1F38" w:rsidRDefault="00CA1F38" w:rsidP="00CA1F38">
      <w:pPr>
        <w:pStyle w:val="ListParagraph"/>
        <w:bidi/>
        <w:spacing w:after="0" w:line="240" w:lineRule="auto"/>
        <w:rPr>
          <w:rFonts w:ascii="Jameel Noori Nastaleeq" w:hAnsi="Jameel Noori Nastaleeq" w:cs="Jameel Noori Nastaleeq" w:hint="cs"/>
          <w:color w:val="000000"/>
          <w:sz w:val="32"/>
          <w:szCs w:val="32"/>
          <w:rtl/>
          <w:lang w:bidi="ur-PK"/>
        </w:rPr>
      </w:pPr>
    </w:p>
    <w:p w:rsidR="00CA1F38" w:rsidRPr="00522FA3" w:rsidRDefault="00CA1F38" w:rsidP="00CA1F38">
      <w:pPr>
        <w:pStyle w:val="ListParagraph"/>
        <w:bidi/>
        <w:spacing w:after="0" w:line="240" w:lineRule="auto"/>
        <w:rPr>
          <w:rFonts w:ascii="Jameel Noori Nastaleeq" w:hAnsi="Jameel Noori Nastaleeq" w:cs="Jameel Noori Nastaleeq" w:hint="cs"/>
          <w:color w:val="000000"/>
          <w:sz w:val="32"/>
          <w:szCs w:val="32"/>
          <w:rtl/>
          <w:lang w:bidi="ur-PK"/>
        </w:rPr>
      </w:pPr>
    </w:p>
    <w:p w:rsidR="00CA1F38" w:rsidRPr="00522FA3"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hint="cs"/>
          <w:noProof/>
          <w:sz w:val="36"/>
          <w:szCs w:val="36"/>
          <w:rtl/>
          <w:lang w:eastAsia="en-US"/>
        </w:rPr>
        <w:drawing>
          <wp:anchor distT="0" distB="0" distL="114300" distR="114300" simplePos="0" relativeHeight="251807744" behindDoc="1" locked="0" layoutInCell="1" allowOverlap="1">
            <wp:simplePos x="0" y="0"/>
            <wp:positionH relativeFrom="column">
              <wp:posOffset>320040</wp:posOffset>
            </wp:positionH>
            <wp:positionV relativeFrom="paragraph">
              <wp:posOffset>211455</wp:posOffset>
            </wp:positionV>
            <wp:extent cx="5737860" cy="3295650"/>
            <wp:effectExtent l="0" t="0" r="0" b="0"/>
            <wp:wrapNone/>
            <wp:docPr id="26" name="Picture 26"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pStyle w:val="ListParagraph"/>
        <w:tabs>
          <w:tab w:val="right" w:pos="1170"/>
          <w:tab w:val="right" w:pos="1530"/>
        </w:tabs>
        <w:bidi/>
        <w:spacing w:after="0" w:line="240" w:lineRule="auto"/>
        <w:ind w:left="360"/>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rtl/>
          <w:lang w:bidi="ur-PK"/>
        </w:rPr>
        <w:t>پالیسی کی مثالیں۔</w:t>
      </w:r>
      <w:r w:rsidRPr="00EA06D4">
        <w:rPr>
          <w:rFonts w:ascii="Jameel Noori Nastaleeq" w:hAnsi="Jameel Noori Nastaleeq" w:cs="Jameel Noori Nastaleeq" w:hint="cs"/>
          <w:b/>
          <w:bCs/>
          <w:color w:val="002060"/>
          <w:sz w:val="40"/>
          <w:szCs w:val="40"/>
          <w:rtl/>
          <w:lang w:bidi="ur-PK"/>
        </w:rPr>
        <w:tab/>
      </w:r>
    </w:p>
    <w:p w:rsidR="00CA1F38" w:rsidRPr="00EA06D4" w:rsidRDefault="00CA1F38" w:rsidP="00CA1F38">
      <w:pPr>
        <w:pStyle w:val="ListParagraph"/>
        <w:tabs>
          <w:tab w:val="right" w:pos="1170"/>
          <w:tab w:val="right" w:pos="1530"/>
        </w:tabs>
        <w:bidi/>
        <w:spacing w:after="0" w:line="240" w:lineRule="auto"/>
        <w:ind w:left="360"/>
        <w:rPr>
          <w:rFonts w:ascii="Jameel Noori Nastaleeq" w:hAnsi="Jameel Noori Nastaleeq" w:cs="Jameel Noori Nastaleeq"/>
          <w:b/>
          <w:bCs/>
          <w:color w:val="002060"/>
          <w:sz w:val="4"/>
          <w:szCs w:val="4"/>
          <w:lang w:bidi="ur-PK"/>
        </w:rPr>
      </w:pPr>
    </w:p>
    <w:p w:rsidR="00CA1F38" w:rsidRPr="006C0D7B" w:rsidRDefault="00CA1F38" w:rsidP="00CA1F38">
      <w:pPr>
        <w:pStyle w:val="ListParagraph"/>
        <w:tabs>
          <w:tab w:val="right" w:pos="1170"/>
          <w:tab w:val="right" w:pos="1530"/>
        </w:tabs>
        <w:bidi/>
        <w:spacing w:after="0" w:line="240" w:lineRule="auto"/>
        <w:ind w:left="360"/>
        <w:rPr>
          <w:rFonts w:ascii="Jameel Noori Nastaleeq" w:hAnsi="Jameel Noori Nastaleeq" w:cs="Jameel Noori Nastaleeq"/>
          <w:b/>
          <w:bCs/>
          <w:color w:val="000000"/>
          <w:sz w:val="36"/>
          <w:szCs w:val="36"/>
          <w:lang w:bidi="ur-PK"/>
        </w:rPr>
      </w:pPr>
      <w:r>
        <w:rPr>
          <w:rFonts w:ascii="Jameel Noori Nastaleeq" w:hAnsi="Jameel Noori Nastaleeq" w:cs="Jameel Noori Nastaleeq"/>
          <w:b/>
          <w:bCs/>
          <w:color w:val="000000"/>
          <w:sz w:val="36"/>
          <w:szCs w:val="36"/>
          <w:lang w:bidi="ur-PK"/>
        </w:rPr>
        <w:tab/>
      </w:r>
      <w:r>
        <w:rPr>
          <w:rFonts w:ascii="Jameel Noori Nastaleeq" w:hAnsi="Jameel Noori Nastaleeq" w:cs="Jameel Noori Nastaleeq"/>
          <w:b/>
          <w:bCs/>
          <w:color w:val="000000"/>
          <w:sz w:val="36"/>
          <w:szCs w:val="36"/>
          <w:lang w:bidi="ur-PK"/>
        </w:rPr>
        <w:tab/>
      </w:r>
      <w:r w:rsidRPr="006C0D7B">
        <w:rPr>
          <w:rFonts w:ascii="Jameel Noori Nastaleeq" w:hAnsi="Jameel Noori Nastaleeq" w:cs="Jameel Noori Nastaleeq"/>
          <w:b/>
          <w:bCs/>
          <w:color w:val="000000"/>
          <w:sz w:val="36"/>
          <w:szCs w:val="36"/>
          <w:rtl/>
          <w:lang w:bidi="ur-PK"/>
        </w:rPr>
        <w:t>فعال اور غیر فعال رشوتیں (لینے اور دینے والی رشوت)</w:t>
      </w:r>
    </w:p>
    <w:p w:rsidR="00CA1F38" w:rsidRPr="006C0D7B"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6C0D7B">
        <w:rPr>
          <w:rFonts w:ascii="Jameel Noori Nastaleeq" w:hAnsi="Jameel Noori Nastaleeq" w:cs="Jameel Noori Nastaleeq"/>
          <w:color w:val="000000"/>
          <w:sz w:val="32"/>
          <w:szCs w:val="32"/>
          <w:rtl/>
          <w:lang w:bidi="ur-PK"/>
        </w:rPr>
        <w:t>ادارے کی منظوری کے بغیر کام کے معاملات میں کسی بھی قسم کی مراعات حاصل کرنے کی اجازت نہیں ہے۔</w:t>
      </w:r>
    </w:p>
    <w:p w:rsidR="00CA1F38" w:rsidRPr="006C0D7B" w:rsidRDefault="00CA1F38" w:rsidP="00CA1F38">
      <w:pPr>
        <w:pStyle w:val="ListParagraph"/>
        <w:tabs>
          <w:tab w:val="right" w:pos="1170"/>
          <w:tab w:val="right" w:pos="1530"/>
        </w:tabs>
        <w:bidi/>
        <w:spacing w:after="0" w:line="240" w:lineRule="auto"/>
        <w:rPr>
          <w:rFonts w:ascii="Jameel Noori Nastaleeq" w:hAnsi="Jameel Noori Nastaleeq" w:cs="Jameel Noori Nastaleeq"/>
          <w:b/>
          <w:bCs/>
          <w:color w:val="000000"/>
          <w:sz w:val="32"/>
          <w:szCs w:val="32"/>
          <w:lang w:bidi="ur-PK"/>
        </w:rPr>
      </w:pPr>
      <w:r w:rsidRPr="006C0D7B">
        <w:rPr>
          <w:rFonts w:ascii="Jameel Noori Nastaleeq" w:hAnsi="Jameel Noori Nastaleeq" w:cs="Jameel Noori Nastaleeq"/>
          <w:b/>
          <w:bCs/>
          <w:color w:val="000000"/>
          <w:sz w:val="32"/>
          <w:szCs w:val="32"/>
          <w:rtl/>
          <w:lang w:bidi="ur-PK"/>
        </w:rPr>
        <w:t>سیرو تقریح اور کھانے پینے کی اشیاء۔</w:t>
      </w:r>
    </w:p>
    <w:p w:rsidR="00CA1F38"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6C0D7B">
        <w:rPr>
          <w:rFonts w:ascii="Jameel Noori Nastaleeq" w:hAnsi="Jameel Noori Nastaleeq" w:cs="Jameel Noori Nastaleeq"/>
          <w:color w:val="000000"/>
          <w:sz w:val="32"/>
          <w:szCs w:val="32"/>
          <w:rtl/>
          <w:lang w:bidi="ur-PK"/>
        </w:rPr>
        <w:t>جن افراد کا ادارے کے کام سے تعلق ہو اُن سے ادارے کے اسٹاف ممبران کو سیرو ت</w:t>
      </w:r>
      <w:r w:rsidRPr="006C0D7B">
        <w:rPr>
          <w:rFonts w:ascii="Jameel Noori Nastaleeq" w:hAnsi="Jameel Noori Nastaleeq" w:cs="Jameel Noori Nastaleeq" w:hint="cs"/>
          <w:color w:val="000000"/>
          <w:sz w:val="32"/>
          <w:szCs w:val="32"/>
          <w:rtl/>
          <w:lang w:bidi="ur-PK"/>
        </w:rPr>
        <w:t>ف</w:t>
      </w:r>
      <w:r w:rsidRPr="006C0D7B">
        <w:rPr>
          <w:rFonts w:ascii="Jameel Noori Nastaleeq" w:hAnsi="Jameel Noori Nastaleeq" w:cs="Jameel Noori Nastaleeq"/>
          <w:color w:val="000000"/>
          <w:sz w:val="32"/>
          <w:szCs w:val="32"/>
          <w:rtl/>
          <w:lang w:bidi="ur-PK"/>
        </w:rPr>
        <w:t xml:space="preserve">ریح اور کھانے پینے کی اشیاء </w:t>
      </w:r>
    </w:p>
    <w:p w:rsidR="00CA1F38" w:rsidRPr="006C0D7B"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6C0D7B">
        <w:rPr>
          <w:rFonts w:ascii="Jameel Noori Nastaleeq" w:hAnsi="Jameel Noori Nastaleeq" w:cs="Jameel Noori Nastaleeq"/>
          <w:color w:val="000000"/>
          <w:sz w:val="32"/>
          <w:szCs w:val="32"/>
          <w:rtl/>
          <w:lang w:bidi="ur-PK"/>
        </w:rPr>
        <w:t>قبول کرنے کی اجازت نہیں ہے۔</w:t>
      </w:r>
    </w:p>
    <w:p w:rsidR="00CA1F38" w:rsidRPr="006C0D7B" w:rsidRDefault="00CA1F38" w:rsidP="00CA1F38">
      <w:pPr>
        <w:pStyle w:val="ListParagraph"/>
        <w:tabs>
          <w:tab w:val="right" w:pos="1170"/>
          <w:tab w:val="right" w:pos="1530"/>
        </w:tabs>
        <w:bidi/>
        <w:spacing w:after="0" w:line="240" w:lineRule="auto"/>
        <w:rPr>
          <w:rFonts w:ascii="Jameel Noori Nastaleeq" w:hAnsi="Jameel Noori Nastaleeq" w:cs="Jameel Noori Nastaleeq"/>
          <w:b/>
          <w:bCs/>
          <w:color w:val="000000"/>
          <w:sz w:val="32"/>
          <w:szCs w:val="32"/>
          <w:lang w:bidi="ur-PK"/>
        </w:rPr>
      </w:pPr>
      <w:r w:rsidRPr="006C0D7B">
        <w:rPr>
          <w:rFonts w:ascii="Jameel Noori Nastaleeq" w:hAnsi="Jameel Noori Nastaleeq" w:cs="Jameel Noori Nastaleeq"/>
          <w:b/>
          <w:bCs/>
          <w:color w:val="000000"/>
          <w:sz w:val="32"/>
          <w:szCs w:val="32"/>
          <w:rtl/>
          <w:lang w:bidi="ur-PK"/>
        </w:rPr>
        <w:t>ادارے کی جائیداد:۔</w:t>
      </w:r>
    </w:p>
    <w:p w:rsidR="00CA1F38" w:rsidRPr="00D74566" w:rsidRDefault="00CA1F38" w:rsidP="00CA1F38">
      <w:pPr>
        <w:pStyle w:val="ListParagraph"/>
        <w:tabs>
          <w:tab w:val="right" w:pos="1170"/>
          <w:tab w:val="right" w:pos="1530"/>
        </w:tabs>
        <w:bidi/>
        <w:spacing w:after="0" w:line="240" w:lineRule="auto"/>
        <w:rPr>
          <w:rFonts w:ascii="Jameel Noori Nastaleeq" w:hAnsi="Jameel Noori Nastaleeq" w:cs="Jameel Noori Nastaleeq"/>
          <w:color w:val="000000"/>
          <w:sz w:val="32"/>
          <w:szCs w:val="32"/>
          <w:rtl/>
          <w:lang w:bidi="ur-PK"/>
        </w:rPr>
      </w:pPr>
      <w:r w:rsidRPr="006C0D7B">
        <w:rPr>
          <w:rFonts w:ascii="Jameel Noori Nastaleeq" w:hAnsi="Jameel Noori Nastaleeq" w:cs="Jameel Noori Nastaleeq"/>
          <w:color w:val="000000"/>
          <w:sz w:val="32"/>
          <w:szCs w:val="32"/>
          <w:rtl/>
          <w:lang w:bidi="ur-PK"/>
        </w:rPr>
        <w:t>ادارے کے اسٹاف ممبران کو ادارے کی جائیداد اور قیمتی اشیاء کا ذاتی استعمال اور خرید فروخت ممنوع ہے۔</w:t>
      </w:r>
    </w:p>
    <w:p w:rsidR="00CA1F38" w:rsidRPr="00EA06D4" w:rsidRDefault="00CA1F38" w:rsidP="00CA1F38">
      <w:pPr>
        <w:bidi/>
        <w:rPr>
          <w:rFonts w:ascii="Jameel Noori Nastaleeq" w:hAnsi="Jameel Noori Nastaleeq" w:cs="Jameel Noori Nastaleeq" w:hint="cs"/>
          <w:sz w:val="18"/>
          <w:szCs w:val="18"/>
          <w:rtl/>
          <w:lang w:bidi="ur-PK"/>
        </w:rPr>
      </w:pPr>
    </w:p>
    <w:p w:rsidR="00CA1F38" w:rsidRDefault="00CA1F38" w:rsidP="00CA1F38">
      <w:pPr>
        <w:ind w:left="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92</w:t>
      </w:r>
      <w:r>
        <w:rPr>
          <w:rFonts w:ascii="Calibri Light" w:hAnsi="Calibri Light" w:cs="Calibri"/>
          <w:b/>
          <w:bCs/>
          <w:lang w:eastAsia="nb-NO"/>
        </w:rPr>
        <w:tab/>
      </w:r>
    </w:p>
    <w:p w:rsidR="00CA1F38" w:rsidRPr="00EA06D4" w:rsidRDefault="00CA1F38" w:rsidP="00CA1F38">
      <w:pPr>
        <w:bidi/>
        <w:rPr>
          <w:rFonts w:ascii="Jameel Noori Nastaleeq" w:hAnsi="Jameel Noori Nastaleeq" w:cs="Jameel Noori Nastaleeq" w:hint="cs"/>
          <w:sz w:val="14"/>
          <w:szCs w:val="14"/>
          <w:rtl/>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b/>
          <w:bCs/>
          <w:color w:val="000000"/>
          <w:sz w:val="32"/>
          <w:szCs w:val="32"/>
          <w:lang w:bidi="ur-PK"/>
        </w:rPr>
      </w:pPr>
      <w:r>
        <w:rPr>
          <w:rFonts w:ascii="Jameel Noori Nastaleeq" w:hAnsi="Jameel Noori Nastaleeq" w:cs="Jameel Noori Nastaleeq" w:hint="cs"/>
          <w:sz w:val="32"/>
          <w:szCs w:val="32"/>
          <w:rtl/>
          <w:lang w:bidi="ur-PK"/>
        </w:rPr>
        <w:tab/>
      </w:r>
      <w:r w:rsidRPr="00EA06D4">
        <w:rPr>
          <w:rFonts w:ascii="Jameel Noori Nastaleeq" w:hAnsi="Jameel Noori Nastaleeq" w:cs="Jameel Noori Nastaleeq"/>
          <w:b/>
          <w:bCs/>
          <w:color w:val="000000"/>
          <w:sz w:val="32"/>
          <w:szCs w:val="32"/>
          <w:rtl/>
          <w:lang w:bidi="ur-PK"/>
        </w:rPr>
        <w:t>فعال اور غیر فعال رشوت:۔</w:t>
      </w:r>
    </w:p>
    <w:p w:rsidR="00CA1F38" w:rsidRPr="00EA06D4" w:rsidRDefault="00CA1F38" w:rsidP="00CA1F38">
      <w:pPr>
        <w:pStyle w:val="ListParagraph"/>
        <w:bidi/>
        <w:spacing w:after="0" w:line="240" w:lineRule="auto"/>
        <w:rPr>
          <w:rFonts w:ascii="Jameel Noori Nastaleeq" w:hAnsi="Jameel Noori Nastaleeq" w:cs="Jameel Noori Nastaleeq" w:hint="cs"/>
          <w:color w:val="000000"/>
          <w:sz w:val="32"/>
          <w:szCs w:val="32"/>
          <w:rtl/>
          <w:lang w:bidi="ur-PK"/>
        </w:rPr>
      </w:pPr>
      <w:r w:rsidRPr="00EA06D4">
        <w:rPr>
          <w:rFonts w:ascii="Jameel Noori Nastaleeq" w:hAnsi="Jameel Noori Nastaleeq" w:cs="Jameel Noori Nastaleeq"/>
          <w:color w:val="000000"/>
          <w:sz w:val="32"/>
          <w:szCs w:val="32"/>
          <w:rtl/>
          <w:lang w:bidi="ur-PK"/>
        </w:rPr>
        <w:t>ادارے کے اسٹاف ممبران کو کام کے بدلے میں ناجائز مراعات کا مطالبہ نہیں کرنا چاہیئے۔ مراعات کسی شکل میں بھی ہوسکتی ہے۔ مثلاً: پیسے، تحائف، روزگار خدمات وغیرہ۔</w:t>
      </w:r>
    </w:p>
    <w:p w:rsidR="00CA1F38" w:rsidRPr="00EA06D4" w:rsidRDefault="00CA1F38" w:rsidP="00CA1F38">
      <w:pPr>
        <w:pStyle w:val="ListParagraph"/>
        <w:bidi/>
        <w:spacing w:after="0" w:line="240" w:lineRule="auto"/>
        <w:rPr>
          <w:rFonts w:ascii="Jameel Noori Nastaleeq" w:hAnsi="Jameel Noori Nastaleeq" w:cs="Jameel Noori Nastaleeq" w:hint="cs"/>
          <w:color w:val="000000"/>
          <w:sz w:val="32"/>
          <w:szCs w:val="32"/>
          <w:rtl/>
          <w:lang w:bidi="ur-PK"/>
        </w:rPr>
      </w:pPr>
      <w:r w:rsidRPr="00EA06D4">
        <w:rPr>
          <w:rFonts w:ascii="Jameel Noori Nastaleeq" w:hAnsi="Jameel Noori Nastaleeq" w:cs="Jameel Noori Nastaleeq"/>
          <w:color w:val="000000"/>
          <w:sz w:val="32"/>
          <w:szCs w:val="32"/>
          <w:rtl/>
          <w:lang w:bidi="ur-PK"/>
        </w:rPr>
        <w:t>علاقائی رسم و رواج اور ثقافت کے تحت دئے جانے والے چھوٹے موٹے تحائف قابِل قبول ہوں گے تاہم اُنکی اطلاع بھی منجمنٹ کو دینا ضروری ہے۔</w:t>
      </w:r>
    </w:p>
    <w:p w:rsidR="00CA1F38" w:rsidRPr="00EA06D4" w:rsidRDefault="00CA1F38" w:rsidP="00CA1F38">
      <w:pPr>
        <w:pStyle w:val="ListParagraph"/>
        <w:numPr>
          <w:ilvl w:val="0"/>
          <w:numId w:val="176"/>
        </w:numPr>
        <w:bidi/>
        <w:spacing w:after="0" w:line="240" w:lineRule="auto"/>
        <w:ind w:left="0" w:firstLine="389"/>
        <w:rPr>
          <w:rFonts w:ascii="Jameel Noori Nastaleeq" w:hAnsi="Jameel Noori Nastaleeq" w:cs="Jameel Noori Nastaleeq" w:hint="cs"/>
          <w:color w:val="000000"/>
          <w:sz w:val="32"/>
          <w:szCs w:val="32"/>
          <w:rtl/>
          <w:lang w:bidi="ur-PK"/>
        </w:rPr>
      </w:pPr>
      <w:r w:rsidRPr="00EA06D4">
        <w:rPr>
          <w:rFonts w:ascii="Jameel Noori Nastaleeq" w:hAnsi="Jameel Noori Nastaleeq" w:cs="Jameel Noori Nastaleeq"/>
          <w:color w:val="000000"/>
          <w:sz w:val="32"/>
          <w:szCs w:val="32"/>
          <w:rtl/>
          <w:lang w:bidi="ur-PK"/>
        </w:rPr>
        <w:t>شرکاء پر واضح کیجئے کہ فعال رشوت کا مطلب یعنی رشوت دینا اور غیر فعال رشوت یعنی رشوت طلب کرنا اور لینا ہے۔</w:t>
      </w:r>
    </w:p>
    <w:p w:rsidR="00CA1F38" w:rsidRPr="00EA06D4" w:rsidRDefault="00CA1F38" w:rsidP="00CA1F38">
      <w:pPr>
        <w:pStyle w:val="ListParagraph"/>
        <w:bidi/>
        <w:spacing w:after="0" w:line="240" w:lineRule="auto"/>
        <w:ind w:left="0" w:firstLine="720"/>
        <w:rPr>
          <w:rFonts w:ascii="Jameel Noori Nastaleeq" w:hAnsi="Jameel Noori Nastaleeq" w:cs="Jameel Noori Nastaleeq"/>
          <w:b/>
          <w:bCs/>
          <w:color w:val="000000"/>
          <w:sz w:val="32"/>
          <w:szCs w:val="32"/>
          <w:lang w:bidi="ur-PK"/>
        </w:rPr>
      </w:pPr>
      <w:r w:rsidRPr="00EA06D4">
        <w:rPr>
          <w:rFonts w:ascii="Jameel Noori Nastaleeq" w:hAnsi="Jameel Noori Nastaleeq" w:cs="Jameel Noori Nastaleeq"/>
          <w:b/>
          <w:bCs/>
          <w:color w:val="000000"/>
          <w:sz w:val="32"/>
          <w:szCs w:val="32"/>
          <w:rtl/>
          <w:lang w:bidi="ur-PK"/>
        </w:rPr>
        <w:t>دعوتیں اور ت</w:t>
      </w:r>
      <w:r w:rsidRPr="00EA06D4">
        <w:rPr>
          <w:rFonts w:ascii="Jameel Noori Nastaleeq" w:hAnsi="Jameel Noori Nastaleeq" w:cs="Jameel Noori Nastaleeq" w:hint="cs"/>
          <w:b/>
          <w:bCs/>
          <w:color w:val="000000"/>
          <w:sz w:val="32"/>
          <w:szCs w:val="32"/>
          <w:rtl/>
          <w:lang w:bidi="ur-PK"/>
        </w:rPr>
        <w:t>ف</w:t>
      </w:r>
      <w:r w:rsidRPr="00EA06D4">
        <w:rPr>
          <w:rFonts w:ascii="Jameel Noori Nastaleeq" w:hAnsi="Jameel Noori Nastaleeq" w:cs="Jameel Noori Nastaleeq"/>
          <w:b/>
          <w:bCs/>
          <w:color w:val="000000"/>
          <w:sz w:val="32"/>
          <w:szCs w:val="32"/>
          <w:rtl/>
          <w:lang w:bidi="ur-PK"/>
        </w:rPr>
        <w:t>ریحات:۔</w:t>
      </w:r>
    </w:p>
    <w:p w:rsidR="00CA1F38" w:rsidRPr="00EA06D4" w:rsidRDefault="00CA1F38" w:rsidP="00CA1F38">
      <w:pPr>
        <w:pStyle w:val="ListParagraph"/>
        <w:bidi/>
        <w:spacing w:after="0" w:line="240" w:lineRule="auto"/>
        <w:ind w:left="411"/>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کھانے پینے کی دعوتوں کا ا</w:t>
      </w:r>
      <w:r w:rsidRPr="00EA06D4">
        <w:rPr>
          <w:rFonts w:ascii="Jameel Noori Nastaleeq" w:hAnsi="Jameel Noori Nastaleeq" w:cs="Jameel Noori Nastaleeq" w:hint="cs"/>
          <w:color w:val="000000"/>
          <w:sz w:val="32"/>
          <w:szCs w:val="32"/>
          <w:rtl/>
          <w:lang w:bidi="ur-PK"/>
        </w:rPr>
        <w:t>ہتمام</w:t>
      </w:r>
      <w:r w:rsidRPr="00EA06D4">
        <w:rPr>
          <w:rFonts w:ascii="Jameel Noori Nastaleeq" w:hAnsi="Jameel Noori Nastaleeq" w:cs="Jameel Noori Nastaleeq"/>
          <w:color w:val="000000"/>
          <w:sz w:val="32"/>
          <w:szCs w:val="32"/>
          <w:rtl/>
          <w:lang w:bidi="ur-PK"/>
        </w:rPr>
        <w:t xml:space="preserve"> ایک عام دستور ہے لیکن اسٹاف ممبران کو ایسے افراد کی دعوتیں قبول نہیں کرنا چاہیئے جن سے ادارے کے کام کا تعلق ہو۔ مثلاً سپلائرز اور ٹھیکے دار وغیرہ۔ اسٹاف کا محتاط رویہ ادارے کو ان افراد کی بے جا مداخلت سے محفوظ رکھ</w:t>
      </w:r>
      <w:r w:rsidRPr="00EA06D4">
        <w:rPr>
          <w:rFonts w:ascii="Jameel Noori Nastaleeq" w:hAnsi="Jameel Noori Nastaleeq" w:cs="Jameel Noori Nastaleeq" w:hint="cs"/>
          <w:color w:val="000000"/>
          <w:sz w:val="32"/>
          <w:szCs w:val="32"/>
          <w:rtl/>
          <w:lang w:bidi="ur-PK"/>
        </w:rPr>
        <w:t>ے</w:t>
      </w:r>
      <w:r w:rsidRPr="00EA06D4">
        <w:rPr>
          <w:rFonts w:ascii="Jameel Noori Nastaleeq" w:hAnsi="Jameel Noori Nastaleeq" w:cs="Jameel Noori Nastaleeq"/>
          <w:color w:val="000000"/>
          <w:sz w:val="32"/>
          <w:szCs w:val="32"/>
          <w:rtl/>
          <w:lang w:bidi="ur-PK"/>
        </w:rPr>
        <w:t xml:space="preserve"> گا۔</w:t>
      </w:r>
    </w:p>
    <w:p w:rsidR="00CA1F38" w:rsidRPr="00EA06D4" w:rsidRDefault="00CA1F38" w:rsidP="00CA1F38">
      <w:pPr>
        <w:pStyle w:val="ListParagraph"/>
        <w:bidi/>
        <w:spacing w:after="0" w:line="240" w:lineRule="auto"/>
        <w:ind w:left="0" w:firstLine="720"/>
        <w:rPr>
          <w:rFonts w:ascii="Jameel Noori Nastaleeq" w:hAnsi="Jameel Noori Nastaleeq" w:cs="Jameel Noori Nastaleeq" w:hint="cs"/>
          <w:b/>
          <w:bCs/>
          <w:color w:val="000000"/>
          <w:sz w:val="32"/>
          <w:szCs w:val="32"/>
          <w:lang w:bidi="ur-PK"/>
        </w:rPr>
      </w:pPr>
      <w:r w:rsidRPr="00EA06D4">
        <w:rPr>
          <w:rFonts w:ascii="Jameel Noori Nastaleeq" w:hAnsi="Jameel Noori Nastaleeq" w:cs="Jameel Noori Nastaleeq"/>
          <w:b/>
          <w:bCs/>
          <w:color w:val="000000"/>
          <w:sz w:val="32"/>
          <w:szCs w:val="32"/>
          <w:rtl/>
          <w:lang w:bidi="ur-PK"/>
        </w:rPr>
        <w:t>ادارے کی جائیداد:۔</w:t>
      </w:r>
    </w:p>
    <w:p w:rsidR="00CA1F38" w:rsidRPr="00EA06D4" w:rsidRDefault="00CA1F38" w:rsidP="00CA1F38">
      <w:pPr>
        <w:pStyle w:val="ListParagraph"/>
        <w:bidi/>
        <w:spacing w:after="0" w:line="240" w:lineRule="auto"/>
        <w:rPr>
          <w:rFonts w:ascii="Jameel Noori Nastaleeq" w:hAnsi="Jameel Noori Nastaleeq" w:cs="Jameel Noori Nastaleeq" w:hint="cs"/>
          <w:color w:val="000000"/>
          <w:sz w:val="32"/>
          <w:szCs w:val="32"/>
          <w:rtl/>
          <w:lang w:bidi="ur-PK"/>
        </w:rPr>
      </w:pPr>
      <w:r w:rsidRPr="00EA06D4">
        <w:rPr>
          <w:rFonts w:ascii="Jameel Noori Nastaleeq" w:hAnsi="Jameel Noori Nastaleeq" w:cs="Jameel Noori Nastaleeq"/>
          <w:color w:val="000000"/>
          <w:sz w:val="32"/>
          <w:szCs w:val="32"/>
          <w:rtl/>
          <w:lang w:bidi="ur-PK"/>
        </w:rPr>
        <w:t xml:space="preserve">شرکاء سے پوچھئے کہ ادارے کی جائیداد سے کیا مُراد ہے؟ کچھ افراد کو اس بات کا علم نہیں ہوتا کہ ضروری کاغذات، دستاویزات، پاس ورڈز میلنگ لسٹ کمپیوٹر کے پروگرام، سافٹ ویئر وغیرہ بھی ادارے کی جائیدا </w:t>
      </w:r>
      <w:r w:rsidRPr="00EA06D4">
        <w:rPr>
          <w:rFonts w:ascii="Jameel Noori Nastaleeq" w:hAnsi="Jameel Noori Nastaleeq" w:cs="Jameel Noori Nastaleeq" w:hint="cs"/>
          <w:color w:val="000000"/>
          <w:sz w:val="32"/>
          <w:szCs w:val="32"/>
          <w:rtl/>
          <w:lang w:bidi="ur-PK"/>
        </w:rPr>
        <w:t>د</w:t>
      </w:r>
      <w:r w:rsidRPr="00EA06D4">
        <w:rPr>
          <w:rFonts w:ascii="Jameel Noori Nastaleeq" w:hAnsi="Jameel Noori Nastaleeq" w:cs="Jameel Noori Nastaleeq"/>
          <w:color w:val="000000"/>
          <w:sz w:val="32"/>
          <w:szCs w:val="32"/>
          <w:rtl/>
          <w:lang w:bidi="ur-PK"/>
        </w:rPr>
        <w:t>میں شامل ہوتے ہیں۔</w:t>
      </w:r>
    </w:p>
    <w:p w:rsidR="00CA1F38" w:rsidRDefault="00CA1F38" w:rsidP="00CA1F38">
      <w:pPr>
        <w:pStyle w:val="ListParagraph"/>
        <w:tabs>
          <w:tab w:val="right" w:pos="1170"/>
          <w:tab w:val="right" w:pos="1530"/>
        </w:tabs>
        <w:bidi/>
        <w:spacing w:after="0" w:line="240" w:lineRule="auto"/>
        <w:ind w:left="0"/>
        <w:jc w:val="right"/>
        <w:rPr>
          <w:rFonts w:ascii="Jameel Noori Nastaleeq" w:hAnsi="Jameel Noori Nastaleeq" w:cs="Jameel Noori Nastaleeq"/>
          <w:color w:val="000000"/>
          <w:sz w:val="32"/>
          <w:szCs w:val="32"/>
          <w:lang w:bidi="ur-PK"/>
        </w:rPr>
      </w:pPr>
      <w:r>
        <w:rPr>
          <w:rFonts w:ascii="Jameel Noori Nastaleeq" w:hAnsi="Jameel Noori Nastaleeq" w:cs="Jameel Noori Nastaleeq"/>
          <w:noProof/>
          <w:color w:val="000000"/>
          <w:sz w:val="32"/>
          <w:szCs w:val="32"/>
        </w:rPr>
        <w:lastRenderedPageBreak/>
        <mc:AlternateContent>
          <mc:Choice Requires="wps">
            <w:drawing>
              <wp:anchor distT="0" distB="0" distL="114300" distR="114300" simplePos="0" relativeHeight="251808768" behindDoc="0" locked="0" layoutInCell="1" allowOverlap="1">
                <wp:simplePos x="0" y="0"/>
                <wp:positionH relativeFrom="column">
                  <wp:posOffset>67945</wp:posOffset>
                </wp:positionH>
                <wp:positionV relativeFrom="paragraph">
                  <wp:posOffset>335280</wp:posOffset>
                </wp:positionV>
                <wp:extent cx="2408555" cy="0"/>
                <wp:effectExtent l="12700" t="7620" r="7620" b="11430"/>
                <wp:wrapNone/>
                <wp:docPr id="25" name="Straight Arrow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08555" cy="0"/>
                        </a:xfrm>
                        <a:prstGeom prst="straightConnector1">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5D0A87E" id="_x0000_t32" coordsize="21600,21600" o:spt="32" o:oned="t" path="m,l21600,21600e" filled="f">
                <v:path arrowok="t" fillok="f" o:connecttype="none"/>
                <o:lock v:ext="edit" shapetype="t"/>
              </v:shapetype>
              <v:shape id="Straight Arrow Connector 25" o:spid="_x0000_s1026" type="#_x0000_t32" style="position:absolute;margin-left:5.35pt;margin-top:26.4pt;width:189.65pt;height:0;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" strokeweight="1pt"/>
            </w:pict>
          </mc:Fallback>
        </mc:AlternateContent>
      </w:r>
    </w:p>
    <w:p w:rsidR="00CA1F38" w:rsidRPr="00EA06D4" w:rsidRDefault="00CA1F38" w:rsidP="00CA1F38">
      <w:pPr>
        <w:pStyle w:val="ListParagraph"/>
        <w:tabs>
          <w:tab w:val="right" w:pos="1170"/>
          <w:tab w:val="right" w:pos="1530"/>
        </w:tabs>
        <w:bidi/>
        <w:spacing w:after="0" w:line="240" w:lineRule="auto"/>
        <w:ind w:left="0"/>
        <w:jc w:val="right"/>
        <w:rPr>
          <w:rFonts w:ascii="Jameel Noori Nastaleeq" w:hAnsi="Jameel Noori Nastaleeq" w:cs="Jameel Noori Nastaleeq"/>
          <w:color w:val="000000"/>
          <w:sz w:val="30"/>
          <w:szCs w:val="30"/>
          <w:lang w:bidi="ur-PK"/>
        </w:rPr>
      </w:pPr>
      <w:r w:rsidRPr="00EA06D4">
        <w:rPr>
          <w:rStyle w:val="FootnoteReference"/>
          <w:sz w:val="18"/>
          <w:szCs w:val="18"/>
          <w:lang w:val="en-GB"/>
        </w:rPr>
        <w:footnoteRef/>
      </w:r>
      <w:r w:rsidRPr="00EA06D4">
        <w:rPr>
          <w:sz w:val="18"/>
          <w:szCs w:val="18"/>
        </w:rPr>
        <w:t xml:space="preserve"> Hong Kong Institute of Bankers, Hong Kong Monetary Authority, and Independent Commission against Corruption, HKSAR. Ethics in Practice: A Practical Guide for Bank Managers.Online, p. 39 and 67. http://www.hkma.gov.hk/media/eng/publication-and-research/reference-materials/general/guide_bank_managers_eng.pdf, Accessed, 7 October 2011</w:t>
      </w:r>
      <w:r w:rsidRPr="00EA06D4">
        <w:rPr>
          <w:sz w:val="20"/>
          <w:szCs w:val="20"/>
        </w:rPr>
        <w:t>.</w:t>
      </w:r>
    </w:p>
    <w:p w:rsidR="00CA1F38" w:rsidRPr="00522FA3"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hint="cs"/>
          <w:color w:val="000000"/>
          <w:sz w:val="32"/>
          <w:szCs w:val="32"/>
          <w:rtl/>
          <w:lang w:bidi="ur-PK"/>
        </w:rPr>
      </w:pPr>
    </w:p>
    <w:p w:rsidR="00CA1F38" w:rsidRPr="00522FA3"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hint="cs"/>
          <w:color w:val="000000"/>
          <w:sz w:val="32"/>
          <w:szCs w:val="32"/>
          <w:rtl/>
          <w:lang w:bidi="ur-PK"/>
        </w:rPr>
      </w:pPr>
      <w:r>
        <w:rPr>
          <w:rFonts w:ascii="Jameel Noori Nastaleeq" w:hAnsi="Jameel Noori Nastaleeq" w:cs="Jameel Noori Nastaleeq" w:hint="cs"/>
          <w:noProof/>
          <w:sz w:val="28"/>
          <w:szCs w:val="28"/>
          <w:rtl/>
        </w:rPr>
        <w:drawing>
          <wp:anchor distT="0" distB="0" distL="114300" distR="114300" simplePos="0" relativeHeight="251809792" behindDoc="1" locked="0" layoutInCell="1" allowOverlap="1">
            <wp:simplePos x="0" y="0"/>
            <wp:positionH relativeFrom="column">
              <wp:posOffset>262890</wp:posOffset>
            </wp:positionH>
            <wp:positionV relativeFrom="paragraph">
              <wp:posOffset>269875</wp:posOffset>
            </wp:positionV>
            <wp:extent cx="5737860" cy="3295650"/>
            <wp:effectExtent l="0" t="0" r="0" b="0"/>
            <wp:wrapNone/>
            <wp:docPr id="24" name="Picture 24"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hint="cs"/>
          <w:b/>
          <w:bCs/>
          <w:color w:val="002060"/>
          <w:sz w:val="40"/>
          <w:szCs w:val="40"/>
          <w:rtl/>
          <w:lang w:bidi="ur-PK"/>
        </w:rPr>
      </w:pP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rtl/>
          <w:lang w:bidi="ur-PK"/>
        </w:rPr>
        <w:t xml:space="preserve">اسٹاف پالیسی:۔ </w:t>
      </w:r>
    </w:p>
    <w:p w:rsidR="00CA1F38" w:rsidRPr="00EA06D4"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color w:val="000000"/>
          <w:sz w:val="28"/>
          <w:szCs w:val="28"/>
          <w:lang w:bidi="ur-PK"/>
        </w:rPr>
      </w:pPr>
      <w:r>
        <w:rPr>
          <w:rFonts w:ascii="Jameel Noori Nastaleeq" w:hAnsi="Jameel Noori Nastaleeq" w:cs="Jameel Noori Nastaleeq"/>
          <w:color w:val="000000"/>
          <w:sz w:val="30"/>
          <w:szCs w:val="30"/>
          <w:lang w:bidi="ur-PK"/>
        </w:rPr>
        <w:tab/>
      </w:r>
      <w:r w:rsidRPr="00EA06D4">
        <w:rPr>
          <w:rFonts w:ascii="Jameel Noori Nastaleeq" w:hAnsi="Jameel Noori Nastaleeq" w:cs="Jameel Noori Nastaleeq"/>
          <w:color w:val="000000"/>
          <w:sz w:val="28"/>
          <w:szCs w:val="28"/>
          <w:lang w:bidi="ur-PK"/>
        </w:rPr>
        <w:tab/>
      </w:r>
      <w:r w:rsidRPr="00EA06D4">
        <w:rPr>
          <w:rFonts w:ascii="Jameel Noori Nastaleeq" w:hAnsi="Jameel Noori Nastaleeq" w:cs="Jameel Noori Nastaleeq"/>
          <w:color w:val="000000"/>
          <w:sz w:val="28"/>
          <w:szCs w:val="28"/>
          <w:rtl/>
          <w:lang w:bidi="ur-PK"/>
        </w:rPr>
        <w:t>واضح پالیس</w:t>
      </w:r>
      <w:r w:rsidRPr="00EA06D4">
        <w:rPr>
          <w:rFonts w:ascii="Jameel Noori Nastaleeq" w:hAnsi="Jameel Noori Nastaleeq" w:cs="Jameel Noori Nastaleeq" w:hint="cs"/>
          <w:color w:val="000000"/>
          <w:sz w:val="28"/>
          <w:szCs w:val="28"/>
          <w:rtl/>
          <w:lang w:bidi="ur-PK"/>
        </w:rPr>
        <w:t>ی</w:t>
      </w:r>
      <w:r w:rsidRPr="00EA06D4">
        <w:rPr>
          <w:rFonts w:ascii="Jameel Noori Nastaleeq" w:hAnsi="Jameel Noori Nastaleeq" w:cs="Jameel Noori Nastaleeq"/>
          <w:color w:val="000000"/>
          <w:sz w:val="28"/>
          <w:szCs w:val="28"/>
          <w:rtl/>
          <w:lang w:bidi="ur-PK"/>
        </w:rPr>
        <w:t>اں اور طریقہء کار نہایت ضروری ہیں۔ اگر پالیس</w:t>
      </w:r>
      <w:r w:rsidRPr="00EA06D4">
        <w:rPr>
          <w:rFonts w:ascii="Jameel Noori Nastaleeq" w:hAnsi="Jameel Noori Nastaleeq" w:cs="Jameel Noori Nastaleeq" w:hint="cs"/>
          <w:color w:val="000000"/>
          <w:sz w:val="28"/>
          <w:szCs w:val="28"/>
          <w:rtl/>
          <w:lang w:bidi="ur-PK"/>
        </w:rPr>
        <w:t>ی</w:t>
      </w:r>
      <w:r w:rsidRPr="00EA06D4">
        <w:rPr>
          <w:rFonts w:ascii="Jameel Noori Nastaleeq" w:hAnsi="Jameel Noori Nastaleeq" w:cs="Jameel Noori Nastaleeq"/>
          <w:color w:val="000000"/>
          <w:sz w:val="28"/>
          <w:szCs w:val="28"/>
          <w:rtl/>
          <w:lang w:bidi="ur-PK"/>
        </w:rPr>
        <w:t xml:space="preserve">اں اور اصول و ضوابطہ </w:t>
      </w:r>
      <w:r w:rsidRPr="00EA06D4">
        <w:rPr>
          <w:rFonts w:ascii="Jameel Noori Nastaleeq" w:hAnsi="Jameel Noori Nastaleeq" w:cs="Jameel Noori Nastaleeq" w:hint="cs"/>
          <w:color w:val="000000"/>
          <w:sz w:val="28"/>
          <w:szCs w:val="28"/>
          <w:rtl/>
          <w:lang w:bidi="ur-PK"/>
        </w:rPr>
        <w:t>ء</w:t>
      </w:r>
      <w:r w:rsidRPr="00EA06D4">
        <w:rPr>
          <w:rFonts w:ascii="Jameel Noori Nastaleeq" w:hAnsi="Jameel Noori Nastaleeq" w:cs="Jameel Noori Nastaleeq"/>
          <w:color w:val="000000"/>
          <w:sz w:val="28"/>
          <w:szCs w:val="28"/>
          <w:rtl/>
          <w:lang w:bidi="ur-PK"/>
        </w:rPr>
        <w:t xml:space="preserve">موجود نا ہوں تو لوگوں سے عمل </w:t>
      </w:r>
    </w:p>
    <w:p w:rsidR="00CA1F38" w:rsidRPr="00EA06D4"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hint="cs"/>
          <w:color w:val="000000"/>
          <w:sz w:val="28"/>
          <w:szCs w:val="28"/>
          <w:rtl/>
          <w:lang w:bidi="ur-PK"/>
        </w:rPr>
      </w:pPr>
      <w:r w:rsidRPr="00EA06D4">
        <w:rPr>
          <w:rFonts w:ascii="Jameel Noori Nastaleeq" w:hAnsi="Jameel Noori Nastaleeq" w:cs="Jameel Noori Nastaleeq"/>
          <w:color w:val="000000"/>
          <w:sz w:val="28"/>
          <w:szCs w:val="28"/>
          <w:lang w:bidi="ur-PK"/>
        </w:rPr>
        <w:tab/>
      </w:r>
      <w:r w:rsidRPr="00EA06D4">
        <w:rPr>
          <w:rFonts w:ascii="Jameel Noori Nastaleeq" w:hAnsi="Jameel Noori Nastaleeq" w:cs="Jameel Noori Nastaleeq"/>
          <w:color w:val="000000"/>
          <w:sz w:val="28"/>
          <w:szCs w:val="28"/>
          <w:lang w:bidi="ur-PK"/>
        </w:rPr>
        <w:tab/>
      </w:r>
      <w:r w:rsidRPr="00EA06D4">
        <w:rPr>
          <w:rFonts w:ascii="Jameel Noori Nastaleeq" w:hAnsi="Jameel Noori Nastaleeq" w:cs="Jameel Noori Nastaleeq"/>
          <w:color w:val="000000"/>
          <w:sz w:val="28"/>
          <w:szCs w:val="28"/>
          <w:rtl/>
          <w:lang w:bidi="ur-PK"/>
        </w:rPr>
        <w:t>در آمد کی توقع نہیں رکھ سکتے۔</w:t>
      </w:r>
    </w:p>
    <w:p w:rsidR="00CA1F38" w:rsidRPr="00EA06D4" w:rsidRDefault="00CA1F38" w:rsidP="00CA1F38">
      <w:pPr>
        <w:pStyle w:val="ListParagraph"/>
        <w:tabs>
          <w:tab w:val="right" w:pos="1170"/>
          <w:tab w:val="right" w:pos="1530"/>
        </w:tabs>
        <w:bidi/>
        <w:spacing w:after="0" w:line="240" w:lineRule="auto"/>
        <w:ind w:left="0"/>
        <w:rPr>
          <w:rFonts w:ascii="Jameel Noori Nastaleeq" w:hAnsi="Jameel Noori Nastaleeq" w:cs="Jameel Noori Nastaleeq" w:hint="cs"/>
          <w:b/>
          <w:bCs/>
          <w:color w:val="000000"/>
          <w:sz w:val="32"/>
          <w:szCs w:val="32"/>
          <w:rtl/>
          <w:lang w:bidi="ur-PK"/>
        </w:rPr>
      </w:pPr>
      <w:r w:rsidRPr="00EA06D4">
        <w:rPr>
          <w:rFonts w:ascii="Jameel Noori Nastaleeq" w:hAnsi="Jameel Noori Nastaleeq" w:cs="Jameel Noori Nastaleeq"/>
          <w:b/>
          <w:bCs/>
          <w:color w:val="000000"/>
          <w:sz w:val="32"/>
          <w:szCs w:val="32"/>
          <w:rtl/>
          <w:lang w:bidi="ur-PK"/>
        </w:rPr>
        <w:t xml:space="preserve"> </w:t>
      </w:r>
      <w:r w:rsidRPr="00EA06D4">
        <w:rPr>
          <w:rFonts w:ascii="Jameel Noori Nastaleeq" w:hAnsi="Jameel Noori Nastaleeq" w:cs="Jameel Noori Nastaleeq"/>
          <w:b/>
          <w:bCs/>
          <w:color w:val="000000"/>
          <w:sz w:val="32"/>
          <w:szCs w:val="32"/>
          <w:lang w:bidi="ur-PK"/>
        </w:rPr>
        <w:tab/>
      </w:r>
      <w:r w:rsidRPr="00EA06D4">
        <w:rPr>
          <w:rFonts w:ascii="Jameel Noori Nastaleeq" w:hAnsi="Jameel Noori Nastaleeq" w:cs="Jameel Noori Nastaleeq"/>
          <w:b/>
          <w:bCs/>
          <w:color w:val="000000"/>
          <w:sz w:val="32"/>
          <w:szCs w:val="32"/>
          <w:lang w:bidi="ur-PK"/>
        </w:rPr>
        <w:tab/>
      </w:r>
      <w:r w:rsidRPr="00EA06D4">
        <w:rPr>
          <w:rFonts w:ascii="Jameel Noori Nastaleeq" w:hAnsi="Jameel Noori Nastaleeq" w:cs="Jameel Noori Nastaleeq"/>
          <w:b/>
          <w:bCs/>
          <w:color w:val="000000"/>
          <w:sz w:val="32"/>
          <w:szCs w:val="32"/>
          <w:rtl/>
          <w:lang w:bidi="ur-PK"/>
        </w:rPr>
        <w:t xml:space="preserve">اسٹاف پالیسی کے مندرجات/ نکات کی مثالیں </w:t>
      </w:r>
      <w:r w:rsidRPr="00EA06D4">
        <w:rPr>
          <w:rFonts w:ascii="Jameel Noori Nastaleeq" w:hAnsi="Jameel Noori Nastaleeq" w:cs="Jameel Noori Nastaleeq" w:hint="cs"/>
          <w:b/>
          <w:bCs/>
          <w:color w:val="000000"/>
          <w:sz w:val="32"/>
          <w:szCs w:val="32"/>
          <w:rtl/>
          <w:lang w:bidi="ur-PK"/>
        </w:rPr>
        <w:t>:</w:t>
      </w:r>
    </w:p>
    <w:p w:rsidR="00CA1F38" w:rsidRPr="00EA06D4" w:rsidRDefault="00CA1F38" w:rsidP="00CA1F38">
      <w:pPr>
        <w:pStyle w:val="ListParagraph"/>
        <w:numPr>
          <w:ilvl w:val="0"/>
          <w:numId w:val="132"/>
        </w:numPr>
        <w:bidi/>
        <w:spacing w:after="0" w:line="240" w:lineRule="auto"/>
        <w:rPr>
          <w:rFonts w:ascii="Jameel Noori Nastaleeq" w:hAnsi="Jameel Noori Nastaleeq" w:cs="Jameel Noori Nastaleeq" w:hint="cs"/>
          <w:color w:val="000000"/>
          <w:sz w:val="28"/>
          <w:szCs w:val="28"/>
          <w:rtl/>
          <w:lang w:bidi="ur-PK"/>
        </w:rPr>
      </w:pPr>
      <w:r w:rsidRPr="00EA06D4">
        <w:rPr>
          <w:rFonts w:ascii="Jameel Noori Nastaleeq" w:hAnsi="Jameel Noori Nastaleeq" w:cs="Jameel Noori Nastaleeq"/>
          <w:color w:val="000000"/>
          <w:sz w:val="28"/>
          <w:szCs w:val="28"/>
          <w:rtl/>
          <w:lang w:bidi="ur-PK"/>
        </w:rPr>
        <w:t>ذاتی رویئے اور اخلاق</w:t>
      </w:r>
    </w:p>
    <w:p w:rsidR="00CA1F38" w:rsidRPr="00EA06D4" w:rsidRDefault="00CA1F38" w:rsidP="00CA1F38">
      <w:pPr>
        <w:pStyle w:val="ListParagraph"/>
        <w:numPr>
          <w:ilvl w:val="0"/>
          <w:numId w:val="132"/>
        </w:numPr>
        <w:bidi/>
        <w:spacing w:after="0" w:line="240" w:lineRule="auto"/>
        <w:rPr>
          <w:rFonts w:ascii="Jameel Noori Nastaleeq" w:hAnsi="Jameel Noori Nastaleeq" w:cs="Jameel Noori Nastaleeq"/>
          <w:color w:val="000000"/>
          <w:sz w:val="28"/>
          <w:szCs w:val="28"/>
          <w:lang w:bidi="ur-PK"/>
        </w:rPr>
      </w:pPr>
      <w:r w:rsidRPr="00EA06D4">
        <w:rPr>
          <w:rFonts w:ascii="Jameel Noori Nastaleeq" w:hAnsi="Jameel Noori Nastaleeq" w:cs="Jameel Noori Nastaleeq"/>
          <w:color w:val="000000"/>
          <w:sz w:val="28"/>
          <w:szCs w:val="28"/>
          <w:rtl/>
          <w:lang w:bidi="ur-PK"/>
        </w:rPr>
        <w:t>ضروری اشیاء کا استعمال مثلاً چابیاں، کمپیوٹر، ٹیلفون، ای میل، انٹرنیٹ وغیرہ۔</w:t>
      </w:r>
    </w:p>
    <w:p w:rsidR="00CA1F38" w:rsidRPr="00EA06D4" w:rsidRDefault="00CA1F38" w:rsidP="00CA1F38">
      <w:pPr>
        <w:pStyle w:val="ListParagraph"/>
        <w:numPr>
          <w:ilvl w:val="0"/>
          <w:numId w:val="132"/>
        </w:numPr>
        <w:bidi/>
        <w:spacing w:after="0" w:line="240" w:lineRule="auto"/>
        <w:rPr>
          <w:rFonts w:ascii="Jameel Noori Nastaleeq" w:hAnsi="Jameel Noori Nastaleeq" w:cs="Jameel Noori Nastaleeq"/>
          <w:color w:val="000000"/>
          <w:sz w:val="28"/>
          <w:szCs w:val="28"/>
          <w:lang w:bidi="ur-PK"/>
        </w:rPr>
      </w:pPr>
      <w:r w:rsidRPr="00EA06D4">
        <w:rPr>
          <w:rFonts w:ascii="Jameel Noori Nastaleeq" w:hAnsi="Jameel Noori Nastaleeq" w:cs="Jameel Noori Nastaleeq"/>
          <w:color w:val="000000"/>
          <w:sz w:val="28"/>
          <w:szCs w:val="28"/>
          <w:rtl/>
          <w:lang w:bidi="ur-PK"/>
        </w:rPr>
        <w:t xml:space="preserve">تحفظ، سیکورٹی </w:t>
      </w:r>
    </w:p>
    <w:p w:rsidR="00CA1F38" w:rsidRPr="00EA06D4" w:rsidRDefault="00CA1F38" w:rsidP="00CA1F38">
      <w:pPr>
        <w:pStyle w:val="ListParagraph"/>
        <w:numPr>
          <w:ilvl w:val="0"/>
          <w:numId w:val="132"/>
        </w:numPr>
        <w:bidi/>
        <w:spacing w:after="0" w:line="240" w:lineRule="auto"/>
        <w:rPr>
          <w:rFonts w:ascii="Jameel Noori Nastaleeq" w:hAnsi="Jameel Noori Nastaleeq" w:cs="Jameel Noori Nastaleeq" w:hint="cs"/>
          <w:color w:val="000000"/>
          <w:sz w:val="28"/>
          <w:szCs w:val="28"/>
          <w:rtl/>
          <w:lang w:bidi="ur-PK"/>
        </w:rPr>
      </w:pPr>
      <w:r w:rsidRPr="00EA06D4">
        <w:rPr>
          <w:rFonts w:ascii="Jameel Noori Nastaleeq" w:hAnsi="Jameel Noori Nastaleeq" w:cs="Jameel Noori Nastaleeq"/>
          <w:color w:val="000000"/>
          <w:sz w:val="28"/>
          <w:szCs w:val="28"/>
          <w:rtl/>
          <w:lang w:bidi="ur-PK"/>
        </w:rPr>
        <w:t>رازداری</w:t>
      </w:r>
    </w:p>
    <w:p w:rsidR="00CA1F38" w:rsidRPr="00EA06D4" w:rsidRDefault="00CA1F38" w:rsidP="00CA1F38">
      <w:pPr>
        <w:pStyle w:val="ListParagraph"/>
        <w:numPr>
          <w:ilvl w:val="0"/>
          <w:numId w:val="132"/>
        </w:numPr>
        <w:bidi/>
        <w:spacing w:after="0" w:line="240" w:lineRule="auto"/>
        <w:rPr>
          <w:rFonts w:ascii="Jameel Noori Nastaleeq" w:hAnsi="Jameel Noori Nastaleeq" w:cs="Jameel Noori Nastaleeq" w:hint="cs"/>
          <w:color w:val="000000"/>
          <w:sz w:val="28"/>
          <w:szCs w:val="28"/>
          <w:rtl/>
          <w:lang w:bidi="ur-PK"/>
        </w:rPr>
      </w:pPr>
      <w:r w:rsidRPr="00EA06D4">
        <w:rPr>
          <w:rFonts w:ascii="Jameel Noori Nastaleeq" w:hAnsi="Jameel Noori Nastaleeq" w:cs="Jameel Noori Nastaleeq"/>
          <w:color w:val="000000"/>
          <w:sz w:val="28"/>
          <w:szCs w:val="28"/>
          <w:rtl/>
          <w:lang w:bidi="ur-PK"/>
        </w:rPr>
        <w:t>مالک اور ملازم کے حقوق</w:t>
      </w:r>
    </w:p>
    <w:p w:rsidR="00CA1F38" w:rsidRPr="00EA06D4" w:rsidRDefault="00CA1F38" w:rsidP="00CA1F38">
      <w:pPr>
        <w:pStyle w:val="ListParagraph"/>
        <w:numPr>
          <w:ilvl w:val="0"/>
          <w:numId w:val="132"/>
        </w:numPr>
        <w:bidi/>
        <w:spacing w:after="0" w:line="240" w:lineRule="auto"/>
        <w:rPr>
          <w:rFonts w:ascii="Jameel Noori Nastaleeq" w:hAnsi="Jameel Noori Nastaleeq" w:cs="Jameel Noori Nastaleeq" w:hint="cs"/>
          <w:color w:val="000000"/>
          <w:sz w:val="28"/>
          <w:szCs w:val="28"/>
          <w:rtl/>
          <w:lang w:bidi="ur-PK"/>
        </w:rPr>
      </w:pPr>
      <w:r w:rsidRPr="00EA06D4">
        <w:rPr>
          <w:rFonts w:ascii="Jameel Noori Nastaleeq" w:hAnsi="Jameel Noori Nastaleeq" w:cs="Jameel Noori Nastaleeq"/>
          <w:color w:val="000000"/>
          <w:sz w:val="28"/>
          <w:szCs w:val="28"/>
          <w:rtl/>
          <w:lang w:bidi="ur-PK"/>
        </w:rPr>
        <w:t>خلاف ورزیوں کی صورت میں پابندیاں اور  سزائیں</w:t>
      </w:r>
    </w:p>
    <w:p w:rsidR="00CA1F38" w:rsidRDefault="00CA1F38" w:rsidP="00CA1F38">
      <w:pPr>
        <w:ind w:firstLine="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93</w:t>
      </w:r>
      <w:r>
        <w:rPr>
          <w:rFonts w:ascii="Calibri Light" w:hAnsi="Calibri Light" w:cs="Calibri"/>
          <w:b/>
          <w:bCs/>
          <w:lang w:eastAsia="nb-NO"/>
        </w:rPr>
        <w:tab/>
      </w:r>
    </w:p>
    <w:p w:rsidR="00CA1F38" w:rsidRDefault="00CA1F38" w:rsidP="00CA1F38">
      <w:pPr>
        <w:pStyle w:val="ListParagraph"/>
        <w:bidi/>
        <w:spacing w:after="0" w:line="240" w:lineRule="auto"/>
        <w:ind w:left="0"/>
        <w:rPr>
          <w:rFonts w:ascii="Jameel Noori Nastaleeq" w:hAnsi="Jameel Noori Nastaleeq" w:cs="Jameel Noori Nastaleeq"/>
          <w:sz w:val="28"/>
          <w:szCs w:val="28"/>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hint="cs"/>
          <w:sz w:val="28"/>
          <w:szCs w:val="28"/>
          <w:rtl/>
          <w:lang w:bidi="ur-PK"/>
        </w:rPr>
      </w:pPr>
    </w:p>
    <w:p w:rsidR="00CA1F38" w:rsidRPr="00522FA3" w:rsidRDefault="00CA1F38" w:rsidP="00CA1F38">
      <w:pPr>
        <w:pStyle w:val="ListParagraph"/>
        <w:numPr>
          <w:ilvl w:val="0"/>
          <w:numId w:val="50"/>
        </w:numPr>
        <w:bidi/>
        <w:spacing w:after="0" w:line="240" w:lineRule="auto"/>
        <w:ind w:hanging="1483"/>
        <w:rPr>
          <w:rFonts w:ascii="Jameel Noori Nastaleeq" w:hAnsi="Jameel Noori Nastaleeq" w:cs="Jameel Noori Nastaleeq" w:hint="cs"/>
          <w:color w:val="000000"/>
          <w:sz w:val="32"/>
          <w:szCs w:val="32"/>
          <w:rtl/>
          <w:lang w:bidi="ur-PK"/>
        </w:rPr>
      </w:pPr>
      <w:r w:rsidRPr="00522FA3">
        <w:rPr>
          <w:rFonts w:ascii="Jameel Noori Nastaleeq" w:hAnsi="Jameel Noori Nastaleeq" w:cs="Jameel Noori Nastaleeq"/>
          <w:color w:val="000000"/>
          <w:sz w:val="32"/>
          <w:szCs w:val="32"/>
          <w:rtl/>
          <w:lang w:bidi="ur-PK"/>
        </w:rPr>
        <w:t>بتایئے کہ کس طرح اِس قسم کی پالیسیوں کی موجودگی میں کرپشن کے معاملات میں کمی ہوسکتی ہے۔</w:t>
      </w:r>
    </w:p>
    <w:p w:rsidR="00CA1F38" w:rsidRPr="00522FA3" w:rsidRDefault="00CA1F38" w:rsidP="00CA1F38">
      <w:pPr>
        <w:pStyle w:val="ListParagraph"/>
        <w:bidi/>
        <w:spacing w:after="0" w:line="240" w:lineRule="auto"/>
        <w:ind w:left="-43" w:firstLine="763"/>
        <w:rPr>
          <w:rFonts w:ascii="Jameel Noori Nastaleeq" w:hAnsi="Jameel Noori Nastaleeq" w:cs="Jameel Noori Nastaleeq"/>
          <w:b/>
          <w:bCs/>
          <w:color w:val="000000"/>
          <w:sz w:val="32"/>
          <w:szCs w:val="32"/>
          <w:rtl/>
          <w:lang w:bidi="ur-PK"/>
        </w:rPr>
      </w:pPr>
      <w:r w:rsidRPr="00522FA3">
        <w:rPr>
          <w:rFonts w:ascii="Jameel Noori Nastaleeq" w:hAnsi="Jameel Noori Nastaleeq" w:cs="Jameel Noori Nastaleeq"/>
          <w:b/>
          <w:bCs/>
          <w:color w:val="000000"/>
          <w:sz w:val="32"/>
          <w:szCs w:val="32"/>
          <w:rtl/>
          <w:lang w:bidi="ur-PK"/>
        </w:rPr>
        <w:t>مثلاً:۔</w:t>
      </w:r>
    </w:p>
    <w:p w:rsidR="00CA1F38" w:rsidRPr="00EA06D4" w:rsidRDefault="00CA1F38" w:rsidP="00CA1F38">
      <w:pPr>
        <w:pStyle w:val="ListParagraph"/>
        <w:numPr>
          <w:ilvl w:val="0"/>
          <w:numId w:val="100"/>
        </w:numPr>
        <w:bidi/>
        <w:spacing w:after="0" w:line="240" w:lineRule="auto"/>
        <w:rPr>
          <w:rFonts w:ascii="Jameel Noori Nastaleeq" w:hAnsi="Jameel Noori Nastaleeq" w:cs="Jameel Noori Nastaleeq" w:hint="cs"/>
          <w:color w:val="000000"/>
          <w:sz w:val="32"/>
          <w:szCs w:val="32"/>
          <w:lang w:bidi="ur-PK"/>
        </w:rPr>
      </w:pPr>
      <w:r w:rsidRPr="00522FA3">
        <w:rPr>
          <w:rFonts w:ascii="Jameel Noori Nastaleeq" w:hAnsi="Jameel Noori Nastaleeq" w:cs="Jameel Noori Nastaleeq"/>
          <w:color w:val="000000"/>
          <w:sz w:val="32"/>
          <w:szCs w:val="32"/>
          <w:rtl/>
          <w:lang w:bidi="ur-PK"/>
        </w:rPr>
        <w:t>پالیسیاں بہت عام ق</w:t>
      </w:r>
      <w:r w:rsidRPr="00EA06D4">
        <w:rPr>
          <w:rFonts w:ascii="Jameel Noori Nastaleeq" w:hAnsi="Jameel Noori Nastaleeq" w:cs="Jameel Noori Nastaleeq"/>
          <w:color w:val="000000"/>
          <w:sz w:val="32"/>
          <w:szCs w:val="32"/>
          <w:rtl/>
          <w:lang w:bidi="ur-PK"/>
        </w:rPr>
        <w:t>سم کی ہوسکتی ہیں لیکن غورو غوض کہ بعد بنائے گئے طریقہء کار کی موجودگی میں ہر شخص پر واضح ہوجائے گا</w:t>
      </w:r>
    </w:p>
    <w:p w:rsidR="00CA1F38" w:rsidRPr="00EA06D4"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کہ کیا  کرنا چاہیئے؟ اور کیا نہیں۔</w:t>
      </w:r>
    </w:p>
    <w:p w:rsidR="00CA1F38" w:rsidRPr="00EA06D4" w:rsidRDefault="00CA1F38" w:rsidP="00CA1F38">
      <w:pPr>
        <w:pStyle w:val="ListParagraph"/>
        <w:numPr>
          <w:ilvl w:val="0"/>
          <w:numId w:val="99"/>
        </w:numPr>
        <w:bidi/>
        <w:spacing w:after="0" w:line="240" w:lineRule="auto"/>
        <w:ind w:hanging="313"/>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 xml:space="preserve">جب اصول و ضوابطہ </w:t>
      </w:r>
      <w:r w:rsidRPr="00EA06D4">
        <w:rPr>
          <w:rFonts w:ascii="Jameel Noori Nastaleeq" w:hAnsi="Jameel Noori Nastaleeq" w:cs="Jameel Noori Nastaleeq" w:hint="cs"/>
          <w:color w:val="000000"/>
          <w:sz w:val="32"/>
          <w:szCs w:val="32"/>
          <w:rtl/>
          <w:lang w:bidi="ur-PK"/>
        </w:rPr>
        <w:t>ء</w:t>
      </w:r>
      <w:r w:rsidRPr="00EA06D4">
        <w:rPr>
          <w:rFonts w:ascii="Jameel Noori Nastaleeq" w:hAnsi="Jameel Noori Nastaleeq" w:cs="Jameel Noori Nastaleeq"/>
          <w:color w:val="000000"/>
          <w:sz w:val="32"/>
          <w:szCs w:val="32"/>
          <w:rtl/>
          <w:lang w:bidi="ur-PK"/>
        </w:rPr>
        <w:t>واضح اور صاف ہوں گے تو فراڈ کرنا مشکل ہوگا۔</w:t>
      </w:r>
    </w:p>
    <w:p w:rsidR="00CA1F38" w:rsidRPr="00522FA3" w:rsidRDefault="00CA1F38" w:rsidP="00CA1F38">
      <w:pPr>
        <w:pStyle w:val="ListParagraph"/>
        <w:numPr>
          <w:ilvl w:val="0"/>
          <w:numId w:val="99"/>
        </w:numPr>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جب پابندیاں اور سزا کا س</w:t>
      </w:r>
      <w:r>
        <w:rPr>
          <w:rFonts w:ascii="Jameel Noori Nastaleeq" w:hAnsi="Jameel Noori Nastaleeq" w:cs="Jameel Noori Nastaleeq" w:hint="cs"/>
          <w:color w:val="000000"/>
          <w:sz w:val="32"/>
          <w:szCs w:val="32"/>
          <w:rtl/>
          <w:lang w:bidi="ur-PK"/>
        </w:rPr>
        <w:t>س</w:t>
      </w:r>
      <w:r w:rsidRPr="00522FA3">
        <w:rPr>
          <w:rFonts w:ascii="Jameel Noori Nastaleeq" w:hAnsi="Jameel Noori Nastaleeq" w:cs="Jameel Noori Nastaleeq"/>
          <w:color w:val="000000"/>
          <w:sz w:val="32"/>
          <w:szCs w:val="32"/>
          <w:rtl/>
          <w:lang w:bidi="ur-PK"/>
        </w:rPr>
        <w:t>ٹم ہوگا اور جرم کرنے والے سزا پائیں گے تو لوگ اصول و ضوابط پر عمل کریں گے۔</w:t>
      </w:r>
    </w:p>
    <w:p w:rsidR="00CA1F38" w:rsidRPr="00522FA3" w:rsidRDefault="00CA1F38" w:rsidP="00CA1F38">
      <w:pPr>
        <w:bidi/>
        <w:rPr>
          <w:rFonts w:ascii="Jameel Noori Nastaleeq" w:hAnsi="Jameel Noori Nastaleeq" w:cs="Jameel Noori Nastaleeq" w:hint="cs"/>
          <w:color w:val="000000"/>
          <w:sz w:val="32"/>
          <w:szCs w:val="32"/>
          <w:rtl/>
          <w:lang w:bidi="ur-PK"/>
        </w:rPr>
      </w:pPr>
    </w:p>
    <w:p w:rsidR="00CA1F38" w:rsidRPr="00EA06D4" w:rsidRDefault="00CA1F38" w:rsidP="00CA1F38">
      <w:pPr>
        <w:bidi/>
        <w:rPr>
          <w:rFonts w:ascii="Jameel Noori Nastaleeq" w:hAnsi="Jameel Noori Nastaleeq" w:cs="Jameel Noori Nastaleeq" w:hint="cs"/>
          <w:color w:val="000000"/>
          <w:sz w:val="32"/>
          <w:szCs w:val="32"/>
          <w:rtl/>
          <w:lang w:bidi="ur-PK"/>
        </w:rPr>
      </w:pPr>
    </w:p>
    <w:p w:rsidR="00CA1F38" w:rsidRPr="00EA06D4" w:rsidRDefault="00CA1F38" w:rsidP="00CA1F38">
      <w:pPr>
        <w:bidi/>
        <w:rPr>
          <w:rFonts w:ascii="Jameel Noori Nastaleeq" w:hAnsi="Jameel Noori Nastaleeq" w:cs="Jameel Noori Nastaleeq" w:hint="cs"/>
          <w:color w:val="000000"/>
          <w:sz w:val="32"/>
          <w:szCs w:val="32"/>
          <w:rtl/>
          <w:lang w:bidi="ur-PK"/>
        </w:rPr>
      </w:pPr>
    </w:p>
    <w:p w:rsidR="00CA1F38" w:rsidRDefault="00CA1F38" w:rsidP="00CA1F38">
      <w:pPr>
        <w:bidi/>
        <w:rPr>
          <w:rFonts w:ascii="Jameel Noori Nastaleeq" w:hAnsi="Jameel Noori Nastaleeq" w:cs="Jameel Noori Nastaleeq"/>
          <w:color w:val="000000"/>
          <w:sz w:val="32"/>
          <w:szCs w:val="32"/>
          <w:lang w:bidi="ur-PK"/>
        </w:rPr>
      </w:pPr>
    </w:p>
    <w:p w:rsidR="00CA1F38" w:rsidRDefault="00CA1F38" w:rsidP="00CA1F38">
      <w:pPr>
        <w:bidi/>
        <w:rPr>
          <w:rFonts w:ascii="Jameel Noori Nastaleeq" w:hAnsi="Jameel Noori Nastaleeq" w:cs="Jameel Noori Nastaleeq" w:hint="cs"/>
          <w:color w:val="000000"/>
          <w:sz w:val="32"/>
          <w:szCs w:val="32"/>
          <w:rtl/>
          <w:lang w:bidi="ur-PK"/>
        </w:rPr>
      </w:pPr>
    </w:p>
    <w:p w:rsidR="00CA1F38" w:rsidRDefault="00CA1F38" w:rsidP="00CA1F38">
      <w:pPr>
        <w:bidi/>
        <w:rPr>
          <w:rFonts w:ascii="Jameel Noori Nastaleeq" w:hAnsi="Jameel Noori Nastaleeq" w:cs="Jameel Noori Nastaleeq" w:hint="cs"/>
          <w:color w:val="000000"/>
          <w:sz w:val="32"/>
          <w:szCs w:val="32"/>
          <w:rtl/>
          <w:lang w:bidi="ur-PK"/>
        </w:rPr>
      </w:pPr>
    </w:p>
    <w:p w:rsidR="00CA1F38" w:rsidRDefault="00CA1F38" w:rsidP="00CA1F38">
      <w:pPr>
        <w:bidi/>
        <w:rPr>
          <w:rFonts w:ascii="Jameel Noori Nastaleeq" w:hAnsi="Jameel Noori Nastaleeq" w:cs="Jameel Noori Nastaleeq" w:hint="cs"/>
          <w:color w:val="000000"/>
          <w:sz w:val="32"/>
          <w:szCs w:val="32"/>
          <w:rtl/>
          <w:lang w:bidi="ur-PK"/>
        </w:rPr>
      </w:pPr>
    </w:p>
    <w:p w:rsidR="00CA1F38" w:rsidRDefault="00CA1F38" w:rsidP="00CA1F38">
      <w:pPr>
        <w:bidi/>
        <w:rPr>
          <w:rFonts w:ascii="Jameel Noori Nastaleeq" w:hAnsi="Jameel Noori Nastaleeq" w:cs="Jameel Noori Nastaleeq" w:hint="cs"/>
          <w:color w:val="000000"/>
          <w:sz w:val="32"/>
          <w:szCs w:val="32"/>
          <w:rtl/>
          <w:lang w:bidi="ur-PK"/>
        </w:rPr>
      </w:pPr>
    </w:p>
    <w:p w:rsidR="00CA1F38" w:rsidRPr="00522FA3" w:rsidRDefault="00CA1F38" w:rsidP="00CA1F38">
      <w:pPr>
        <w:bidi/>
        <w:rPr>
          <w:rFonts w:ascii="Jameel Noori Nastaleeq" w:hAnsi="Jameel Noori Nastaleeq" w:cs="Jameel Noori Nastaleeq" w:hint="cs"/>
          <w:color w:val="000000"/>
          <w:sz w:val="32"/>
          <w:szCs w:val="32"/>
          <w:rtl/>
          <w:lang w:bidi="ur-PK"/>
        </w:rPr>
      </w:pPr>
    </w:p>
    <w:p w:rsidR="00CA1F38" w:rsidRPr="00EA06D4"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noProof/>
          <w:sz w:val="36"/>
          <w:szCs w:val="36"/>
          <w:lang w:eastAsia="en-US"/>
        </w:rPr>
        <w:drawing>
          <wp:anchor distT="0" distB="0" distL="114300" distR="114300" simplePos="0" relativeHeight="251810816" behindDoc="1" locked="0" layoutInCell="1" allowOverlap="1">
            <wp:simplePos x="0" y="0"/>
            <wp:positionH relativeFrom="column">
              <wp:posOffset>262890</wp:posOffset>
            </wp:positionH>
            <wp:positionV relativeFrom="paragraph">
              <wp:posOffset>245110</wp:posOffset>
            </wp:positionV>
            <wp:extent cx="5737860" cy="3295650"/>
            <wp:effectExtent l="0" t="0" r="0" b="0"/>
            <wp:wrapNone/>
            <wp:docPr id="23" name="Picture 23"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firstLine="720"/>
        <w:rPr>
          <w:rFonts w:ascii="Jameel Noori Nastaleeq" w:hAnsi="Jameel Noori Nastaleeq" w:cs="Jameel Noori Nastaleeq"/>
          <w:b/>
          <w:bCs/>
          <w:sz w:val="40"/>
          <w:szCs w:val="40"/>
          <w:rtl/>
          <w:lang w:bidi="ur-PK"/>
        </w:rPr>
      </w:pPr>
      <w:r>
        <w:rPr>
          <w:rFonts w:ascii="Jameel Noori Nastaleeq" w:hAnsi="Jameel Noori Nastaleeq" w:cs="Jameel Noori Nastaleeq"/>
          <w:b/>
          <w:bCs/>
          <w:noProof/>
          <w:sz w:val="40"/>
          <w:szCs w:val="40"/>
          <w:rtl/>
          <w:lang w:eastAsia="en-US"/>
        </w:rPr>
        <w:drawing>
          <wp:anchor distT="0" distB="0" distL="114300" distR="114300" simplePos="0" relativeHeight="251811840" behindDoc="0" locked="0" layoutInCell="1" allowOverlap="1">
            <wp:simplePos x="0" y="0"/>
            <wp:positionH relativeFrom="column">
              <wp:posOffset>425450</wp:posOffset>
            </wp:positionH>
            <wp:positionV relativeFrom="paragraph">
              <wp:posOffset>31115</wp:posOffset>
            </wp:positionV>
            <wp:extent cx="300990" cy="616585"/>
            <wp:effectExtent l="0" t="0" r="3810" b="0"/>
            <wp:wrapNone/>
            <wp:docPr id="22" name="Picture 22"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icture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0990" cy="616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6D4">
        <w:rPr>
          <w:rFonts w:ascii="Jameel Noori Nastaleeq" w:hAnsi="Jameel Noori Nastaleeq" w:cs="Jameel Noori Nastaleeq"/>
          <w:b/>
          <w:bCs/>
          <w:sz w:val="40"/>
          <w:szCs w:val="40"/>
          <w:rtl/>
          <w:lang w:bidi="ur-PK"/>
        </w:rPr>
        <w:t>کیس اسٹڈی:</w:t>
      </w:r>
    </w:p>
    <w:p w:rsidR="00CA1F38" w:rsidRPr="00496F64" w:rsidRDefault="00CA1F38" w:rsidP="00CA1F38">
      <w:pPr>
        <w:bidi/>
        <w:rPr>
          <w:rFonts w:ascii="Jameel Noori Nastaleeq" w:hAnsi="Jameel Noori Nastaleeq" w:cs="Jameel Noori Nastaleeq"/>
          <w:sz w:val="30"/>
          <w:szCs w:val="30"/>
          <w:rtl/>
          <w:lang w:bidi="ur-PK"/>
        </w:rPr>
      </w:pPr>
      <w:r w:rsidRPr="00496F64">
        <w:rPr>
          <w:rFonts w:ascii="Jameel Noori Nastaleeq" w:hAnsi="Jameel Noori Nastaleeq" w:cs="Jameel Noori Nastaleeq"/>
          <w:sz w:val="30"/>
          <w:szCs w:val="30"/>
          <w:rtl/>
          <w:lang w:bidi="ur-PK"/>
        </w:rPr>
        <w:tab/>
        <w:t>آپ ایک بڑی کمپنی میں پرچیز آفیسر ہیں اور بڑی خریداریوں کی ذمہ داری آپ پر ہے۔</w:t>
      </w:r>
    </w:p>
    <w:p w:rsidR="00CA1F38" w:rsidRDefault="00CA1F38" w:rsidP="00CA1F38">
      <w:pPr>
        <w:bidi/>
        <w:ind w:left="720"/>
        <w:rPr>
          <w:rFonts w:ascii="Jameel Noori Nastaleeq" w:hAnsi="Jameel Noori Nastaleeq" w:cs="Jameel Noori Nastaleeq"/>
          <w:sz w:val="30"/>
          <w:szCs w:val="30"/>
          <w:lang w:bidi="ur-PK"/>
        </w:rPr>
      </w:pPr>
      <w:r w:rsidRPr="00496F64">
        <w:rPr>
          <w:rFonts w:ascii="Jameel Noori Nastaleeq" w:hAnsi="Jameel Noori Nastaleeq" w:cs="Jameel Noori Nastaleeq"/>
          <w:sz w:val="30"/>
          <w:szCs w:val="30"/>
          <w:rtl/>
          <w:lang w:bidi="ur-PK"/>
        </w:rPr>
        <w:t>آپ کی کمپنی کو پانچ  عدد  ٹویوٹا  ہائی ایس وین خریدنِی ہیں، آپ تین مختلف کار ڈیلرز  سے رابطہ کرتے ہیں اور اُنکی قیمتیں معلوم</w:t>
      </w:r>
    </w:p>
    <w:p w:rsidR="00CA1F38" w:rsidRDefault="00CA1F38" w:rsidP="00CA1F38">
      <w:pPr>
        <w:bidi/>
        <w:ind w:left="720"/>
        <w:rPr>
          <w:rFonts w:ascii="Jameel Noori Nastaleeq" w:hAnsi="Jameel Noori Nastaleeq" w:cs="Jameel Noori Nastaleeq"/>
          <w:sz w:val="30"/>
          <w:szCs w:val="30"/>
          <w:lang w:bidi="ur-PK"/>
        </w:rPr>
      </w:pPr>
      <w:r w:rsidRPr="00496F64">
        <w:rPr>
          <w:rFonts w:ascii="Jameel Noori Nastaleeq" w:hAnsi="Jameel Noori Nastaleeq" w:cs="Jameel Noori Nastaleeq"/>
          <w:sz w:val="30"/>
          <w:szCs w:val="30"/>
          <w:rtl/>
          <w:lang w:bidi="ur-PK"/>
        </w:rPr>
        <w:t xml:space="preserve"> کرتے ہیں ۔ ان  ڈیلرز میں سے ایک آپکا  دوست ہے۔ جو آپکو یہ پیشکش کرتا ہے کہ اگر آپ اِسکی کمپنی سے گاڑیاں خریدیں گے</w:t>
      </w:r>
    </w:p>
    <w:p w:rsidR="00CA1F38" w:rsidRDefault="00CA1F38" w:rsidP="00CA1F38">
      <w:pPr>
        <w:bidi/>
        <w:ind w:left="720"/>
        <w:rPr>
          <w:rFonts w:ascii="Jameel Noori Nastaleeq" w:hAnsi="Jameel Noori Nastaleeq" w:cs="Jameel Noori Nastaleeq"/>
          <w:sz w:val="30"/>
          <w:szCs w:val="30"/>
          <w:lang w:bidi="ur-PK"/>
        </w:rPr>
      </w:pPr>
      <w:r w:rsidRPr="00496F64">
        <w:rPr>
          <w:rFonts w:ascii="Jameel Noori Nastaleeq" w:hAnsi="Jameel Noori Nastaleeq" w:cs="Jameel Noori Nastaleeq"/>
          <w:sz w:val="30"/>
          <w:szCs w:val="30"/>
          <w:rtl/>
          <w:lang w:bidi="ur-PK"/>
        </w:rPr>
        <w:t xml:space="preserve"> تو اِس کے بدلے میں اِس کی کمپنی آپکی ذاتی  کار کی مفت سروس کِیا کرے گی، آپ اپنے دوست کی اِس پیشکش کو قبول کر لیتے ہیں</w:t>
      </w:r>
    </w:p>
    <w:p w:rsidR="00CA1F38" w:rsidRPr="00496F64" w:rsidRDefault="00CA1F38" w:rsidP="00CA1F38">
      <w:pPr>
        <w:bidi/>
        <w:ind w:left="720"/>
        <w:rPr>
          <w:rFonts w:ascii="Jameel Noori Nastaleeq" w:hAnsi="Jameel Noori Nastaleeq" w:cs="Jameel Noori Nastaleeq"/>
          <w:sz w:val="30"/>
          <w:szCs w:val="30"/>
          <w:rtl/>
          <w:lang w:bidi="ur-PK"/>
        </w:rPr>
      </w:pPr>
      <w:r w:rsidRPr="00496F64">
        <w:rPr>
          <w:rFonts w:ascii="Jameel Noori Nastaleeq" w:hAnsi="Jameel Noori Nastaleeq" w:cs="Jameel Noori Nastaleeq"/>
          <w:sz w:val="30"/>
          <w:szCs w:val="30"/>
          <w:rtl/>
          <w:lang w:bidi="ur-PK"/>
        </w:rPr>
        <w:t xml:space="preserve"> اور اس کی کمپنی سے گاڑیاں خریدنے کا   معاہدہ کر لیتے ہیں۔</w:t>
      </w:r>
    </w:p>
    <w:p w:rsidR="00CA1F38" w:rsidRPr="00496F64" w:rsidRDefault="00CA1F38" w:rsidP="00CA1F38">
      <w:pPr>
        <w:bidi/>
        <w:ind w:firstLine="720"/>
        <w:rPr>
          <w:rFonts w:ascii="Jameel Noori Nastaleeq" w:hAnsi="Jameel Noori Nastaleeq" w:cs="Jameel Noori Nastaleeq"/>
          <w:sz w:val="34"/>
          <w:szCs w:val="34"/>
          <w:rtl/>
          <w:lang w:bidi="ur-PK"/>
        </w:rPr>
      </w:pPr>
      <w:r w:rsidRPr="00496F64">
        <w:rPr>
          <w:rFonts w:ascii="Jameel Noori Nastaleeq" w:hAnsi="Jameel Noori Nastaleeq" w:cs="Jameel Noori Nastaleeq"/>
          <w:b/>
          <w:bCs/>
          <w:sz w:val="34"/>
          <w:szCs w:val="34"/>
          <w:rtl/>
          <w:lang w:bidi="ur-PK"/>
        </w:rPr>
        <w:t>سوالات</w:t>
      </w:r>
      <w:r w:rsidRPr="00496F64">
        <w:rPr>
          <w:rFonts w:ascii="Jameel Noori Nastaleeq" w:hAnsi="Jameel Noori Nastaleeq" w:cs="Jameel Noori Nastaleeq"/>
          <w:sz w:val="34"/>
          <w:szCs w:val="34"/>
          <w:rtl/>
          <w:lang w:bidi="ur-PK"/>
        </w:rPr>
        <w:t>:</w:t>
      </w:r>
    </w:p>
    <w:p w:rsidR="00CA1F38" w:rsidRPr="00496F64" w:rsidRDefault="00CA1F38" w:rsidP="00CA1F38">
      <w:pPr>
        <w:numPr>
          <w:ilvl w:val="0"/>
          <w:numId w:val="51"/>
        </w:numPr>
        <w:bidi/>
        <w:rPr>
          <w:rFonts w:ascii="Jameel Noori Nastaleeq" w:hAnsi="Jameel Noori Nastaleeq" w:cs="Jameel Noori Nastaleeq"/>
          <w:sz w:val="30"/>
          <w:szCs w:val="30"/>
          <w:rtl/>
          <w:lang w:bidi="ur-PK"/>
        </w:rPr>
      </w:pPr>
      <w:r w:rsidRPr="00496F64">
        <w:rPr>
          <w:rFonts w:ascii="Jameel Noori Nastaleeq" w:hAnsi="Jameel Noori Nastaleeq" w:cs="Jameel Noori Nastaleeq"/>
          <w:sz w:val="30"/>
          <w:szCs w:val="30"/>
          <w:rtl/>
          <w:lang w:bidi="ur-PK"/>
        </w:rPr>
        <w:t>اس معاہدے کے بارے میں آپکا  کیا  خیال ہے؟</w:t>
      </w:r>
    </w:p>
    <w:p w:rsidR="00CA1F38" w:rsidRPr="00496F64" w:rsidRDefault="00CA1F38" w:rsidP="00CA1F38">
      <w:pPr>
        <w:numPr>
          <w:ilvl w:val="0"/>
          <w:numId w:val="52"/>
        </w:numPr>
        <w:bidi/>
        <w:rPr>
          <w:rFonts w:ascii="Jameel Noori Nastaleeq" w:hAnsi="Jameel Noori Nastaleeq" w:cs="Jameel Noori Nastaleeq"/>
          <w:sz w:val="30"/>
          <w:szCs w:val="30"/>
          <w:rtl/>
          <w:lang w:bidi="ur-PK"/>
        </w:rPr>
      </w:pPr>
      <w:r w:rsidRPr="00496F64">
        <w:rPr>
          <w:rFonts w:ascii="Jameel Noori Nastaleeq" w:hAnsi="Jameel Noori Nastaleeq" w:cs="Jameel Noori Nastaleeq"/>
          <w:sz w:val="30"/>
          <w:szCs w:val="30"/>
          <w:rtl/>
          <w:lang w:bidi="ur-PK"/>
        </w:rPr>
        <w:t>کیا آپ اس قسم کے معاملات کی درستگی کے لئے کچھ پالیسیاں اصُول و ضوابط مرتب کرنے کی تجاویز دے سکتے  ہیں ؟</w:t>
      </w:r>
    </w:p>
    <w:p w:rsidR="00CA1F38" w:rsidRDefault="00CA1F38" w:rsidP="00CA1F38">
      <w:pPr>
        <w:ind w:firstLine="720"/>
        <w:rPr>
          <w:rFonts w:ascii="Calibri Light" w:hAnsi="Calibri Light" w:cs="Calibri"/>
          <w:b/>
          <w:bCs/>
          <w:lang w:eastAsia="nb-NO"/>
        </w:rPr>
      </w:pPr>
    </w:p>
    <w:p w:rsidR="00CA1F38" w:rsidRDefault="00CA1F38" w:rsidP="00CA1F38">
      <w:pPr>
        <w:ind w:firstLine="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94</w:t>
      </w:r>
      <w:r>
        <w:rPr>
          <w:rFonts w:ascii="Calibri Light" w:hAnsi="Calibri Light" w:cs="Calibri"/>
          <w:b/>
          <w:bCs/>
          <w:lang w:eastAsia="nb-NO"/>
        </w:rPr>
        <w:tab/>
      </w: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sz w:val="28"/>
          <w:szCs w:val="28"/>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hint="cs"/>
          <w:sz w:val="28"/>
          <w:szCs w:val="28"/>
          <w:rtl/>
          <w:lang w:bidi="ur-PK"/>
        </w:rPr>
      </w:pPr>
    </w:p>
    <w:p w:rsidR="00CA1F38" w:rsidRDefault="00CA1F38" w:rsidP="00CA1F38">
      <w:pPr>
        <w:pStyle w:val="ListParagraph"/>
        <w:numPr>
          <w:ilvl w:val="0"/>
          <w:numId w:val="50"/>
        </w:numPr>
        <w:bidi/>
        <w:spacing w:after="0" w:line="240" w:lineRule="auto"/>
        <w:ind w:hanging="1483"/>
        <w:rPr>
          <w:rFonts w:ascii="Jameel Noori Nastaleeq" w:hAnsi="Jameel Noori Nastaleeq" w:cs="Jameel Noori Nastaleeq" w:hint="cs"/>
          <w:color w:val="000000"/>
          <w:sz w:val="32"/>
          <w:szCs w:val="32"/>
          <w:lang w:bidi="ur-PK"/>
        </w:rPr>
      </w:pPr>
      <w:r w:rsidRPr="00EA06D4">
        <w:rPr>
          <w:rFonts w:ascii="Jameel Noori Nastaleeq" w:hAnsi="Jameel Noori Nastaleeq" w:cs="Jameel Noori Nastaleeq"/>
          <w:color w:val="000000"/>
          <w:sz w:val="32"/>
          <w:szCs w:val="32"/>
          <w:rtl/>
          <w:lang w:bidi="ur-PK"/>
        </w:rPr>
        <w:t xml:space="preserve">شرکاء کو چھوٹے گروپس میں تقسیم کیجئے </w:t>
      </w:r>
      <w:r>
        <w:rPr>
          <w:rFonts w:ascii="Jameel Noori Nastaleeq" w:hAnsi="Jameel Noori Nastaleeq" w:cs="Jameel Noori Nastaleeq" w:hint="cs"/>
          <w:color w:val="000000"/>
          <w:sz w:val="32"/>
          <w:szCs w:val="32"/>
          <w:rtl/>
          <w:lang w:bidi="ur-PK"/>
        </w:rPr>
        <w:t>۔</w:t>
      </w:r>
    </w:p>
    <w:p w:rsidR="00CA1F38" w:rsidRPr="00EA06D4" w:rsidRDefault="00CA1F38" w:rsidP="00CA1F38">
      <w:pPr>
        <w:pStyle w:val="ListParagraph"/>
        <w:numPr>
          <w:ilvl w:val="0"/>
          <w:numId w:val="50"/>
        </w:numPr>
        <w:bidi/>
        <w:spacing w:after="0" w:line="240" w:lineRule="auto"/>
        <w:ind w:hanging="1483"/>
        <w:rPr>
          <w:rFonts w:ascii="Jameel Noori Nastaleeq" w:hAnsi="Jameel Noori Nastaleeq" w:cs="Jameel Noori Nastaleeq"/>
          <w:color w:val="000000"/>
          <w:sz w:val="32"/>
          <w:szCs w:val="32"/>
          <w:rtl/>
          <w:lang w:bidi="ur-PK"/>
        </w:rPr>
      </w:pPr>
      <w:r w:rsidRPr="00EA06D4">
        <w:rPr>
          <w:rFonts w:ascii="Jameel Noori Nastaleeq" w:hAnsi="Jameel Noori Nastaleeq" w:cs="Jameel Noori Nastaleeq"/>
          <w:color w:val="000000"/>
          <w:sz w:val="32"/>
          <w:szCs w:val="32"/>
          <w:rtl/>
          <w:lang w:bidi="ur-PK"/>
        </w:rPr>
        <w:t>ہر گروپ اپنا کام پیش کرے گا۔</w:t>
      </w: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noProof/>
          <w:sz w:val="32"/>
          <w:szCs w:val="32"/>
          <w:lang w:eastAsia="en-US"/>
        </w:rPr>
        <w:drawing>
          <wp:anchor distT="0" distB="0" distL="114300" distR="114300" simplePos="0" relativeHeight="251812864" behindDoc="1" locked="0" layoutInCell="1" allowOverlap="1">
            <wp:simplePos x="0" y="0"/>
            <wp:positionH relativeFrom="column">
              <wp:posOffset>358140</wp:posOffset>
            </wp:positionH>
            <wp:positionV relativeFrom="paragraph">
              <wp:posOffset>33020</wp:posOffset>
            </wp:positionV>
            <wp:extent cx="5737860" cy="3295650"/>
            <wp:effectExtent l="0" t="0" r="0" b="0"/>
            <wp:wrapNone/>
            <wp:docPr id="21" name="Picture 21"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bidi/>
        <w:ind w:left="0" w:firstLine="720"/>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b/>
          <w:bCs/>
          <w:color w:val="002060"/>
          <w:sz w:val="40"/>
          <w:szCs w:val="40"/>
          <w:rtl/>
          <w:lang w:bidi="ur-PK"/>
        </w:rPr>
        <w:t xml:space="preserve">خریداری کی پالیسی کی مثال  </w:t>
      </w:r>
      <w:r w:rsidRPr="00EA06D4">
        <w:rPr>
          <w:rFonts w:ascii="Jameel Noori Nastaleeq" w:hAnsi="Jameel Noori Nastaleeq" w:cs="Jameel Noori Nastaleeq" w:hint="cs"/>
          <w:b/>
          <w:bCs/>
          <w:color w:val="002060"/>
          <w:sz w:val="40"/>
          <w:szCs w:val="40"/>
          <w:rtl/>
          <w:lang w:bidi="ur-PK"/>
        </w:rPr>
        <w:t>:</w:t>
      </w:r>
    </w:p>
    <w:p w:rsidR="00CA1F38" w:rsidRPr="00042EAA" w:rsidRDefault="00CA1F38" w:rsidP="00CA1F38">
      <w:pPr>
        <w:pStyle w:val="ListParagraph"/>
        <w:bidi/>
        <w:ind w:left="0" w:firstLine="720"/>
        <w:rPr>
          <w:rFonts w:ascii="Jameel Noori Nastaleeq" w:hAnsi="Jameel Noori Nastaleeq" w:cs="Jameel Noori Nastaleeq"/>
          <w:b/>
          <w:bCs/>
          <w:color w:val="000000"/>
          <w:sz w:val="36"/>
          <w:szCs w:val="36"/>
          <w:rtl/>
          <w:lang w:bidi="ur-PK"/>
        </w:rPr>
      </w:pPr>
      <w:r w:rsidRPr="00042EAA">
        <w:rPr>
          <w:rFonts w:ascii="Jameel Noori Nastaleeq" w:hAnsi="Jameel Noori Nastaleeq" w:cs="Jameel Noori Nastaleeq"/>
          <w:b/>
          <w:bCs/>
          <w:color w:val="000000"/>
          <w:sz w:val="36"/>
          <w:szCs w:val="36"/>
          <w:rtl/>
          <w:lang w:bidi="ur-PK"/>
        </w:rPr>
        <w:t>خریداری:۔</w:t>
      </w:r>
    </w:p>
    <w:p w:rsidR="00CA1F38" w:rsidRDefault="00CA1F38" w:rsidP="00CA1F38">
      <w:pPr>
        <w:pStyle w:val="ListParagraph"/>
        <w:numPr>
          <w:ilvl w:val="0"/>
          <w:numId w:val="133"/>
        </w:numPr>
        <w:bidi/>
        <w:rPr>
          <w:rFonts w:ascii="Jameel Noori Nastaleeq" w:hAnsi="Jameel Noori Nastaleeq" w:cs="Jameel Noori Nastaleeq" w:hint="cs"/>
          <w:color w:val="000000"/>
          <w:sz w:val="32"/>
          <w:szCs w:val="32"/>
          <w:rtl/>
          <w:lang w:bidi="ur-PK"/>
        </w:rPr>
      </w:pPr>
      <w:r w:rsidRPr="00042EAA">
        <w:rPr>
          <w:rFonts w:ascii="Jameel Noori Nastaleeq" w:hAnsi="Jameel Noori Nastaleeq" w:cs="Jameel Noori Nastaleeq"/>
          <w:color w:val="000000"/>
          <w:sz w:val="32"/>
          <w:szCs w:val="32"/>
          <w:rtl/>
          <w:lang w:bidi="ur-PK"/>
        </w:rPr>
        <w:t>ادارے کی تمام خریداریوں کے لئے ایک بڑی کمیٹی کا قیام ۔</w:t>
      </w:r>
    </w:p>
    <w:p w:rsidR="00CA1F38" w:rsidRDefault="00CA1F38" w:rsidP="00CA1F38">
      <w:pPr>
        <w:pStyle w:val="ListParagraph"/>
        <w:numPr>
          <w:ilvl w:val="0"/>
          <w:numId w:val="133"/>
        </w:numPr>
        <w:bidi/>
        <w:rPr>
          <w:rFonts w:ascii="Jameel Noori Nastaleeq" w:hAnsi="Jameel Noori Nastaleeq" w:cs="Jameel Noori Nastaleeq"/>
          <w:color w:val="000000"/>
          <w:sz w:val="32"/>
          <w:szCs w:val="32"/>
          <w:lang w:bidi="ur-PK"/>
        </w:rPr>
      </w:pPr>
      <w:r w:rsidRPr="00042EAA">
        <w:rPr>
          <w:rFonts w:ascii="Jameel Noori Nastaleeq" w:hAnsi="Jameel Noori Nastaleeq" w:cs="Jameel Noori Nastaleeq"/>
          <w:color w:val="000000"/>
          <w:sz w:val="32"/>
          <w:szCs w:val="32"/>
          <w:rtl/>
          <w:lang w:bidi="ur-PK"/>
        </w:rPr>
        <w:t>یہ کمیٹی تمام خریداریوں کی ذمہ دار ہوگی۔ یہ کمیٹی خریداری کے شفاف اصول بنائے گی جن کی بدولت خریداری</w:t>
      </w:r>
    </w:p>
    <w:p w:rsidR="00CA1F38" w:rsidRPr="00042EAA" w:rsidRDefault="00CA1F38" w:rsidP="00CA1F38">
      <w:pPr>
        <w:pStyle w:val="ListParagraph"/>
        <w:bidi/>
        <w:ind w:left="1080"/>
        <w:rPr>
          <w:rFonts w:ascii="Jameel Noori Nastaleeq" w:hAnsi="Jameel Noori Nastaleeq" w:cs="Jameel Noori Nastaleeq"/>
          <w:color w:val="000000"/>
          <w:sz w:val="32"/>
          <w:szCs w:val="32"/>
          <w:rtl/>
          <w:lang w:bidi="ur-PK"/>
        </w:rPr>
      </w:pPr>
      <w:r w:rsidRPr="00042EAA">
        <w:rPr>
          <w:rFonts w:ascii="Jameel Noori Nastaleeq" w:hAnsi="Jameel Noori Nastaleeq" w:cs="Jameel Noori Nastaleeq"/>
          <w:color w:val="000000"/>
          <w:sz w:val="32"/>
          <w:szCs w:val="32"/>
          <w:rtl/>
          <w:lang w:bidi="ur-PK"/>
        </w:rPr>
        <w:t xml:space="preserve"> کےمعاملات میں شفافیت اور ایمانداری بر قرار رہے۔</w:t>
      </w:r>
    </w:p>
    <w:p w:rsidR="00CA1F38" w:rsidRDefault="00CA1F38" w:rsidP="00CA1F38">
      <w:pPr>
        <w:pStyle w:val="ListParagraph"/>
        <w:numPr>
          <w:ilvl w:val="0"/>
          <w:numId w:val="133"/>
        </w:numPr>
        <w:bidi/>
        <w:rPr>
          <w:rFonts w:ascii="Jameel Noori Nastaleeq" w:hAnsi="Jameel Noori Nastaleeq" w:cs="Jameel Noori Nastaleeq" w:hint="cs"/>
          <w:color w:val="000000"/>
          <w:sz w:val="32"/>
          <w:szCs w:val="32"/>
          <w:rtl/>
          <w:lang w:bidi="ur-PK"/>
        </w:rPr>
      </w:pPr>
      <w:r>
        <w:rPr>
          <w:rFonts w:ascii="Jameel Noori Nastaleeq" w:hAnsi="Jameel Noori Nastaleeq" w:cs="Jameel Noori Nastaleeq" w:hint="cs"/>
          <w:color w:val="000000"/>
          <w:sz w:val="32"/>
          <w:szCs w:val="32"/>
          <w:rtl/>
          <w:lang w:bidi="ur-PK"/>
        </w:rPr>
        <w:t>یہ کمیٹی  مونیٹر کرے گی تمام خریداری کے طریقے کار کو کو وہ اصولوں کے مطابق ہیں کہ نہیں۔</w:t>
      </w: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ind w:firstLine="720"/>
        <w:rPr>
          <w:rFonts w:ascii="Jameel Noori Nastaleeq" w:hAnsi="Jameel Noori Nastaleeq" w:cs="Jameel Noori Nastaleeq"/>
          <w:sz w:val="28"/>
          <w:szCs w:val="28"/>
          <w:lang w:bidi="ur-PK"/>
        </w:rPr>
      </w:pPr>
      <w:r w:rsidRPr="002576A8">
        <w:rPr>
          <w:rFonts w:ascii="Calibri Light" w:hAnsi="Calibri Light" w:cs="Calibri"/>
          <w:b/>
          <w:bCs/>
          <w:lang w:eastAsia="nb-NO"/>
        </w:rPr>
        <w:t xml:space="preserve">SLIDE </w:t>
      </w:r>
      <w:r>
        <w:rPr>
          <w:rFonts w:ascii="Calibri Light" w:hAnsi="Calibri Light" w:cs="Calibri"/>
          <w:b/>
          <w:bCs/>
          <w:lang w:eastAsia="nb-NO"/>
        </w:rPr>
        <w:t>95</w:t>
      </w:r>
      <w:r>
        <w:rPr>
          <w:rFonts w:ascii="Calibri Light" w:hAnsi="Calibri Light" w:cs="Calibri"/>
          <w:b/>
          <w:bCs/>
          <w:lang w:eastAsia="nb-NO"/>
        </w:rPr>
        <w:tab/>
      </w:r>
    </w:p>
    <w:p w:rsidR="00CA1F38" w:rsidRDefault="00CA1F38" w:rsidP="00CA1F38">
      <w:pPr>
        <w:pStyle w:val="ListParagraph"/>
        <w:bidi/>
        <w:spacing w:after="0" w:line="240" w:lineRule="auto"/>
        <w:ind w:left="0"/>
        <w:rPr>
          <w:rFonts w:ascii="Jameel Noori Nastaleeq" w:hAnsi="Jameel Noori Nastaleeq" w:cs="Jameel Noori Nastaleeq"/>
          <w:sz w:val="32"/>
          <w:szCs w:val="32"/>
          <w:lang w:bidi="ur-PK"/>
        </w:rPr>
      </w:pPr>
    </w:p>
    <w:p w:rsidR="00CA1F38" w:rsidRDefault="00CA1F38" w:rsidP="00CA1F38">
      <w:pPr>
        <w:pStyle w:val="ListParagraph"/>
        <w:bidi/>
        <w:spacing w:after="0" w:line="240" w:lineRule="auto"/>
        <w:ind w:left="0"/>
        <w:rPr>
          <w:rFonts w:ascii="Jameel Noori Nastaleeq" w:hAnsi="Jameel Noori Nastaleeq" w:cs="Jameel Noori Nastaleeq"/>
          <w:sz w:val="28"/>
          <w:szCs w:val="28"/>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hint="cs"/>
          <w:sz w:val="28"/>
          <w:szCs w:val="28"/>
          <w:rtl/>
          <w:lang w:bidi="ur-PK"/>
        </w:rPr>
      </w:pPr>
    </w:p>
    <w:p w:rsidR="00CA1F38" w:rsidRPr="00EA06D4" w:rsidRDefault="00CA1F38" w:rsidP="00CA1F38">
      <w:pPr>
        <w:pStyle w:val="ListParagraph"/>
        <w:numPr>
          <w:ilvl w:val="0"/>
          <w:numId w:val="101"/>
        </w:numPr>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گفتگو کیجئے کہ اوپر دی گئی کیس اسٹڈی کے معاملے میں یہ پالیسی کیسے مددگار ثابت ہوسکتی ہے۔</w:t>
      </w:r>
    </w:p>
    <w:p w:rsidR="00CA1F38" w:rsidRPr="00EA06D4" w:rsidRDefault="00CA1F38" w:rsidP="00CA1F38">
      <w:pPr>
        <w:pStyle w:val="ListParagraph"/>
        <w:numPr>
          <w:ilvl w:val="0"/>
          <w:numId w:val="101"/>
        </w:numPr>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شرکاء کو بتایئے کہ خریداری کمیٹی کا قیام،ادا</w:t>
      </w:r>
      <w:r w:rsidRPr="00EA06D4">
        <w:rPr>
          <w:rFonts w:ascii="Jameel Noori Nastaleeq" w:hAnsi="Jameel Noori Nastaleeq" w:cs="Jameel Noori Nastaleeq" w:hint="cs"/>
          <w:color w:val="000000"/>
          <w:sz w:val="32"/>
          <w:szCs w:val="32"/>
          <w:rtl/>
          <w:lang w:bidi="ur-PK"/>
        </w:rPr>
        <w:t>رے</w:t>
      </w:r>
      <w:r w:rsidRPr="00EA06D4">
        <w:rPr>
          <w:rFonts w:ascii="Jameel Noori Nastaleeq" w:hAnsi="Jameel Noori Nastaleeq" w:cs="Jameel Noori Nastaleeq"/>
          <w:color w:val="000000"/>
          <w:sz w:val="32"/>
          <w:szCs w:val="32"/>
          <w:rtl/>
          <w:lang w:bidi="ur-PK"/>
        </w:rPr>
        <w:t>کے ڈائریکٹر</w:t>
      </w:r>
      <w:r w:rsidRPr="00EA06D4">
        <w:rPr>
          <w:rFonts w:ascii="Jameel Noori Nastaleeq" w:hAnsi="Jameel Noori Nastaleeq" w:cs="Jameel Noori Nastaleeq" w:hint="cs"/>
          <w:color w:val="000000"/>
          <w:sz w:val="32"/>
          <w:szCs w:val="32"/>
          <w:rtl/>
          <w:lang w:bidi="ur-PK"/>
        </w:rPr>
        <w:t>،</w:t>
      </w:r>
      <w:r w:rsidRPr="00EA06D4">
        <w:rPr>
          <w:rFonts w:ascii="Jameel Noori Nastaleeq" w:hAnsi="Jameel Noori Nastaleeq" w:cs="Jameel Noori Nastaleeq"/>
          <w:color w:val="000000"/>
          <w:sz w:val="32"/>
          <w:szCs w:val="32"/>
          <w:rtl/>
          <w:lang w:bidi="ur-PK"/>
        </w:rPr>
        <w:t xml:space="preserve"> پراجیکٹ مینجر اور اکاؤ</w:t>
      </w:r>
      <w:r w:rsidRPr="00EA06D4">
        <w:rPr>
          <w:rFonts w:ascii="Jameel Noori Nastaleeq" w:hAnsi="Jameel Noori Nastaleeq" w:cs="Jameel Noori Nastaleeq" w:hint="cs"/>
          <w:color w:val="000000"/>
          <w:sz w:val="32"/>
          <w:szCs w:val="32"/>
          <w:rtl/>
          <w:lang w:bidi="ur-PK"/>
        </w:rPr>
        <w:t>نٹنٹ</w:t>
      </w:r>
      <w:r w:rsidRPr="00EA06D4">
        <w:rPr>
          <w:rFonts w:ascii="Jameel Noori Nastaleeq" w:hAnsi="Jameel Noori Nastaleeq" w:cs="Jameel Noori Nastaleeq"/>
          <w:color w:val="000000"/>
          <w:sz w:val="32"/>
          <w:szCs w:val="32"/>
          <w:rtl/>
          <w:lang w:bidi="ur-PK"/>
        </w:rPr>
        <w:t xml:space="preserve"> کیلئے بہت اہم ہے جس کی موجودگی سے کرپشن کی طرف مائل ہونا مشکل ہوگا۔</w:t>
      </w: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hint="cs"/>
          <w:noProof/>
          <w:sz w:val="36"/>
          <w:szCs w:val="36"/>
          <w:rtl/>
          <w:lang w:eastAsia="en-US"/>
        </w:rPr>
        <w:drawing>
          <wp:anchor distT="0" distB="0" distL="114300" distR="114300" simplePos="0" relativeHeight="251813888" behindDoc="1" locked="0" layoutInCell="1" allowOverlap="1">
            <wp:simplePos x="0" y="0"/>
            <wp:positionH relativeFrom="column">
              <wp:posOffset>243840</wp:posOffset>
            </wp:positionH>
            <wp:positionV relativeFrom="paragraph">
              <wp:posOffset>354330</wp:posOffset>
            </wp:positionV>
            <wp:extent cx="5737860" cy="3295650"/>
            <wp:effectExtent l="0" t="0" r="0" b="0"/>
            <wp:wrapNone/>
            <wp:docPr id="20" name="Picture 20"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rPr>
          <w:rFonts w:ascii="Jameel Noori Nastaleeq" w:hAnsi="Jameel Noori Nastaleeq" w:cs="Jameel Noori Nastaleeq" w:hint="cs"/>
          <w:sz w:val="20"/>
          <w:szCs w:val="20"/>
          <w:rtl/>
          <w:lang w:bidi="ur-PK"/>
        </w:rPr>
      </w:pPr>
    </w:p>
    <w:p w:rsidR="00CA1F38" w:rsidRPr="00EA06D4" w:rsidRDefault="00CA1F38" w:rsidP="00CA1F38">
      <w:pPr>
        <w:pStyle w:val="ListParagraph"/>
        <w:tabs>
          <w:tab w:val="right" w:pos="1170"/>
          <w:tab w:val="right" w:pos="1530"/>
        </w:tabs>
        <w:bidi/>
        <w:ind w:left="0"/>
        <w:rPr>
          <w:rFonts w:ascii="Jameel Noori Nastaleeq" w:hAnsi="Jameel Noori Nastaleeq" w:cs="Jameel Noori Nastaleeq" w:hint="cs"/>
          <w:b/>
          <w:bCs/>
          <w:color w:val="002060"/>
          <w:sz w:val="40"/>
          <w:szCs w:val="40"/>
          <w:rtl/>
          <w:lang w:bidi="ur-PK"/>
        </w:rPr>
      </w:pP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rtl/>
          <w:lang w:bidi="ur-PK"/>
        </w:rPr>
        <w:t xml:space="preserve">شفافیت </w:t>
      </w:r>
    </w:p>
    <w:p w:rsidR="00CA1F38" w:rsidRPr="00042EAA" w:rsidRDefault="00CA1F38" w:rsidP="00CA1F38">
      <w:pPr>
        <w:pStyle w:val="ListParagraph"/>
        <w:tabs>
          <w:tab w:val="right" w:pos="1170"/>
          <w:tab w:val="right" w:pos="1530"/>
        </w:tabs>
        <w:bidi/>
        <w:ind w:left="0"/>
        <w:rPr>
          <w:rFonts w:ascii="Jameel Noori Nastaleeq" w:hAnsi="Jameel Noori Nastaleeq" w:cs="Jameel Noori Nastaleeq"/>
          <w:b/>
          <w:bCs/>
          <w:color w:val="000000"/>
          <w:sz w:val="36"/>
          <w:szCs w:val="36"/>
          <w:rtl/>
          <w:lang w:bidi="ur-PK"/>
        </w:rPr>
      </w:pPr>
      <w:r>
        <w:rPr>
          <w:rFonts w:ascii="Jameel Noori Nastaleeq" w:hAnsi="Jameel Noori Nastaleeq" w:cs="Jameel Noori Nastaleeq"/>
          <w:b/>
          <w:bCs/>
          <w:color w:val="000000"/>
          <w:sz w:val="36"/>
          <w:szCs w:val="36"/>
          <w:lang w:bidi="ur-PK"/>
        </w:rPr>
        <w:tab/>
      </w:r>
      <w:r>
        <w:rPr>
          <w:rFonts w:ascii="Jameel Noori Nastaleeq" w:hAnsi="Jameel Noori Nastaleeq" w:cs="Jameel Noori Nastaleeq"/>
          <w:b/>
          <w:bCs/>
          <w:color w:val="000000"/>
          <w:sz w:val="36"/>
          <w:szCs w:val="36"/>
          <w:lang w:bidi="ur-PK"/>
        </w:rPr>
        <w:tab/>
      </w:r>
      <w:r w:rsidRPr="00042EAA">
        <w:rPr>
          <w:rFonts w:ascii="Jameel Noori Nastaleeq" w:hAnsi="Jameel Noori Nastaleeq" w:cs="Jameel Noori Nastaleeq"/>
          <w:b/>
          <w:bCs/>
          <w:color w:val="000000"/>
          <w:sz w:val="36"/>
          <w:szCs w:val="36"/>
          <w:rtl/>
          <w:lang w:bidi="ur-PK"/>
        </w:rPr>
        <w:t>شفافیت کی تعریف :۔</w:t>
      </w:r>
    </w:p>
    <w:p w:rsidR="00CA1F38" w:rsidRPr="00042EAA" w:rsidRDefault="00CA1F38" w:rsidP="00CA1F38">
      <w:pPr>
        <w:pStyle w:val="ListParagraph"/>
        <w:numPr>
          <w:ilvl w:val="0"/>
          <w:numId w:val="102"/>
        </w:numPr>
        <w:bidi/>
        <w:rPr>
          <w:rFonts w:ascii="Jameel Noori Nastaleeq" w:hAnsi="Jameel Noori Nastaleeq" w:cs="Jameel Noori Nastaleeq"/>
          <w:color w:val="000000"/>
          <w:sz w:val="32"/>
          <w:szCs w:val="32"/>
          <w:lang w:bidi="ur-PK"/>
        </w:rPr>
      </w:pPr>
      <w:r w:rsidRPr="00042EAA">
        <w:rPr>
          <w:rFonts w:ascii="Jameel Noori Nastaleeq" w:hAnsi="Jameel Noori Nastaleeq" w:cs="Jameel Noori Nastaleeq"/>
          <w:color w:val="000000"/>
          <w:sz w:val="32"/>
          <w:szCs w:val="32"/>
          <w:rtl/>
          <w:lang w:bidi="ur-PK"/>
        </w:rPr>
        <w:t>ادارے کے معاملات کو اِس طریقے سے چلانا کہ آپ کے اعمال کی جانچ اور پڑتال کی جاسکے۔</w:t>
      </w:r>
    </w:p>
    <w:p w:rsidR="00CA1F38" w:rsidRDefault="00CA1F38" w:rsidP="00CA1F38">
      <w:pPr>
        <w:pStyle w:val="ListParagraph"/>
        <w:numPr>
          <w:ilvl w:val="0"/>
          <w:numId w:val="102"/>
        </w:numPr>
        <w:bidi/>
        <w:rPr>
          <w:rFonts w:ascii="Jameel Noori Nastaleeq" w:hAnsi="Jameel Noori Nastaleeq" w:cs="Jameel Noori Nastaleeq"/>
          <w:color w:val="000000"/>
          <w:sz w:val="32"/>
          <w:szCs w:val="32"/>
          <w:lang w:bidi="ur-PK"/>
        </w:rPr>
      </w:pPr>
      <w:r w:rsidRPr="00042EAA">
        <w:rPr>
          <w:rFonts w:ascii="Jameel Noori Nastaleeq" w:hAnsi="Jameel Noori Nastaleeq" w:cs="Jameel Noori Nastaleeq"/>
          <w:color w:val="000000"/>
          <w:sz w:val="32"/>
          <w:szCs w:val="32"/>
          <w:rtl/>
          <w:lang w:bidi="ur-PK"/>
        </w:rPr>
        <w:t xml:space="preserve">ادارے اور اُس میں کام کرنے والے افراد </w:t>
      </w:r>
      <w:r>
        <w:rPr>
          <w:rFonts w:ascii="Jameel Noori Nastaleeq" w:hAnsi="Jameel Noori Nastaleeq" w:cs="Jameel Noori Nastaleeq" w:hint="cs"/>
          <w:color w:val="000000"/>
          <w:sz w:val="32"/>
          <w:szCs w:val="32"/>
          <w:rtl/>
          <w:lang w:bidi="ur-PK"/>
        </w:rPr>
        <w:t xml:space="preserve"> کے</w:t>
      </w:r>
      <w:r w:rsidRPr="00042EAA">
        <w:rPr>
          <w:rFonts w:ascii="Jameel Noori Nastaleeq" w:hAnsi="Jameel Noori Nastaleeq" w:cs="Jameel Noori Nastaleeq"/>
          <w:color w:val="000000"/>
          <w:sz w:val="32"/>
          <w:szCs w:val="32"/>
          <w:rtl/>
          <w:lang w:bidi="ur-PK"/>
        </w:rPr>
        <w:t xml:space="preserve"> درمیان معاملات کا واضح اور شفاف ہونا، شفافیت کے فسلفسے</w:t>
      </w:r>
    </w:p>
    <w:p w:rsidR="00CA1F38" w:rsidRPr="00042EAA" w:rsidRDefault="00CA1F38" w:rsidP="00CA1F38">
      <w:pPr>
        <w:pStyle w:val="ListParagraph"/>
        <w:bidi/>
        <w:ind w:left="1440"/>
        <w:rPr>
          <w:rFonts w:ascii="Jameel Noori Nastaleeq" w:hAnsi="Jameel Noori Nastaleeq" w:cs="Jameel Noori Nastaleeq"/>
          <w:color w:val="000000"/>
          <w:sz w:val="32"/>
          <w:szCs w:val="32"/>
          <w:lang w:bidi="ur-PK"/>
        </w:rPr>
      </w:pPr>
      <w:r w:rsidRPr="00042EAA">
        <w:rPr>
          <w:rFonts w:ascii="Jameel Noori Nastaleeq" w:hAnsi="Jameel Noori Nastaleeq" w:cs="Jameel Noori Nastaleeq"/>
          <w:color w:val="000000"/>
          <w:sz w:val="32"/>
          <w:szCs w:val="32"/>
          <w:rtl/>
          <w:lang w:bidi="ur-PK"/>
        </w:rPr>
        <w:t xml:space="preserve"> کی بنیاد ہے۔</w:t>
      </w:r>
    </w:p>
    <w:p w:rsidR="00CA1F38" w:rsidRPr="00042EAA" w:rsidRDefault="00CA1F38" w:rsidP="00CA1F38">
      <w:pPr>
        <w:pStyle w:val="ListParagraph"/>
        <w:numPr>
          <w:ilvl w:val="0"/>
          <w:numId w:val="102"/>
        </w:numPr>
        <w:bidi/>
        <w:rPr>
          <w:rFonts w:ascii="Jameel Noori Nastaleeq" w:hAnsi="Jameel Noori Nastaleeq" w:cs="Jameel Noori Nastaleeq" w:hint="cs"/>
          <w:color w:val="000000"/>
          <w:sz w:val="32"/>
          <w:szCs w:val="32"/>
          <w:lang w:bidi="ur-PK"/>
        </w:rPr>
      </w:pPr>
      <w:r w:rsidRPr="00042EAA">
        <w:rPr>
          <w:rFonts w:ascii="Jameel Noori Nastaleeq" w:hAnsi="Jameel Noori Nastaleeq" w:cs="Jameel Noori Nastaleeq"/>
          <w:color w:val="000000"/>
          <w:sz w:val="32"/>
          <w:szCs w:val="32"/>
          <w:rtl/>
          <w:lang w:bidi="ur-PK"/>
        </w:rPr>
        <w:t>آسانی سے دیکھے جانا اور سمجھ میں آجانا، ایماندار اور کھلا ہوا، پوشیدہ نا ہونا۔</w:t>
      </w: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ind w:firstLine="720"/>
        <w:rPr>
          <w:rFonts w:ascii="Jameel Noori Nastaleeq" w:hAnsi="Jameel Noori Nastaleeq" w:cs="Jameel Noori Nastaleeq"/>
          <w:sz w:val="36"/>
          <w:szCs w:val="36"/>
          <w:lang w:bidi="ur-PK"/>
        </w:rPr>
      </w:pPr>
      <w:r w:rsidRPr="002576A8">
        <w:rPr>
          <w:rFonts w:ascii="Calibri Light" w:hAnsi="Calibri Light" w:cs="Calibri"/>
          <w:b/>
          <w:bCs/>
          <w:lang w:eastAsia="nb-NO"/>
        </w:rPr>
        <w:t xml:space="preserve">SLIDE </w:t>
      </w:r>
      <w:r>
        <w:rPr>
          <w:rFonts w:ascii="Calibri Light" w:hAnsi="Calibri Light" w:cs="Calibri"/>
          <w:b/>
          <w:bCs/>
          <w:lang w:eastAsia="nb-NO"/>
        </w:rPr>
        <w:t>96</w:t>
      </w:r>
    </w:p>
    <w:p w:rsidR="00CA1F38"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pStyle w:val="ListParagraph"/>
        <w:numPr>
          <w:ilvl w:val="0"/>
          <w:numId w:val="53"/>
        </w:numPr>
        <w:tabs>
          <w:tab w:val="right" w:pos="1170"/>
          <w:tab w:val="right" w:pos="1530"/>
        </w:tabs>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شرکاء سے پوچھئے کہ شفافیت کس طرح کرپشن کے خلاف جدوجہد میں کام  آسکتی ہے؟</w:t>
      </w: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noProof/>
          <w:sz w:val="28"/>
          <w:szCs w:val="28"/>
          <w:lang w:eastAsia="en-US"/>
        </w:rPr>
        <w:drawing>
          <wp:anchor distT="0" distB="0" distL="114300" distR="114300" simplePos="0" relativeHeight="251814912" behindDoc="1" locked="0" layoutInCell="1" allowOverlap="1">
            <wp:simplePos x="0" y="0"/>
            <wp:positionH relativeFrom="column">
              <wp:posOffset>310515</wp:posOffset>
            </wp:positionH>
            <wp:positionV relativeFrom="paragraph">
              <wp:posOffset>306705</wp:posOffset>
            </wp:positionV>
            <wp:extent cx="5737860" cy="3295650"/>
            <wp:effectExtent l="0" t="0" r="0" b="0"/>
            <wp:wrapNone/>
            <wp:docPr id="19" name="Picture 19"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tabs>
          <w:tab w:val="right" w:pos="1170"/>
          <w:tab w:val="right" w:pos="1530"/>
        </w:tabs>
        <w:bidi/>
        <w:ind w:left="0"/>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rtl/>
          <w:lang w:bidi="ur-PK"/>
        </w:rPr>
        <w:t>شفافیت :۔</w:t>
      </w:r>
    </w:p>
    <w:p w:rsidR="00CA1F38" w:rsidRPr="00EA06D4" w:rsidRDefault="00CA1F38" w:rsidP="00CA1F38">
      <w:pPr>
        <w:pStyle w:val="ListParagraph"/>
        <w:tabs>
          <w:tab w:val="right" w:pos="1170"/>
          <w:tab w:val="right" w:pos="1530"/>
        </w:tabs>
        <w:bidi/>
        <w:ind w:left="0"/>
        <w:rPr>
          <w:rFonts w:ascii="Jameel Noori Nastaleeq" w:hAnsi="Jameel Noori Nastaleeq" w:cs="Jameel Noori Nastaleeq"/>
          <w:b/>
          <w:bCs/>
          <w:color w:val="000000"/>
          <w:sz w:val="10"/>
          <w:szCs w:val="10"/>
          <w:rtl/>
          <w:lang w:bidi="ur-PK"/>
        </w:rPr>
      </w:pPr>
    </w:p>
    <w:p w:rsidR="00CA1F38" w:rsidRPr="00042EAA" w:rsidRDefault="00CA1F38" w:rsidP="00CA1F38">
      <w:pPr>
        <w:pStyle w:val="ListParagraph"/>
        <w:numPr>
          <w:ilvl w:val="0"/>
          <w:numId w:val="103"/>
        </w:numPr>
        <w:bidi/>
        <w:rPr>
          <w:rFonts w:ascii="Jameel Noori Nastaleeq" w:hAnsi="Jameel Noori Nastaleeq" w:cs="Jameel Noori Nastaleeq" w:hint="cs"/>
          <w:color w:val="000000"/>
          <w:sz w:val="32"/>
          <w:szCs w:val="32"/>
          <w:rtl/>
          <w:lang w:bidi="ur-PK"/>
        </w:rPr>
      </w:pPr>
      <w:r w:rsidRPr="00042EAA">
        <w:rPr>
          <w:rFonts w:ascii="Jameel Noori Nastaleeq" w:hAnsi="Jameel Noori Nastaleeq" w:cs="Jameel Noori Nastaleeq"/>
          <w:color w:val="000000"/>
          <w:sz w:val="32"/>
          <w:szCs w:val="32"/>
          <w:rtl/>
          <w:lang w:bidi="ur-PK"/>
        </w:rPr>
        <w:t xml:space="preserve">اصولی طور پر سرکاری افسران </w:t>
      </w:r>
      <w:r>
        <w:rPr>
          <w:rFonts w:ascii="Jameel Noori Nastaleeq" w:hAnsi="Jameel Noori Nastaleeq" w:cs="Jameel Noori Nastaleeq" w:hint="cs"/>
          <w:color w:val="000000"/>
          <w:sz w:val="32"/>
          <w:szCs w:val="32"/>
          <w:rtl/>
          <w:lang w:bidi="ur-PK"/>
        </w:rPr>
        <w:t>،</w:t>
      </w:r>
      <w:r w:rsidRPr="00042EAA">
        <w:rPr>
          <w:rFonts w:ascii="Jameel Noori Nastaleeq" w:hAnsi="Jameel Noori Nastaleeq" w:cs="Jameel Noori Nastaleeq"/>
          <w:color w:val="000000"/>
          <w:sz w:val="32"/>
          <w:szCs w:val="32"/>
          <w:rtl/>
          <w:lang w:bidi="ur-PK"/>
        </w:rPr>
        <w:t>حکومتی عہدیداران</w:t>
      </w:r>
      <w:r>
        <w:rPr>
          <w:rFonts w:ascii="Jameel Noori Nastaleeq" w:hAnsi="Jameel Noori Nastaleeq" w:cs="Jameel Noori Nastaleeq" w:hint="cs"/>
          <w:color w:val="000000"/>
          <w:sz w:val="32"/>
          <w:szCs w:val="32"/>
          <w:rtl/>
          <w:lang w:bidi="ur-PK"/>
        </w:rPr>
        <w:t>،</w:t>
      </w:r>
      <w:r w:rsidRPr="00042EAA">
        <w:rPr>
          <w:rFonts w:ascii="Jameel Noori Nastaleeq" w:hAnsi="Jameel Noori Nastaleeq" w:cs="Jameel Noori Nastaleeq"/>
          <w:color w:val="000000"/>
          <w:sz w:val="32"/>
          <w:szCs w:val="32"/>
          <w:rtl/>
          <w:lang w:bidi="ur-PK"/>
        </w:rPr>
        <w:t xml:space="preserve"> اور اداروں کے اعلی عہدیدارن کی یہ ذمہ داری ہے کہ وہ اپنے معاملات میں شفافیت کو اپنائیں اور معاملات کو اِس طرح چلائیں کہ </w:t>
      </w:r>
      <w:r>
        <w:rPr>
          <w:rFonts w:ascii="Jameel Noori Nastaleeq" w:hAnsi="Jameel Noori Nastaleeq" w:cs="Jameel Noori Nastaleeq" w:hint="cs"/>
          <w:color w:val="000000"/>
          <w:sz w:val="32"/>
          <w:szCs w:val="32"/>
          <w:rtl/>
          <w:lang w:bidi="ur-PK"/>
        </w:rPr>
        <w:t xml:space="preserve">جنھیں </w:t>
      </w:r>
      <w:r w:rsidRPr="00042EAA">
        <w:rPr>
          <w:rFonts w:ascii="Jameel Noori Nastaleeq" w:hAnsi="Jameel Noori Nastaleeq" w:cs="Jameel Noori Nastaleeq"/>
          <w:color w:val="000000"/>
          <w:sz w:val="32"/>
          <w:szCs w:val="32"/>
          <w:rtl/>
          <w:lang w:bidi="ur-PK"/>
        </w:rPr>
        <w:t xml:space="preserve"> با آسانی سمجھا جا سکے۔</w:t>
      </w:r>
    </w:p>
    <w:p w:rsidR="00CA1F38" w:rsidRDefault="00CA1F38" w:rsidP="00CA1F38">
      <w:pPr>
        <w:pStyle w:val="ListParagraph"/>
        <w:numPr>
          <w:ilvl w:val="0"/>
          <w:numId w:val="103"/>
        </w:numPr>
        <w:bidi/>
        <w:rPr>
          <w:rFonts w:ascii="Jameel Noori Nastaleeq" w:hAnsi="Jameel Noori Nastaleeq" w:cs="Jameel Noori Nastaleeq"/>
          <w:color w:val="000000"/>
          <w:sz w:val="32"/>
          <w:szCs w:val="32"/>
          <w:lang w:bidi="ur-PK"/>
        </w:rPr>
      </w:pPr>
      <w:r w:rsidRPr="00042EAA">
        <w:rPr>
          <w:rFonts w:ascii="Jameel Noori Nastaleeq" w:hAnsi="Jameel Noori Nastaleeq" w:cs="Jameel Noori Nastaleeq"/>
          <w:color w:val="000000"/>
          <w:sz w:val="32"/>
          <w:szCs w:val="32"/>
          <w:rtl/>
          <w:lang w:bidi="ur-PK"/>
        </w:rPr>
        <w:t xml:space="preserve">صرف معلومات کا موجود ہونا ہی شفافیت کے </w:t>
      </w:r>
      <w:r>
        <w:rPr>
          <w:rFonts w:ascii="Jameel Noori Nastaleeq" w:hAnsi="Jameel Noori Nastaleeq" w:cs="Jameel Noori Nastaleeq" w:hint="cs"/>
          <w:color w:val="000000"/>
          <w:sz w:val="32"/>
          <w:szCs w:val="32"/>
          <w:rtl/>
          <w:lang w:bidi="ur-PK"/>
        </w:rPr>
        <w:t xml:space="preserve">لئے </w:t>
      </w:r>
      <w:r w:rsidRPr="00042EAA">
        <w:rPr>
          <w:rFonts w:ascii="Jameel Noori Nastaleeq" w:hAnsi="Jameel Noori Nastaleeq" w:cs="Jameel Noori Nastaleeq"/>
          <w:color w:val="000000"/>
          <w:sz w:val="32"/>
          <w:szCs w:val="32"/>
          <w:rtl/>
          <w:lang w:bidi="ur-PK"/>
        </w:rPr>
        <w:t xml:space="preserve"> کافی نہیں ہوتا۔</w:t>
      </w:r>
      <w:r w:rsidRPr="00B60F12">
        <w:rPr>
          <w:rFonts w:ascii="Jameel Noori Nastaleeq" w:hAnsi="Jameel Noori Nastaleeq" w:cs="Jameel Noori Nastaleeq"/>
          <w:color w:val="000000"/>
          <w:sz w:val="32"/>
          <w:szCs w:val="32"/>
          <w:rtl/>
          <w:lang w:bidi="ur-PK"/>
        </w:rPr>
        <w:t>ڈھیر ساری اور پیچیدہ صورت میں معلومات کی</w:t>
      </w:r>
    </w:p>
    <w:p w:rsidR="00CA1F38" w:rsidRPr="00B60F12" w:rsidRDefault="00CA1F38" w:rsidP="00CA1F38">
      <w:pPr>
        <w:pStyle w:val="ListParagraph"/>
        <w:bidi/>
        <w:ind w:left="1080"/>
        <w:rPr>
          <w:rFonts w:ascii="Jameel Noori Nastaleeq" w:hAnsi="Jameel Noori Nastaleeq" w:cs="Jameel Noori Nastaleeq"/>
          <w:color w:val="000000"/>
          <w:sz w:val="32"/>
          <w:szCs w:val="32"/>
          <w:lang w:bidi="ur-PK"/>
        </w:rPr>
      </w:pPr>
      <w:r w:rsidRPr="00B60F12">
        <w:rPr>
          <w:rFonts w:ascii="Jameel Noori Nastaleeq" w:hAnsi="Jameel Noori Nastaleeq" w:cs="Jameel Noori Nastaleeq"/>
          <w:color w:val="000000"/>
          <w:sz w:val="32"/>
          <w:szCs w:val="32"/>
          <w:rtl/>
          <w:lang w:bidi="ur-PK"/>
        </w:rPr>
        <w:t xml:space="preserve"> موجودگی شفافیت کے بجائے سمجھنے میں مشکل بھی ہوسکتی ہے۔</w:t>
      </w:r>
    </w:p>
    <w:p w:rsidR="00CA1F38"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pStyle w:val="ListParagraph"/>
        <w:bidi/>
        <w:spacing w:after="0" w:line="240" w:lineRule="auto"/>
        <w:ind w:left="0" w:firstLine="720"/>
        <w:rPr>
          <w:rFonts w:ascii="Jameel Noori Nastaleeq" w:hAnsi="Jameel Noori Nastaleeq" w:cs="Jameel Noori Nastaleeq"/>
          <w:sz w:val="10"/>
          <w:szCs w:val="10"/>
          <w:lang w:bidi="ur-PK"/>
        </w:rPr>
      </w:pPr>
    </w:p>
    <w:p w:rsidR="00CA1F38" w:rsidRPr="00522FA3" w:rsidRDefault="00CA1F38" w:rsidP="00CA1F38">
      <w:pPr>
        <w:ind w:firstLine="720"/>
        <w:rPr>
          <w:rFonts w:ascii="Jameel Noori Nastaleeq" w:hAnsi="Jameel Noori Nastaleeq" w:cs="Jameel Noori Nastaleeq"/>
          <w:sz w:val="36"/>
          <w:szCs w:val="36"/>
          <w:lang w:bidi="ur-PK"/>
        </w:rPr>
      </w:pPr>
      <w:r w:rsidRPr="002576A8">
        <w:rPr>
          <w:rFonts w:ascii="Calibri Light" w:hAnsi="Calibri Light" w:cs="Calibri"/>
          <w:b/>
          <w:bCs/>
          <w:lang w:eastAsia="nb-NO"/>
        </w:rPr>
        <w:t xml:space="preserve">SLIDE </w:t>
      </w:r>
      <w:r>
        <w:rPr>
          <w:rFonts w:ascii="Calibri Light" w:hAnsi="Calibri Light" w:cs="Calibri"/>
          <w:b/>
          <w:bCs/>
          <w:lang w:eastAsia="nb-NO"/>
        </w:rPr>
        <w:t>97</w:t>
      </w:r>
    </w:p>
    <w:p w:rsidR="00CA1F38" w:rsidRDefault="00CA1F38" w:rsidP="00CA1F38">
      <w:pPr>
        <w:bidi/>
        <w:rPr>
          <w:rFonts w:ascii="Jameel Noori Nastaleeq" w:hAnsi="Jameel Noori Nastaleeq" w:cs="Jameel Noori Nastaleeq"/>
          <w:color w:val="000000"/>
          <w:sz w:val="32"/>
          <w:szCs w:val="32"/>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pStyle w:val="ListParagraph"/>
        <w:numPr>
          <w:ilvl w:val="0"/>
          <w:numId w:val="103"/>
        </w:numPr>
        <w:bidi/>
        <w:rPr>
          <w:rFonts w:ascii="Jameel Noori Nastaleeq" w:hAnsi="Jameel Noori Nastaleeq" w:cs="Jameel Noori Nastaleeq" w:hint="cs"/>
          <w:color w:val="000000"/>
          <w:sz w:val="32"/>
          <w:szCs w:val="32"/>
          <w:lang w:bidi="ur-PK"/>
        </w:rPr>
      </w:pPr>
      <w:r w:rsidRPr="00522FA3">
        <w:rPr>
          <w:rFonts w:ascii="Jameel Noori Nastaleeq" w:hAnsi="Jameel Noori Nastaleeq" w:cs="Jameel Noori Nastaleeq"/>
          <w:color w:val="000000"/>
          <w:sz w:val="32"/>
          <w:szCs w:val="32"/>
          <w:rtl/>
          <w:lang w:bidi="ur-PK"/>
        </w:rPr>
        <w:t>یعنی دیگر الفاظ میں معلومات کو سادہ اور ایسی رکھئے جو آسانی سے سمجھ میں آسکے۔</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hint="cs"/>
          <w:noProof/>
          <w:sz w:val="36"/>
          <w:szCs w:val="36"/>
          <w:rtl/>
          <w:lang w:eastAsia="en-US"/>
        </w:rPr>
        <w:drawing>
          <wp:anchor distT="0" distB="0" distL="114300" distR="114300" simplePos="0" relativeHeight="251815936" behindDoc="1" locked="0" layoutInCell="1" allowOverlap="1">
            <wp:simplePos x="0" y="0"/>
            <wp:positionH relativeFrom="column">
              <wp:posOffset>320040</wp:posOffset>
            </wp:positionH>
            <wp:positionV relativeFrom="paragraph">
              <wp:posOffset>335280</wp:posOffset>
            </wp:positionV>
            <wp:extent cx="5737860" cy="3295650"/>
            <wp:effectExtent l="0" t="0" r="0" b="0"/>
            <wp:wrapNone/>
            <wp:docPr id="18" name="Picture 18"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tabs>
          <w:tab w:val="right" w:pos="1170"/>
          <w:tab w:val="right" w:pos="1530"/>
        </w:tabs>
        <w:bidi/>
        <w:spacing w:after="240"/>
        <w:ind w:left="0"/>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rtl/>
          <w:lang w:bidi="ur-PK"/>
        </w:rPr>
        <w:t>شفافیت:۔</w:t>
      </w:r>
    </w:p>
    <w:p w:rsidR="00CA1F38" w:rsidRPr="00EA06D4" w:rsidRDefault="00CA1F38" w:rsidP="00CA1F38">
      <w:pPr>
        <w:pStyle w:val="ListParagraph"/>
        <w:tabs>
          <w:tab w:val="right" w:pos="1170"/>
          <w:tab w:val="right" w:pos="1530"/>
        </w:tabs>
        <w:bidi/>
        <w:spacing w:after="240"/>
        <w:ind w:left="0"/>
        <w:rPr>
          <w:rFonts w:ascii="Jameel Noori Nastaleeq" w:hAnsi="Jameel Noori Nastaleeq" w:cs="Jameel Noori Nastaleeq"/>
          <w:b/>
          <w:bCs/>
          <w:color w:val="000000"/>
          <w:rtl/>
          <w:lang w:bidi="ur-PK"/>
        </w:rPr>
      </w:pPr>
    </w:p>
    <w:p w:rsidR="00CA1F38" w:rsidRPr="00B60F12" w:rsidRDefault="00CA1F38" w:rsidP="00CA1F38">
      <w:pPr>
        <w:pStyle w:val="ListParagraph"/>
        <w:numPr>
          <w:ilvl w:val="0"/>
          <w:numId w:val="104"/>
        </w:numPr>
        <w:bidi/>
        <w:spacing w:after="240"/>
        <w:ind w:hanging="722"/>
        <w:rPr>
          <w:rFonts w:ascii="Jameel Noori Nastaleeq" w:hAnsi="Jameel Noori Nastaleeq" w:cs="Jameel Noori Nastaleeq" w:hint="cs"/>
          <w:b/>
          <w:bCs/>
          <w:color w:val="000000"/>
          <w:sz w:val="36"/>
          <w:szCs w:val="36"/>
          <w:lang w:bidi="ur-PK"/>
        </w:rPr>
      </w:pPr>
      <w:r w:rsidRPr="00B60F12">
        <w:rPr>
          <w:rFonts w:ascii="Jameel Noori Nastaleeq" w:hAnsi="Jameel Noori Nastaleeq" w:cs="Jameel Noori Nastaleeq"/>
          <w:b/>
          <w:bCs/>
          <w:color w:val="000000"/>
          <w:sz w:val="36"/>
          <w:szCs w:val="36"/>
          <w:rtl/>
          <w:lang w:bidi="ur-PK"/>
        </w:rPr>
        <w:t xml:space="preserve">معلومات کو جمع کیجئے اور شائع کیجئے </w:t>
      </w:r>
      <w:r w:rsidRPr="00B60F12">
        <w:rPr>
          <w:rFonts w:ascii="Jameel Noori Nastaleeq" w:hAnsi="Jameel Noori Nastaleeq" w:cs="Jameel Noori Nastaleeq" w:hint="cs"/>
          <w:b/>
          <w:bCs/>
          <w:color w:val="000000"/>
          <w:sz w:val="36"/>
          <w:szCs w:val="36"/>
          <w:rtl/>
          <w:lang w:bidi="ur-PK"/>
        </w:rPr>
        <w:t xml:space="preserve"> تاکہ </w:t>
      </w:r>
    </w:p>
    <w:p w:rsidR="00CA1F38" w:rsidRPr="00042EAA" w:rsidRDefault="00CA1F38" w:rsidP="00CA1F38">
      <w:pPr>
        <w:pStyle w:val="ListParagraph"/>
        <w:numPr>
          <w:ilvl w:val="0"/>
          <w:numId w:val="104"/>
        </w:numPr>
        <w:bidi/>
        <w:spacing w:after="240"/>
        <w:rPr>
          <w:rFonts w:ascii="Jameel Noori Nastaleeq" w:hAnsi="Jameel Noori Nastaleeq" w:cs="Jameel Noori Nastaleeq"/>
          <w:color w:val="000000"/>
          <w:sz w:val="32"/>
          <w:szCs w:val="32"/>
          <w:lang w:bidi="ur-PK"/>
        </w:rPr>
      </w:pPr>
      <w:r w:rsidRPr="00042EAA">
        <w:rPr>
          <w:rFonts w:ascii="Jameel Noori Nastaleeq" w:hAnsi="Jameel Noori Nastaleeq" w:cs="Jameel Noori Nastaleeq"/>
          <w:color w:val="000000"/>
          <w:sz w:val="32"/>
          <w:szCs w:val="32"/>
          <w:rtl/>
          <w:lang w:bidi="ur-PK"/>
        </w:rPr>
        <w:t>یہ معاملات سے متعلق ہو سادہ الفاظ میں ہو لوگ اِس تک با آسانی پہنچ سکیں اور سمجھ سکیں۔</w:t>
      </w:r>
    </w:p>
    <w:p w:rsidR="00CA1F38" w:rsidRDefault="00CA1F38" w:rsidP="00CA1F38">
      <w:pPr>
        <w:pStyle w:val="ListParagraph"/>
        <w:numPr>
          <w:ilvl w:val="0"/>
          <w:numId w:val="104"/>
        </w:numPr>
        <w:bidi/>
        <w:spacing w:after="240"/>
        <w:rPr>
          <w:rFonts w:ascii="Jameel Noori Nastaleeq" w:hAnsi="Jameel Noori Nastaleeq" w:cs="Jameel Noori Nastaleeq"/>
          <w:color w:val="000000"/>
          <w:sz w:val="32"/>
          <w:szCs w:val="32"/>
          <w:lang w:bidi="ur-PK"/>
        </w:rPr>
      </w:pPr>
      <w:r w:rsidRPr="00042EAA">
        <w:rPr>
          <w:rFonts w:ascii="Jameel Noori Nastaleeq" w:hAnsi="Jameel Noori Nastaleeq" w:cs="Jameel Noori Nastaleeq"/>
          <w:color w:val="000000"/>
          <w:sz w:val="32"/>
          <w:szCs w:val="32"/>
          <w:rtl/>
          <w:lang w:bidi="ur-PK"/>
        </w:rPr>
        <w:t>صی</w:t>
      </w:r>
      <w:r w:rsidRPr="00042EAA">
        <w:rPr>
          <w:rFonts w:ascii="Jameel Noori Nastaleeq" w:hAnsi="Jameel Noori Nastaleeq" w:cs="Jameel Noori Nastaleeq" w:hint="cs"/>
          <w:color w:val="000000"/>
          <w:sz w:val="32"/>
          <w:szCs w:val="32"/>
          <w:rtl/>
          <w:lang w:bidi="ur-PK"/>
        </w:rPr>
        <w:t>حح</w:t>
      </w:r>
      <w:r w:rsidRPr="00042EAA">
        <w:rPr>
          <w:rFonts w:ascii="Jameel Noori Nastaleeq" w:hAnsi="Jameel Noori Nastaleeq" w:cs="Jameel Noori Nastaleeq"/>
          <w:color w:val="000000"/>
          <w:sz w:val="32"/>
          <w:szCs w:val="32"/>
          <w:rtl/>
          <w:lang w:bidi="ur-PK"/>
        </w:rPr>
        <w:t xml:space="preserve"> اور وقت کے مطابق ہو:۔ معلومات درست ہوں۔ اشاعت سے پہلے تمام اسٹیک ہولڈرز  (فریقین)</w:t>
      </w:r>
    </w:p>
    <w:p w:rsidR="00CA1F38" w:rsidRPr="00042EAA" w:rsidRDefault="00CA1F38" w:rsidP="00CA1F38">
      <w:pPr>
        <w:pStyle w:val="ListParagraph"/>
        <w:bidi/>
        <w:spacing w:after="240"/>
        <w:ind w:left="1442"/>
        <w:rPr>
          <w:rFonts w:ascii="Jameel Noori Nastaleeq" w:hAnsi="Jameel Noori Nastaleeq" w:cs="Jameel Noori Nastaleeq"/>
          <w:color w:val="000000"/>
          <w:sz w:val="32"/>
          <w:szCs w:val="32"/>
          <w:lang w:bidi="ur-PK"/>
        </w:rPr>
      </w:pPr>
      <w:r w:rsidRPr="00042EAA">
        <w:rPr>
          <w:rFonts w:ascii="Jameel Noori Nastaleeq" w:hAnsi="Jameel Noori Nastaleeq" w:cs="Jameel Noori Nastaleeq"/>
          <w:color w:val="000000"/>
          <w:sz w:val="32"/>
          <w:szCs w:val="32"/>
          <w:rtl/>
          <w:lang w:bidi="ur-PK"/>
        </w:rPr>
        <w:t xml:space="preserve"> اسے پڑھ کر اپنا نقطہء نظر دے سکیں۔ معلومات مکمل اور درست ہونی چائیں۔</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ind w:firstLine="720"/>
        <w:rPr>
          <w:rFonts w:ascii="Jameel Noori Nastaleeq" w:hAnsi="Jameel Noori Nastaleeq" w:cs="Jameel Noori Nastaleeq" w:hint="cs"/>
          <w:sz w:val="36"/>
          <w:szCs w:val="36"/>
          <w:rtl/>
          <w:lang w:bidi="ur-PK"/>
        </w:rPr>
      </w:pPr>
      <w:r w:rsidRPr="002576A8">
        <w:rPr>
          <w:rFonts w:ascii="Calibri Light" w:hAnsi="Calibri Light" w:cs="Calibri"/>
          <w:b/>
          <w:bCs/>
          <w:lang w:eastAsia="nb-NO"/>
        </w:rPr>
        <w:t xml:space="preserve">SLIDE </w:t>
      </w:r>
      <w:r>
        <w:rPr>
          <w:rFonts w:ascii="Calibri Light" w:hAnsi="Calibri Light" w:cs="Calibri"/>
          <w:b/>
          <w:bCs/>
          <w:lang w:eastAsia="nb-NO"/>
        </w:rPr>
        <w:t>98</w:t>
      </w:r>
    </w:p>
    <w:p w:rsidR="00CA1F38" w:rsidRPr="00EA06D4" w:rsidRDefault="00CA1F38" w:rsidP="00CA1F38">
      <w:pPr>
        <w:bidi/>
        <w:rPr>
          <w:rFonts w:ascii="Jameel Noori Nastaleeq" w:hAnsi="Jameel Noori Nastaleeq" w:cs="Jameel Noori Nastaleeq" w:hint="cs"/>
          <w:sz w:val="36"/>
          <w:szCs w:val="36"/>
          <w:rtl/>
          <w:lang w:bidi="ur-PK"/>
        </w:rPr>
      </w:pPr>
    </w:p>
    <w:p w:rsidR="00CA1F38"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341A3D" w:rsidRDefault="00CA1F38" w:rsidP="00CA1F38">
      <w:pPr>
        <w:pStyle w:val="ListParagraph"/>
        <w:numPr>
          <w:ilvl w:val="0"/>
          <w:numId w:val="167"/>
        </w:numPr>
        <w:bidi/>
        <w:spacing w:after="0" w:line="240" w:lineRule="auto"/>
        <w:rPr>
          <w:rFonts w:ascii="Jameel Noori Nastaleeq" w:hAnsi="Jameel Noori Nastaleeq" w:cs="Jameel Noori Nastaleeq" w:hint="cs"/>
          <w:color w:val="000000"/>
          <w:sz w:val="32"/>
          <w:szCs w:val="32"/>
          <w:lang w:bidi="ur-PK"/>
        </w:rPr>
      </w:pPr>
      <w:r w:rsidRPr="00EA06D4">
        <w:rPr>
          <w:rFonts w:ascii="Jameel Noori Nastaleeq" w:hAnsi="Jameel Noori Nastaleeq" w:cs="Jameel Noori Nastaleeq"/>
          <w:color w:val="000000"/>
          <w:sz w:val="32"/>
          <w:szCs w:val="32"/>
          <w:rtl/>
          <w:lang w:bidi="ur-PK"/>
        </w:rPr>
        <w:t xml:space="preserve">معلومات فراہم کرنے کا مقصد لوگوں تک درست معلومات پہچانا ہے۔ اگر یہ معلومات پیچیدہ اور مشکل زبان میں ہوں گی تو </w:t>
      </w:r>
      <w:r w:rsidRPr="00EA06D4">
        <w:rPr>
          <w:rFonts w:ascii="Jameel Noori Nastaleeq" w:hAnsi="Jameel Noori Nastaleeq" w:cs="Jameel Noori Nastaleeq" w:hint="cs"/>
          <w:color w:val="000000"/>
          <w:sz w:val="32"/>
          <w:szCs w:val="32"/>
          <w:rtl/>
          <w:lang w:bidi="ur-PK"/>
        </w:rPr>
        <w:t xml:space="preserve">غلط فہمیاں </w:t>
      </w:r>
      <w:r w:rsidRPr="00EA06D4">
        <w:rPr>
          <w:rFonts w:ascii="Jameel Noori Nastaleeq" w:hAnsi="Jameel Noori Nastaleeq" w:cs="Jameel Noori Nastaleeq"/>
          <w:color w:val="000000"/>
          <w:sz w:val="32"/>
          <w:szCs w:val="32"/>
          <w:rtl/>
          <w:lang w:bidi="ur-PK"/>
        </w:rPr>
        <w:t xml:space="preserve"> پیدا ہوسکتی ہیں۔</w:t>
      </w: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hint="cs"/>
          <w:color w:val="000000"/>
          <w:sz w:val="18"/>
          <w:szCs w:val="18"/>
          <w:rtl/>
          <w:lang w:bidi="ur-PK"/>
        </w:rPr>
      </w:pPr>
    </w:p>
    <w:p w:rsidR="00CA1F38" w:rsidRPr="00EA06D4" w:rsidRDefault="00CA1F38" w:rsidP="00CA1F38">
      <w:pPr>
        <w:pStyle w:val="ListParagraph"/>
        <w:bidi/>
        <w:spacing w:after="0" w:line="240" w:lineRule="auto"/>
        <w:rPr>
          <w:rFonts w:ascii="Jameel Noori Nastaleeq" w:hAnsi="Jameel Noori Nastaleeq" w:cs="Jameel Noori Nastaleeq"/>
          <w:color w:val="000000"/>
          <w:sz w:val="18"/>
          <w:szCs w:val="18"/>
          <w:lang w:bidi="ur-PK"/>
        </w:rPr>
      </w:pPr>
    </w:p>
    <w:p w:rsidR="00CA1F38" w:rsidRPr="00EA06D4"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hint="cs"/>
          <w:noProof/>
          <w:color w:val="002060"/>
          <w:sz w:val="36"/>
          <w:szCs w:val="36"/>
          <w:rtl/>
        </w:rPr>
        <w:drawing>
          <wp:anchor distT="0" distB="0" distL="114300" distR="114300" simplePos="0" relativeHeight="251816960" behindDoc="1" locked="0" layoutInCell="1" allowOverlap="1">
            <wp:simplePos x="0" y="0"/>
            <wp:positionH relativeFrom="column">
              <wp:posOffset>367665</wp:posOffset>
            </wp:positionH>
            <wp:positionV relativeFrom="paragraph">
              <wp:posOffset>321310</wp:posOffset>
            </wp:positionV>
            <wp:extent cx="5737860" cy="3295650"/>
            <wp:effectExtent l="0" t="0" r="0" b="0"/>
            <wp:wrapNone/>
            <wp:docPr id="17" name="Picture 17"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firstLine="720"/>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b/>
          <w:bCs/>
          <w:color w:val="002060"/>
          <w:sz w:val="40"/>
          <w:szCs w:val="40"/>
          <w:rtl/>
          <w:lang w:bidi="ur-PK"/>
        </w:rPr>
        <w:t>مالی معاملات میں شفافیت:۔</w:t>
      </w:r>
    </w:p>
    <w:p w:rsidR="00CA1F38" w:rsidRPr="00EA06D4" w:rsidRDefault="00CA1F38" w:rsidP="00CA1F38">
      <w:pPr>
        <w:bidi/>
        <w:ind w:firstLine="720"/>
        <w:rPr>
          <w:rFonts w:ascii="Jameel Noori Nastaleeq" w:hAnsi="Jameel Noori Nastaleeq" w:cs="Jameel Noori Nastaleeq" w:hint="cs"/>
          <w:b/>
          <w:bCs/>
          <w:color w:val="000000"/>
          <w:sz w:val="20"/>
          <w:szCs w:val="20"/>
          <w:rtl/>
          <w:lang w:bidi="ur-PK"/>
        </w:rPr>
      </w:pPr>
    </w:p>
    <w:p w:rsidR="00CA1F38" w:rsidRPr="00042EAA" w:rsidRDefault="00CA1F38" w:rsidP="00CA1F38">
      <w:pPr>
        <w:bidi/>
        <w:ind w:firstLine="720"/>
        <w:rPr>
          <w:rFonts w:ascii="Jameel Noori Nastaleeq" w:hAnsi="Jameel Noori Nastaleeq" w:cs="Jameel Noori Nastaleeq"/>
          <w:b/>
          <w:bCs/>
          <w:sz w:val="36"/>
          <w:szCs w:val="36"/>
          <w:rtl/>
          <w:lang w:bidi="ur-PK"/>
        </w:rPr>
      </w:pPr>
      <w:r>
        <w:rPr>
          <w:rFonts w:ascii="Jameel Noori Nastaleeq" w:hAnsi="Jameel Noori Nastaleeq" w:cs="Jameel Noori Nastaleeq" w:hint="cs"/>
          <w:b/>
          <w:bCs/>
          <w:sz w:val="36"/>
          <w:szCs w:val="36"/>
          <w:rtl/>
          <w:lang w:bidi="ur-PK"/>
        </w:rPr>
        <w:t xml:space="preserve">مالی پالیسی اور طریقے کار کی مثالیں: </w:t>
      </w:r>
    </w:p>
    <w:p w:rsidR="00CA1F38" w:rsidRDefault="00CA1F38" w:rsidP="00CA1F38">
      <w:pPr>
        <w:pStyle w:val="ListParagraph"/>
        <w:numPr>
          <w:ilvl w:val="0"/>
          <w:numId w:val="106"/>
        </w:numPr>
        <w:bidi/>
        <w:rPr>
          <w:rFonts w:ascii="Jameel Noori Nastaleeq" w:hAnsi="Jameel Noori Nastaleeq" w:cs="Jameel Noori Nastaleeq" w:hint="cs"/>
          <w:color w:val="000000"/>
          <w:sz w:val="32"/>
          <w:szCs w:val="32"/>
          <w:lang w:bidi="ur-PK"/>
        </w:rPr>
      </w:pPr>
      <w:r w:rsidRPr="00042EAA">
        <w:rPr>
          <w:rFonts w:ascii="Jameel Noori Nastaleeq" w:hAnsi="Jameel Noori Nastaleeq" w:cs="Jameel Noori Nastaleeq"/>
          <w:color w:val="000000"/>
          <w:sz w:val="32"/>
          <w:szCs w:val="32"/>
          <w:rtl/>
          <w:lang w:bidi="ur-PK"/>
        </w:rPr>
        <w:t>مختلف کاموں کے افراد کا چناؤ ۔۔۔۔ چیک پر دستخط اور بینک ٹرانسفر کیلئے مخصوص افراد کی تقرری</w:t>
      </w:r>
    </w:p>
    <w:p w:rsidR="00CA1F38" w:rsidRPr="00042EAA" w:rsidRDefault="00CA1F38" w:rsidP="00CA1F38">
      <w:pPr>
        <w:pStyle w:val="ListParagraph"/>
        <w:numPr>
          <w:ilvl w:val="0"/>
          <w:numId w:val="106"/>
        </w:numPr>
        <w:bidi/>
        <w:rPr>
          <w:rFonts w:ascii="Jameel Noori Nastaleeq" w:hAnsi="Jameel Noori Nastaleeq" w:cs="Jameel Noori Nastaleeq"/>
          <w:color w:val="000000"/>
          <w:sz w:val="32"/>
          <w:szCs w:val="32"/>
          <w:lang w:bidi="ur-PK"/>
        </w:rPr>
      </w:pPr>
      <w:r w:rsidRPr="00042EAA">
        <w:rPr>
          <w:rFonts w:ascii="Jameel Noori Nastaleeq" w:hAnsi="Jameel Noori Nastaleeq" w:cs="Jameel Noori Nastaleeq"/>
          <w:color w:val="000000"/>
          <w:sz w:val="32"/>
          <w:szCs w:val="32"/>
          <w:rtl/>
          <w:lang w:bidi="ur-PK"/>
        </w:rPr>
        <w:t xml:space="preserve"> بِلوں، ان</w:t>
      </w:r>
      <w:r w:rsidRPr="00042EAA">
        <w:rPr>
          <w:rFonts w:ascii="Jameel Noori Nastaleeq" w:hAnsi="Jameel Noori Nastaleeq" w:cs="Jameel Noori Nastaleeq" w:hint="cs"/>
          <w:color w:val="000000"/>
          <w:sz w:val="32"/>
          <w:szCs w:val="32"/>
          <w:rtl/>
          <w:lang w:bidi="ur-PK"/>
        </w:rPr>
        <w:t>ؤ</w:t>
      </w:r>
      <w:r w:rsidRPr="00042EAA">
        <w:rPr>
          <w:rFonts w:ascii="Jameel Noori Nastaleeq" w:hAnsi="Jameel Noori Nastaleeq" w:cs="Jameel Noori Nastaleeq"/>
          <w:color w:val="000000"/>
          <w:sz w:val="32"/>
          <w:szCs w:val="32"/>
          <w:rtl/>
          <w:lang w:bidi="ur-PK"/>
        </w:rPr>
        <w:t>ا</w:t>
      </w:r>
      <w:r w:rsidRPr="00042EAA">
        <w:rPr>
          <w:rFonts w:ascii="Jameel Noori Nastaleeq" w:hAnsi="Jameel Noori Nastaleeq" w:cs="Jameel Noori Nastaleeq" w:hint="cs"/>
          <w:color w:val="000000"/>
          <w:sz w:val="32"/>
          <w:szCs w:val="32"/>
          <w:rtl/>
          <w:lang w:bidi="ur-PK"/>
        </w:rPr>
        <w:t>ئ</w:t>
      </w:r>
      <w:r w:rsidRPr="00042EAA">
        <w:rPr>
          <w:rFonts w:ascii="Jameel Noori Nastaleeq" w:hAnsi="Jameel Noori Nastaleeq" w:cs="Jameel Noori Nastaleeq"/>
          <w:color w:val="000000"/>
          <w:sz w:val="32"/>
          <w:szCs w:val="32"/>
          <w:rtl/>
          <w:lang w:bidi="ur-PK"/>
        </w:rPr>
        <w:t>سوں  کی منظوری کیلئے مخصوص افراد کا انتخاب اور ذمہ داری۔</w:t>
      </w:r>
    </w:p>
    <w:p w:rsidR="00CA1F38" w:rsidRPr="00042EAA" w:rsidRDefault="00CA1F38" w:rsidP="00CA1F38">
      <w:pPr>
        <w:pStyle w:val="ListParagraph"/>
        <w:numPr>
          <w:ilvl w:val="0"/>
          <w:numId w:val="106"/>
        </w:numPr>
        <w:bidi/>
        <w:rPr>
          <w:rFonts w:ascii="Jameel Noori Nastaleeq" w:hAnsi="Jameel Noori Nastaleeq" w:cs="Jameel Noori Nastaleeq"/>
          <w:color w:val="000000"/>
          <w:sz w:val="32"/>
          <w:szCs w:val="32"/>
          <w:lang w:bidi="ur-PK"/>
        </w:rPr>
      </w:pPr>
      <w:r w:rsidRPr="00042EAA">
        <w:rPr>
          <w:rFonts w:ascii="Jameel Noori Nastaleeq" w:hAnsi="Jameel Noori Nastaleeq" w:cs="Jameel Noori Nastaleeq"/>
          <w:color w:val="000000"/>
          <w:sz w:val="32"/>
          <w:szCs w:val="32"/>
          <w:rtl/>
          <w:lang w:bidi="ur-PK"/>
        </w:rPr>
        <w:t>اکاؤنٹس کا ایسا نظام جس میں ردو بدل نہیں کیا جاسکے۔</w:t>
      </w:r>
    </w:p>
    <w:p w:rsidR="00CA1F38" w:rsidRPr="00042EAA" w:rsidRDefault="00CA1F38" w:rsidP="00CA1F38">
      <w:pPr>
        <w:pStyle w:val="ListParagraph"/>
        <w:numPr>
          <w:ilvl w:val="0"/>
          <w:numId w:val="106"/>
        </w:numPr>
        <w:bidi/>
        <w:rPr>
          <w:rFonts w:ascii="Jameel Noori Nastaleeq" w:hAnsi="Jameel Noori Nastaleeq" w:cs="Jameel Noori Nastaleeq"/>
          <w:color w:val="000000"/>
          <w:sz w:val="32"/>
          <w:szCs w:val="32"/>
          <w:lang w:bidi="ur-PK"/>
        </w:rPr>
      </w:pPr>
      <w:r w:rsidRPr="00042EAA">
        <w:rPr>
          <w:rFonts w:ascii="Jameel Noori Nastaleeq" w:hAnsi="Jameel Noori Nastaleeq" w:cs="Jameel Noori Nastaleeq"/>
          <w:color w:val="000000"/>
          <w:sz w:val="32"/>
          <w:szCs w:val="32"/>
          <w:rtl/>
          <w:lang w:bidi="ur-PK"/>
        </w:rPr>
        <w:t>ایک بیرونی اکاؤ</w:t>
      </w:r>
      <w:r>
        <w:rPr>
          <w:rFonts w:ascii="Jameel Noori Nastaleeq" w:hAnsi="Jameel Noori Nastaleeq" w:cs="Jameel Noori Nastaleeq" w:hint="cs"/>
          <w:color w:val="000000"/>
          <w:sz w:val="32"/>
          <w:szCs w:val="32"/>
          <w:rtl/>
          <w:lang w:bidi="ur-PK"/>
        </w:rPr>
        <w:t xml:space="preserve">نٹنٹ </w:t>
      </w:r>
      <w:r w:rsidRPr="00042EAA">
        <w:rPr>
          <w:rFonts w:ascii="Jameel Noori Nastaleeq" w:hAnsi="Jameel Noori Nastaleeq" w:cs="Jameel Noori Nastaleeq"/>
          <w:color w:val="000000"/>
          <w:sz w:val="32"/>
          <w:szCs w:val="32"/>
          <w:rtl/>
          <w:lang w:bidi="ur-PK"/>
        </w:rPr>
        <w:t>کی تقرری جو ادارے کے اکاؤنٹنگ  سٹم کی دیکھ بھال اور جانچ پڑتال کرے۔</w:t>
      </w:r>
    </w:p>
    <w:p w:rsidR="00CA1F38" w:rsidRPr="00042EAA" w:rsidRDefault="00CA1F38" w:rsidP="00CA1F38">
      <w:pPr>
        <w:pStyle w:val="ListParagraph"/>
        <w:numPr>
          <w:ilvl w:val="0"/>
          <w:numId w:val="106"/>
        </w:numPr>
        <w:bidi/>
        <w:rPr>
          <w:rFonts w:ascii="Jameel Noori Nastaleeq" w:hAnsi="Jameel Noori Nastaleeq" w:cs="Jameel Noori Nastaleeq"/>
          <w:color w:val="000000"/>
          <w:sz w:val="32"/>
          <w:szCs w:val="32"/>
          <w:lang w:bidi="ur-PK"/>
        </w:rPr>
      </w:pPr>
      <w:r w:rsidRPr="00042EAA">
        <w:rPr>
          <w:rFonts w:ascii="Jameel Noori Nastaleeq" w:hAnsi="Jameel Noori Nastaleeq" w:cs="Jameel Noori Nastaleeq"/>
          <w:color w:val="000000"/>
          <w:sz w:val="32"/>
          <w:szCs w:val="32"/>
          <w:rtl/>
          <w:lang w:bidi="ur-PK"/>
        </w:rPr>
        <w:t>ایک رجسٹرڈ اور مستند آڈٹ فرم کے ذریعہ ادارے کا سالانہ آڈٹ کا انتظام۔</w:t>
      </w:r>
    </w:p>
    <w:p w:rsidR="00CA1F38" w:rsidRDefault="00CA1F38" w:rsidP="00CA1F38">
      <w:pPr>
        <w:ind w:left="720"/>
        <w:rPr>
          <w:rFonts w:ascii="Calibri Light" w:hAnsi="Calibri Light" w:cs="Calibri"/>
          <w:b/>
          <w:bCs/>
          <w:lang w:eastAsia="nb-NO"/>
        </w:rPr>
      </w:pPr>
    </w:p>
    <w:p w:rsidR="00CA1F38" w:rsidRPr="00522FA3" w:rsidRDefault="00CA1F38" w:rsidP="00CA1F38">
      <w:pPr>
        <w:ind w:left="720"/>
        <w:rPr>
          <w:rFonts w:ascii="Jameel Noori Nastaleeq" w:hAnsi="Jameel Noori Nastaleeq" w:cs="Jameel Noori Nastaleeq" w:hint="cs"/>
          <w:sz w:val="36"/>
          <w:szCs w:val="36"/>
          <w:rtl/>
          <w:lang w:bidi="ur-PK"/>
        </w:rPr>
      </w:pPr>
      <w:r w:rsidRPr="002576A8">
        <w:rPr>
          <w:rFonts w:ascii="Calibri Light" w:hAnsi="Calibri Light" w:cs="Calibri"/>
          <w:b/>
          <w:bCs/>
          <w:lang w:eastAsia="nb-NO"/>
        </w:rPr>
        <w:t xml:space="preserve">SLIDE </w:t>
      </w:r>
      <w:r>
        <w:rPr>
          <w:rFonts w:ascii="Calibri Light" w:hAnsi="Calibri Light" w:cs="Calibri"/>
          <w:b/>
          <w:bCs/>
          <w:lang w:eastAsia="nb-NO"/>
        </w:rPr>
        <w:t>99</w:t>
      </w:r>
    </w:p>
    <w:p w:rsidR="00CA1F38" w:rsidRPr="00EA06D4" w:rsidRDefault="00CA1F38" w:rsidP="00CA1F38">
      <w:pPr>
        <w:bidi/>
        <w:rPr>
          <w:rFonts w:ascii="Jameel Noori Nastaleeq" w:hAnsi="Jameel Noori Nastaleeq" w:cs="Jameel Noori Nastaleeq" w:hint="cs"/>
          <w:rtl/>
          <w:lang w:bidi="ur-PK"/>
        </w:rPr>
      </w:pPr>
    </w:p>
    <w:p w:rsidR="00CA1F38" w:rsidRPr="00EA06D4" w:rsidRDefault="00CA1F38" w:rsidP="00CA1F38">
      <w:pPr>
        <w:pStyle w:val="ListParagraph"/>
        <w:bidi/>
        <w:spacing w:after="0" w:line="240" w:lineRule="auto"/>
        <w:ind w:left="0" w:firstLine="360"/>
        <w:rPr>
          <w:rFonts w:ascii="Jameel Noori Nastaleeq" w:hAnsi="Jameel Noori Nastaleeq" w:cs="Jameel Noori Nastaleeq" w:hint="cs"/>
          <w:sz w:val="28"/>
          <w:szCs w:val="28"/>
          <w:rtl/>
          <w:lang w:bidi="ur-PK"/>
        </w:rPr>
      </w:pPr>
    </w:p>
    <w:p w:rsidR="00CA1F38" w:rsidRPr="00EA06D4" w:rsidRDefault="00CA1F38" w:rsidP="00CA1F38">
      <w:pPr>
        <w:pStyle w:val="ListParagraph"/>
        <w:numPr>
          <w:ilvl w:val="0"/>
          <w:numId w:val="105"/>
        </w:numPr>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 xml:space="preserve">کچھ بڑے ادارے اپنے اندر ہی اکاؤنٹس </w:t>
      </w:r>
      <w:r>
        <w:rPr>
          <w:rFonts w:ascii="Jameel Noori Nastaleeq" w:hAnsi="Jameel Noori Nastaleeq" w:cs="Jameel Noori Nastaleeq" w:hint="cs"/>
          <w:color w:val="000000"/>
          <w:sz w:val="32"/>
          <w:szCs w:val="32"/>
          <w:rtl/>
          <w:lang w:bidi="ur-PK"/>
        </w:rPr>
        <w:t>س</w:t>
      </w:r>
      <w:r w:rsidRPr="00EA06D4">
        <w:rPr>
          <w:rFonts w:ascii="Jameel Noori Nastaleeq" w:hAnsi="Jameel Noori Nastaleeq" w:cs="Jameel Noori Nastaleeq"/>
          <w:color w:val="000000"/>
          <w:sz w:val="32"/>
          <w:szCs w:val="32"/>
          <w:rtl/>
          <w:lang w:bidi="ur-PK"/>
        </w:rPr>
        <w:t>سٹم اور ڈپارٹمنٹ رکھتے ہیں۔</w:t>
      </w:r>
    </w:p>
    <w:p w:rsidR="00CA1F38" w:rsidRPr="00522FA3" w:rsidRDefault="00CA1F38" w:rsidP="00CA1F38">
      <w:pPr>
        <w:pStyle w:val="ListParagraph"/>
        <w:numPr>
          <w:ilvl w:val="0"/>
          <w:numId w:val="105"/>
        </w:numPr>
        <w:bidi/>
        <w:spacing w:after="0" w:line="240" w:lineRule="auto"/>
        <w:rPr>
          <w:rFonts w:ascii="Jameel Noori Nastaleeq" w:hAnsi="Jameel Noori Nastaleeq" w:cs="Jameel Noori Nastaleeq" w:hint="cs"/>
          <w:color w:val="000000"/>
          <w:sz w:val="32"/>
          <w:szCs w:val="32"/>
          <w:lang w:bidi="ur-PK"/>
        </w:rPr>
      </w:pPr>
      <w:r w:rsidRPr="00EA06D4">
        <w:rPr>
          <w:rFonts w:ascii="Jameel Noori Nastaleeq" w:hAnsi="Jameel Noori Nastaleeq" w:cs="Jameel Noori Nastaleeq"/>
          <w:color w:val="000000"/>
          <w:sz w:val="32"/>
          <w:szCs w:val="32"/>
          <w:rtl/>
          <w:lang w:bidi="ur-PK"/>
        </w:rPr>
        <w:t>اِس بات کی وضاحت کیجئے</w:t>
      </w:r>
      <w:r>
        <w:rPr>
          <w:rFonts w:ascii="Jameel Noori Nastaleeq" w:hAnsi="Jameel Noori Nastaleeq" w:cs="Jameel Noori Nastaleeq" w:hint="cs"/>
          <w:color w:val="000000"/>
          <w:sz w:val="32"/>
          <w:szCs w:val="32"/>
          <w:rtl/>
          <w:lang w:bidi="ur-PK"/>
        </w:rPr>
        <w:t xml:space="preserve"> کہ </w:t>
      </w:r>
      <w:r w:rsidRPr="00EA06D4">
        <w:rPr>
          <w:rFonts w:ascii="Jameel Noori Nastaleeq" w:hAnsi="Jameel Noori Nastaleeq" w:cs="Jameel Noori Nastaleeq"/>
          <w:color w:val="000000"/>
          <w:sz w:val="32"/>
          <w:szCs w:val="32"/>
          <w:rtl/>
          <w:lang w:bidi="ur-PK"/>
        </w:rPr>
        <w:t xml:space="preserve"> ڈائریکٹر اور پراجیکٹ مینجر  پیٹی کیش </w:t>
      </w:r>
      <w:r w:rsidRPr="00EA06D4">
        <w:rPr>
          <w:rFonts w:ascii="Jameel Noori Nastaleeq" w:hAnsi="Jameel Noori Nastaleeq" w:cs="Jameel Noori Nastaleeq"/>
          <w:color w:val="000000"/>
          <w:sz w:val="32"/>
          <w:szCs w:val="32"/>
          <w:lang w:bidi="ur-PK"/>
        </w:rPr>
        <w:t>(Petty Cash)</w:t>
      </w:r>
      <w:r w:rsidRPr="00EA06D4">
        <w:rPr>
          <w:rFonts w:ascii="Jameel Noori Nastaleeq" w:hAnsi="Jameel Noori Nastaleeq" w:cs="Jameel Noori Nastaleeq"/>
          <w:color w:val="000000"/>
          <w:sz w:val="32"/>
          <w:szCs w:val="32"/>
          <w:rtl/>
          <w:lang w:bidi="ur-PK"/>
        </w:rPr>
        <w:t>؟کا حساب کتاب رکھنے کے</w:t>
      </w:r>
      <w:r w:rsidRPr="00EA06D4">
        <w:rPr>
          <w:rFonts w:ascii="Jameel Noori Nastaleeq" w:hAnsi="Jameel Noori Nastaleeq" w:cs="Jameel Noori Nastaleeq" w:hint="cs"/>
          <w:color w:val="000000"/>
          <w:sz w:val="32"/>
          <w:szCs w:val="32"/>
          <w:rtl/>
          <w:lang w:bidi="ur-PK"/>
        </w:rPr>
        <w:t>قا</w:t>
      </w:r>
      <w:r w:rsidRPr="00EA06D4">
        <w:rPr>
          <w:rFonts w:ascii="Jameel Noori Nastaleeq" w:hAnsi="Jameel Noori Nastaleeq" w:cs="Jameel Noori Nastaleeq"/>
          <w:color w:val="000000"/>
          <w:sz w:val="32"/>
          <w:szCs w:val="32"/>
          <w:rtl/>
          <w:lang w:bidi="ur-PK"/>
        </w:rPr>
        <w:t xml:space="preserve"> </w:t>
      </w:r>
      <w:r w:rsidRPr="00EA06D4">
        <w:rPr>
          <w:rFonts w:ascii="Jameel Noori Nastaleeq" w:hAnsi="Jameel Noori Nastaleeq" w:cs="Jameel Noori Nastaleeq" w:hint="cs"/>
          <w:color w:val="000000"/>
          <w:sz w:val="32"/>
          <w:szCs w:val="32"/>
          <w:rtl/>
          <w:lang w:bidi="ur-PK"/>
        </w:rPr>
        <w:t>بل</w:t>
      </w:r>
      <w:r w:rsidRPr="00EA06D4">
        <w:rPr>
          <w:rFonts w:ascii="Jameel Noori Nastaleeq" w:hAnsi="Jameel Noori Nastaleeq" w:cs="Jameel Noori Nastaleeq"/>
          <w:color w:val="000000"/>
          <w:sz w:val="32"/>
          <w:szCs w:val="32"/>
          <w:rtl/>
          <w:lang w:bidi="ur-PK"/>
        </w:rPr>
        <w:t xml:space="preserve"> نہیں ہوسکتے۔</w:t>
      </w:r>
    </w:p>
    <w:p w:rsidR="00CA1F38" w:rsidRPr="00EA06D4" w:rsidRDefault="00CA1F38" w:rsidP="00CA1F38">
      <w:pPr>
        <w:pStyle w:val="ListParagraph"/>
        <w:numPr>
          <w:ilvl w:val="0"/>
          <w:numId w:val="105"/>
        </w:numPr>
        <w:bidi/>
        <w:spacing w:after="0" w:line="240" w:lineRule="auto"/>
        <w:rPr>
          <w:rFonts w:ascii="Jameel Noori Nastaleeq" w:hAnsi="Jameel Noori Nastaleeq" w:cs="Jameel Noori Nastaleeq"/>
          <w:color w:val="000000"/>
          <w:sz w:val="32"/>
          <w:szCs w:val="32"/>
          <w:rtl/>
          <w:lang w:bidi="ur-PK"/>
        </w:rPr>
      </w:pPr>
      <w:r w:rsidRPr="00522FA3">
        <w:rPr>
          <w:rFonts w:ascii="Jameel Noori Nastaleeq" w:hAnsi="Jameel Noori Nastaleeq" w:cs="Jameel Noori Nastaleeq" w:hint="cs"/>
          <w:color w:val="000000"/>
          <w:sz w:val="32"/>
          <w:szCs w:val="32"/>
          <w:rtl/>
          <w:lang w:bidi="ur-PK"/>
        </w:rPr>
        <w:t xml:space="preserve"> </w:t>
      </w:r>
      <w:r w:rsidRPr="00522FA3">
        <w:rPr>
          <w:rFonts w:ascii="Jameel Noori Nastaleeq" w:hAnsi="Jameel Noori Nastaleeq" w:cs="Jameel Noori Nastaleeq"/>
          <w:color w:val="000000"/>
          <w:sz w:val="32"/>
          <w:szCs w:val="32"/>
          <w:rtl/>
          <w:lang w:bidi="ur-PK"/>
        </w:rPr>
        <w:t>ایک اچھا اکاؤنٹنٹ ہی ادارے</w:t>
      </w:r>
      <w:r w:rsidRPr="00EA06D4">
        <w:rPr>
          <w:rFonts w:ascii="Jameel Noori Nastaleeq" w:hAnsi="Jameel Noori Nastaleeq" w:cs="Jameel Noori Nastaleeq"/>
          <w:color w:val="000000"/>
          <w:sz w:val="34"/>
          <w:szCs w:val="34"/>
          <w:rtl/>
          <w:lang w:bidi="ur-PK"/>
        </w:rPr>
        <w:t>، ڈائریکٹر  اور مینجمنٹ کیلئے بہتر ثابت ہوتا ہے۔</w:t>
      </w:r>
    </w:p>
    <w:p w:rsidR="00CA1F38" w:rsidRDefault="00CA1F38" w:rsidP="00CA1F38">
      <w:pPr>
        <w:pStyle w:val="ListParagraph"/>
        <w:bidi/>
        <w:spacing w:after="0" w:line="240" w:lineRule="auto"/>
        <w:ind w:left="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0"/>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color w:val="000000"/>
          <w:sz w:val="32"/>
          <w:szCs w:val="32"/>
          <w:rtl/>
          <w:lang w:bidi="ur-PK"/>
        </w:rPr>
      </w:pPr>
      <w:r>
        <w:rPr>
          <w:rFonts w:ascii="Jameel Noori Nastaleeq" w:hAnsi="Jameel Noori Nastaleeq" w:cs="Jameel Noori Nastaleeq" w:hint="cs"/>
          <w:noProof/>
          <w:sz w:val="36"/>
          <w:szCs w:val="36"/>
          <w:rtl/>
        </w:rPr>
        <w:drawing>
          <wp:anchor distT="0" distB="0" distL="114300" distR="114300" simplePos="0" relativeHeight="251817984" behindDoc="1" locked="0" layoutInCell="1" allowOverlap="1">
            <wp:simplePos x="0" y="0"/>
            <wp:positionH relativeFrom="column">
              <wp:posOffset>196215</wp:posOffset>
            </wp:positionH>
            <wp:positionV relativeFrom="paragraph">
              <wp:posOffset>323215</wp:posOffset>
            </wp:positionV>
            <wp:extent cx="5737860" cy="3295650"/>
            <wp:effectExtent l="0" t="0" r="0" b="0"/>
            <wp:wrapNone/>
            <wp:docPr id="16" name="Picture 16"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pStyle w:val="ListParagraph"/>
        <w:bidi/>
        <w:ind w:left="0"/>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rtl/>
          <w:lang w:bidi="ur-PK"/>
        </w:rPr>
        <w:t>رپورٹنگ میں شفافیت:۔</w:t>
      </w:r>
    </w:p>
    <w:p w:rsidR="00CA1F38" w:rsidRPr="00EA06D4" w:rsidRDefault="00CA1F38" w:rsidP="00CA1F38">
      <w:pPr>
        <w:pStyle w:val="ListParagraph"/>
        <w:bidi/>
        <w:ind w:left="0"/>
        <w:rPr>
          <w:rFonts w:ascii="Jameel Noori Nastaleeq" w:hAnsi="Jameel Noori Nastaleeq" w:cs="Jameel Noori Nastaleeq"/>
          <w:b/>
          <w:bCs/>
          <w:color w:val="002060"/>
          <w:sz w:val="12"/>
          <w:szCs w:val="12"/>
          <w:rtl/>
          <w:lang w:bidi="ur-PK"/>
        </w:rPr>
      </w:pPr>
    </w:p>
    <w:p w:rsidR="00CA1F38" w:rsidRDefault="00CA1F38" w:rsidP="00CA1F38">
      <w:pPr>
        <w:pStyle w:val="ListParagraph"/>
        <w:bidi/>
        <w:rPr>
          <w:rFonts w:ascii="Jameel Noori Nastaleeq" w:hAnsi="Jameel Noori Nastaleeq" w:cs="Jameel Noori Nastaleeq"/>
          <w:color w:val="000000"/>
          <w:sz w:val="30"/>
          <w:szCs w:val="30"/>
          <w:lang w:bidi="ur-PK"/>
        </w:rPr>
      </w:pPr>
      <w:r w:rsidRPr="00EA06D4">
        <w:rPr>
          <w:rFonts w:ascii="Jameel Noori Nastaleeq" w:hAnsi="Jameel Noori Nastaleeq" w:cs="Jameel Noori Nastaleeq"/>
          <w:color w:val="000000"/>
          <w:sz w:val="30"/>
          <w:szCs w:val="30"/>
          <w:rtl/>
          <w:lang w:bidi="ur-PK"/>
        </w:rPr>
        <w:t>طے شدہ طریقوں کے مطابق رپورٹنگ، جیسے ماہانہ، سہ ماہی سالانہ تفصیلی اور مالیاتی رپورٹ جو ڈونر اور دیگر حصہ داروں کیلئے بنائی</w:t>
      </w:r>
    </w:p>
    <w:p w:rsidR="00CA1F38" w:rsidRPr="00EA06D4" w:rsidRDefault="00CA1F38" w:rsidP="00CA1F38">
      <w:pPr>
        <w:pStyle w:val="ListParagraph"/>
        <w:bidi/>
        <w:rPr>
          <w:rFonts w:ascii="Jameel Noori Nastaleeq" w:hAnsi="Jameel Noori Nastaleeq" w:cs="Jameel Noori Nastaleeq"/>
          <w:color w:val="000000"/>
          <w:sz w:val="30"/>
          <w:szCs w:val="30"/>
          <w:lang w:bidi="ur-PK"/>
        </w:rPr>
      </w:pPr>
      <w:r w:rsidRPr="00EA06D4">
        <w:rPr>
          <w:rFonts w:ascii="Jameel Noori Nastaleeq" w:hAnsi="Jameel Noori Nastaleeq" w:cs="Jameel Noori Nastaleeq"/>
          <w:color w:val="000000"/>
          <w:sz w:val="30"/>
          <w:szCs w:val="30"/>
          <w:rtl/>
          <w:lang w:bidi="ur-PK"/>
        </w:rPr>
        <w:t xml:space="preserve"> جاتی ہیں۔ یہ مندرجہ ذیل نکات پر مشتمل ہوتی ہیں۔</w:t>
      </w:r>
    </w:p>
    <w:p w:rsidR="00CA1F38" w:rsidRPr="00EA06D4" w:rsidRDefault="00CA1F38" w:rsidP="00CA1F38">
      <w:pPr>
        <w:pStyle w:val="ListParagraph"/>
        <w:numPr>
          <w:ilvl w:val="0"/>
          <w:numId w:val="107"/>
        </w:numPr>
        <w:bidi/>
        <w:rPr>
          <w:rFonts w:ascii="Jameel Noori Nastaleeq" w:hAnsi="Jameel Noori Nastaleeq" w:cs="Jameel Noori Nastaleeq"/>
          <w:color w:val="000000"/>
          <w:sz w:val="30"/>
          <w:szCs w:val="30"/>
          <w:lang w:bidi="ur-PK"/>
        </w:rPr>
      </w:pPr>
      <w:r w:rsidRPr="00EA06D4">
        <w:rPr>
          <w:rFonts w:ascii="Jameel Noori Nastaleeq" w:hAnsi="Jameel Noori Nastaleeq" w:cs="Jameel Noori Nastaleeq"/>
          <w:color w:val="000000"/>
          <w:sz w:val="30"/>
          <w:szCs w:val="30"/>
          <w:rtl/>
          <w:lang w:bidi="ur-PK"/>
        </w:rPr>
        <w:t>پراجیکٹ پر عمل در  آمد  لاگ فریم اور طے شدہ طریقے اور وہ مطلوبہ نتائج اور بجٹ جو پہلے سے طے شدہ اورمنظور شدہ ہوں۔</w:t>
      </w:r>
    </w:p>
    <w:p w:rsidR="00CA1F38" w:rsidRPr="00EA06D4" w:rsidRDefault="00CA1F38" w:rsidP="00CA1F38">
      <w:pPr>
        <w:pStyle w:val="ListParagraph"/>
        <w:numPr>
          <w:ilvl w:val="0"/>
          <w:numId w:val="107"/>
        </w:numPr>
        <w:bidi/>
        <w:rPr>
          <w:rFonts w:ascii="Jameel Noori Nastaleeq" w:hAnsi="Jameel Noori Nastaleeq" w:cs="Jameel Noori Nastaleeq"/>
          <w:color w:val="000000"/>
          <w:sz w:val="30"/>
          <w:szCs w:val="30"/>
          <w:lang w:bidi="ur-PK"/>
        </w:rPr>
      </w:pPr>
      <w:r w:rsidRPr="00EA06D4">
        <w:rPr>
          <w:rFonts w:ascii="Jameel Noori Nastaleeq" w:hAnsi="Jameel Noori Nastaleeq" w:cs="Jameel Noori Nastaleeq"/>
          <w:color w:val="000000"/>
          <w:sz w:val="30"/>
          <w:szCs w:val="30"/>
          <w:rtl/>
          <w:lang w:bidi="ur-PK"/>
        </w:rPr>
        <w:t>سرگرمیوں اور ان پر عمل درآمد کا تحریری منصوبہ۔</w:t>
      </w:r>
    </w:p>
    <w:p w:rsidR="00CA1F38" w:rsidRPr="00EA06D4" w:rsidRDefault="00CA1F38" w:rsidP="00CA1F38">
      <w:pPr>
        <w:pStyle w:val="ListParagraph"/>
        <w:numPr>
          <w:ilvl w:val="0"/>
          <w:numId w:val="107"/>
        </w:numPr>
        <w:bidi/>
        <w:rPr>
          <w:rFonts w:ascii="Jameel Noori Nastaleeq" w:hAnsi="Jameel Noori Nastaleeq" w:cs="Jameel Noori Nastaleeq"/>
          <w:color w:val="000000"/>
          <w:sz w:val="30"/>
          <w:szCs w:val="30"/>
          <w:lang w:bidi="ur-PK"/>
        </w:rPr>
      </w:pPr>
      <w:r w:rsidRPr="00EA06D4">
        <w:rPr>
          <w:rFonts w:ascii="Jameel Noori Nastaleeq" w:hAnsi="Jameel Noori Nastaleeq" w:cs="Jameel Noori Nastaleeq"/>
          <w:color w:val="000000"/>
          <w:sz w:val="30"/>
          <w:szCs w:val="30"/>
          <w:rtl/>
          <w:lang w:bidi="ur-PK"/>
        </w:rPr>
        <w:t>پراجیکٹ سے متعلق تصاویر اور کیس اسڈیز</w:t>
      </w:r>
      <w:r w:rsidRPr="00EA06D4">
        <w:rPr>
          <w:rFonts w:ascii="Jameel Noori Nastaleeq" w:hAnsi="Jameel Noori Nastaleeq" w:cs="Jameel Noori Nastaleeq" w:hint="cs"/>
          <w:color w:val="000000"/>
          <w:sz w:val="30"/>
          <w:szCs w:val="30"/>
          <w:rtl/>
          <w:lang w:bidi="ur-PK"/>
        </w:rPr>
        <w:t xml:space="preserve"> </w:t>
      </w:r>
      <w:r w:rsidRPr="00EA06D4">
        <w:rPr>
          <w:rFonts w:ascii="Jameel Noori Nastaleeq" w:hAnsi="Jameel Noori Nastaleeq" w:cs="Jameel Noori Nastaleeq"/>
          <w:color w:val="000000"/>
          <w:sz w:val="30"/>
          <w:szCs w:val="30"/>
          <w:rtl/>
          <w:lang w:bidi="ur-PK"/>
        </w:rPr>
        <w:t xml:space="preserve"> وغیرہ۔</w:t>
      </w:r>
    </w:p>
    <w:p w:rsidR="00CA1F38" w:rsidRPr="00EA06D4" w:rsidRDefault="00CA1F38" w:rsidP="00CA1F38">
      <w:pPr>
        <w:pStyle w:val="ListParagraph"/>
        <w:bidi/>
        <w:rPr>
          <w:rFonts w:ascii="Jameel Noori Nastaleeq" w:hAnsi="Jameel Noori Nastaleeq" w:cs="Jameel Noori Nastaleeq"/>
          <w:color w:val="000000"/>
          <w:sz w:val="24"/>
          <w:szCs w:val="24"/>
          <w:rtl/>
          <w:lang w:bidi="ur-PK"/>
        </w:rPr>
      </w:pPr>
      <w:r w:rsidRPr="00EA06D4">
        <w:rPr>
          <w:rFonts w:ascii="Jameel Noori Nastaleeq" w:hAnsi="Jameel Noori Nastaleeq" w:cs="Jameel Noori Nastaleeq"/>
          <w:color w:val="000000"/>
          <w:sz w:val="24"/>
          <w:szCs w:val="24"/>
          <w:rtl/>
          <w:lang w:bidi="ur-PK"/>
        </w:rPr>
        <w:t>نوٹ:۔ رپورٹ میں کامیابیاں، ناکامیاں، حقیقی معلومات اور مسائل کا بھی تذکرہ ہونا چاہیئے  معاملات کو چھپانا نہیں چاہیئے۔</w:t>
      </w:r>
    </w:p>
    <w:p w:rsidR="00CA1F38" w:rsidRPr="00EA06D4" w:rsidRDefault="00CA1F38" w:rsidP="00CA1F38">
      <w:pPr>
        <w:bidi/>
        <w:rPr>
          <w:rFonts w:ascii="Jameel Noori Nastaleeq" w:hAnsi="Jameel Noori Nastaleeq" w:cs="Jameel Noori Nastaleeq" w:hint="cs"/>
          <w:sz w:val="30"/>
          <w:szCs w:val="30"/>
          <w:rtl/>
          <w:lang w:bidi="ur-PK"/>
        </w:rPr>
      </w:pPr>
    </w:p>
    <w:p w:rsidR="00CA1F38" w:rsidRPr="00522FA3" w:rsidRDefault="00CA1F38" w:rsidP="00CA1F38">
      <w:pPr>
        <w:ind w:left="720"/>
        <w:rPr>
          <w:rFonts w:ascii="Jameel Noori Nastaleeq" w:hAnsi="Jameel Noori Nastaleeq" w:cs="Jameel Noori Nastaleeq" w:hint="cs"/>
          <w:sz w:val="36"/>
          <w:szCs w:val="36"/>
          <w:rtl/>
          <w:lang w:bidi="ur-PK"/>
        </w:rPr>
      </w:pPr>
      <w:r w:rsidRPr="002576A8">
        <w:rPr>
          <w:rFonts w:ascii="Calibri Light" w:hAnsi="Calibri Light" w:cs="Calibri"/>
          <w:b/>
          <w:bCs/>
          <w:lang w:eastAsia="nb-NO"/>
        </w:rPr>
        <w:t xml:space="preserve">SLIDE </w:t>
      </w:r>
      <w:r>
        <w:rPr>
          <w:rFonts w:ascii="Calibri Light" w:hAnsi="Calibri Light" w:cs="Calibri"/>
          <w:b/>
          <w:bCs/>
          <w:lang w:eastAsia="nb-NO"/>
        </w:rPr>
        <w:t>100</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pStyle w:val="ListParagraph"/>
        <w:bidi/>
        <w:spacing w:after="0" w:line="240" w:lineRule="auto"/>
        <w:ind w:left="0" w:firstLine="360"/>
        <w:rPr>
          <w:rFonts w:ascii="Jameel Noori Nastaleeq" w:hAnsi="Jameel Noori Nastaleeq" w:cs="Jameel Noori Nastaleeq" w:hint="cs"/>
          <w:sz w:val="28"/>
          <w:szCs w:val="28"/>
          <w:rtl/>
          <w:lang w:bidi="ur-PK"/>
        </w:rPr>
      </w:pPr>
    </w:p>
    <w:p w:rsidR="00CA1F38" w:rsidRDefault="00CA1F38" w:rsidP="00CA1F38">
      <w:pPr>
        <w:pStyle w:val="ListParagraph"/>
        <w:numPr>
          <w:ilvl w:val="0"/>
          <w:numId w:val="107"/>
        </w:numPr>
        <w:bidi/>
        <w:spacing w:after="0" w:line="240" w:lineRule="auto"/>
        <w:rPr>
          <w:rFonts w:ascii="Jameel Noori Nastaleeq" w:hAnsi="Jameel Noori Nastaleeq" w:cs="Jameel Noori Nastaleeq" w:hint="cs"/>
          <w:color w:val="000000"/>
          <w:sz w:val="32"/>
          <w:szCs w:val="32"/>
          <w:lang w:bidi="ur-PK"/>
        </w:rPr>
      </w:pPr>
      <w:r w:rsidRPr="00EA06D4">
        <w:rPr>
          <w:rFonts w:ascii="Jameel Noori Nastaleeq" w:hAnsi="Jameel Noori Nastaleeq" w:cs="Jameel Noori Nastaleeq"/>
          <w:color w:val="000000"/>
          <w:sz w:val="32"/>
          <w:szCs w:val="32"/>
          <w:rtl/>
          <w:lang w:bidi="ur-PK"/>
        </w:rPr>
        <w:t>رپورٹنگ اور مانیٹرینگ کا گہرا تعلق ہے۔ مثال کے طور پر آپ اپنی ماہانہ رپورٹ اسٹاف کے ساتھ ملکر لکھ سکتے ہیں کہ کیا کیا کہاتھا اور مل کر آئیندہ کی پلاننگ بھی کر سکتے ہیں۔ کہ اب اگلے مرحلے میں کیا کرنا ہے۔ یہ کام کرنے کا شفاف طریقہ ہے۔</w:t>
      </w:r>
    </w:p>
    <w:p w:rsidR="00CA1F38" w:rsidRPr="00EA06D4" w:rsidRDefault="00CA1F38" w:rsidP="00CA1F38">
      <w:pPr>
        <w:pStyle w:val="ListParagraph"/>
        <w:bidi/>
        <w:spacing w:after="0" w:line="240" w:lineRule="auto"/>
        <w:ind w:left="1080"/>
        <w:rPr>
          <w:rFonts w:ascii="Jameel Noori Nastaleeq" w:hAnsi="Jameel Noori Nastaleeq" w:cs="Jameel Noori Nastaleeq"/>
          <w:color w:val="000000"/>
          <w:sz w:val="32"/>
          <w:szCs w:val="32"/>
          <w:lang w:bidi="ur-PK"/>
        </w:rPr>
      </w:pPr>
    </w:p>
    <w:p w:rsidR="00CA1F38" w:rsidRPr="00EA06D4" w:rsidRDefault="00CA1F38" w:rsidP="00CA1F38">
      <w:pPr>
        <w:pStyle w:val="ListParagraph"/>
        <w:numPr>
          <w:ilvl w:val="0"/>
          <w:numId w:val="107"/>
        </w:numPr>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اِس بات کو مت بھولیئے کہ رپورٹ کرنے کا طریقہ تمام پارٹیوں کے درمیا</w:t>
      </w:r>
      <w:r w:rsidRPr="00EA06D4">
        <w:rPr>
          <w:rFonts w:ascii="Jameel Noori Nastaleeq" w:hAnsi="Jameel Noori Nastaleeq" w:cs="Jameel Noori Nastaleeq" w:hint="cs"/>
          <w:color w:val="000000"/>
          <w:sz w:val="32"/>
          <w:szCs w:val="32"/>
          <w:rtl/>
          <w:lang w:bidi="ur-PK"/>
        </w:rPr>
        <w:t>ن</w:t>
      </w:r>
      <w:r w:rsidRPr="00EA06D4">
        <w:rPr>
          <w:rFonts w:ascii="Jameel Noori Nastaleeq" w:hAnsi="Jameel Noori Nastaleeq" w:cs="Jameel Noori Nastaleeq"/>
          <w:color w:val="000000"/>
          <w:sz w:val="32"/>
          <w:szCs w:val="32"/>
          <w:rtl/>
          <w:lang w:bidi="ur-PK"/>
        </w:rPr>
        <w:t xml:space="preserve"> پہلے سے طے شدہ ہو اور تحریری طور پر موجود ہو۔ یہ اندرونی اور بیرونی شفافیت کے لیئے بہت اہم ہے۔  خصوصاً</w:t>
      </w:r>
      <w:r w:rsidRPr="00EA06D4">
        <w:rPr>
          <w:rFonts w:ascii="Jameel Noori Nastaleeq" w:hAnsi="Jameel Noori Nastaleeq" w:cs="Jameel Noori Nastaleeq" w:hint="cs"/>
          <w:color w:val="000000"/>
          <w:sz w:val="32"/>
          <w:szCs w:val="32"/>
          <w:rtl/>
          <w:lang w:bidi="ur-PK"/>
        </w:rPr>
        <w:t xml:space="preserve"> </w:t>
      </w:r>
      <w:r w:rsidRPr="00EA06D4">
        <w:rPr>
          <w:rFonts w:ascii="Jameel Noori Nastaleeq" w:hAnsi="Jameel Noori Nastaleeq" w:cs="Jameel Noori Nastaleeq"/>
          <w:color w:val="000000"/>
          <w:sz w:val="32"/>
          <w:szCs w:val="32"/>
          <w:rtl/>
          <w:lang w:bidi="ur-PK"/>
        </w:rPr>
        <w:t xml:space="preserve"> ڈونر</w:t>
      </w:r>
      <w:r w:rsidRPr="00EA06D4">
        <w:rPr>
          <w:rFonts w:ascii="Jameel Noori Nastaleeq" w:hAnsi="Jameel Noori Nastaleeq" w:cs="Jameel Noori Nastaleeq" w:hint="cs"/>
          <w:color w:val="000000"/>
          <w:sz w:val="32"/>
          <w:szCs w:val="32"/>
          <w:rtl/>
          <w:lang w:bidi="ur-PK"/>
        </w:rPr>
        <w:t xml:space="preserve"> </w:t>
      </w:r>
      <w:r w:rsidRPr="00EA06D4">
        <w:rPr>
          <w:rFonts w:ascii="Jameel Noori Nastaleeq" w:hAnsi="Jameel Noori Nastaleeq" w:cs="Jameel Noori Nastaleeq"/>
          <w:color w:val="000000"/>
          <w:sz w:val="32"/>
          <w:szCs w:val="32"/>
          <w:rtl/>
          <w:lang w:bidi="ur-PK"/>
        </w:rPr>
        <w:t>کے لئے۔</w:t>
      </w:r>
    </w:p>
    <w:p w:rsidR="00CA1F38" w:rsidRDefault="00CA1F38" w:rsidP="00CA1F38">
      <w:pPr>
        <w:pStyle w:val="ListParagraph"/>
        <w:bidi/>
        <w:spacing w:after="0" w:line="240" w:lineRule="auto"/>
        <w:rPr>
          <w:rFonts w:ascii="Jameel Noori Nastaleeq" w:hAnsi="Jameel Noori Nastaleeq" w:cs="Jameel Noori Nastaleeq"/>
          <w:color w:val="000000"/>
          <w:sz w:val="30"/>
          <w:szCs w:val="30"/>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0"/>
          <w:szCs w:val="30"/>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0"/>
          <w:szCs w:val="30"/>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0"/>
          <w:szCs w:val="30"/>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0"/>
          <w:szCs w:val="30"/>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0"/>
          <w:szCs w:val="30"/>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0"/>
          <w:szCs w:val="30"/>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0"/>
          <w:szCs w:val="30"/>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0"/>
          <w:szCs w:val="30"/>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0"/>
          <w:szCs w:val="30"/>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0"/>
          <w:szCs w:val="30"/>
          <w:lang w:bidi="ur-PK"/>
        </w:rPr>
      </w:pPr>
      <w:r>
        <w:rPr>
          <w:rFonts w:ascii="Jameel Noori Nastaleeq" w:hAnsi="Jameel Noori Nastaleeq" w:cs="Jameel Noori Nastaleeq"/>
          <w:noProof/>
          <w:color w:val="000000"/>
          <w:sz w:val="30"/>
          <w:szCs w:val="30"/>
        </w:rPr>
        <w:drawing>
          <wp:anchor distT="0" distB="0" distL="114300" distR="114300" simplePos="0" relativeHeight="251819008" behindDoc="1" locked="0" layoutInCell="1" allowOverlap="1">
            <wp:simplePos x="0" y="0"/>
            <wp:positionH relativeFrom="column">
              <wp:posOffset>320040</wp:posOffset>
            </wp:positionH>
            <wp:positionV relativeFrom="paragraph">
              <wp:posOffset>120650</wp:posOffset>
            </wp:positionV>
            <wp:extent cx="5737860" cy="3295650"/>
            <wp:effectExtent l="0" t="0" r="0" b="0"/>
            <wp:wrapNone/>
            <wp:docPr id="15" name="Picture 15"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bidi/>
        <w:spacing w:after="0" w:line="240" w:lineRule="auto"/>
        <w:ind w:left="0" w:firstLine="720"/>
        <w:rPr>
          <w:rFonts w:ascii="Jameel Noori Nastaleeq" w:hAnsi="Jameel Noori Nastaleeq" w:cs="Jameel Noori Nastaleeq"/>
          <w:b/>
          <w:bCs/>
          <w:color w:val="000000"/>
          <w:sz w:val="36"/>
          <w:szCs w:val="36"/>
          <w:lang w:bidi="ur-PK"/>
        </w:rPr>
      </w:pPr>
      <w:r w:rsidRPr="00EA06D4">
        <w:rPr>
          <w:rFonts w:ascii="Jameel Noori Nastaleeq" w:hAnsi="Jameel Noori Nastaleeq" w:cs="Jameel Noori Nastaleeq"/>
          <w:b/>
          <w:bCs/>
          <w:color w:val="002060"/>
          <w:sz w:val="40"/>
          <w:szCs w:val="40"/>
          <w:rtl/>
          <w:lang w:bidi="ur-PK"/>
        </w:rPr>
        <w:t>جانچ پڑتال کے ذریعہ شفافیت:۔</w:t>
      </w:r>
      <w:r w:rsidRPr="00EA06D4">
        <w:rPr>
          <w:rFonts w:ascii="Jameel Noori Nastaleeq" w:hAnsi="Jameel Noori Nastaleeq" w:cs="Jameel Noori Nastaleeq"/>
          <w:b/>
          <w:bCs/>
          <w:color w:val="000000"/>
          <w:sz w:val="40"/>
          <w:szCs w:val="40"/>
          <w:lang w:bidi="ur-PK"/>
        </w:rPr>
        <w:t xml:space="preserve"> </w:t>
      </w:r>
      <w:r w:rsidRPr="00EA06D4">
        <w:rPr>
          <w:rFonts w:ascii="Jameel Noori Nastaleeq" w:hAnsi="Jameel Noori Nastaleeq" w:cs="Jameel Noori Nastaleeq" w:hint="cs"/>
          <w:b/>
          <w:bCs/>
          <w:color w:val="000000"/>
          <w:sz w:val="40"/>
          <w:szCs w:val="40"/>
          <w:rtl/>
          <w:lang w:bidi="ur-PK"/>
        </w:rPr>
        <w:tab/>
      </w:r>
      <w:r w:rsidRPr="00EA06D4">
        <w:rPr>
          <w:rFonts w:ascii="Jameel Noori Nastaleeq" w:hAnsi="Jameel Noori Nastaleeq" w:cs="Jameel Noori Nastaleeq"/>
          <w:b/>
          <w:bCs/>
          <w:color w:val="000000"/>
          <w:sz w:val="36"/>
          <w:szCs w:val="36"/>
          <w:rtl/>
          <w:lang w:bidi="ur-PK"/>
        </w:rPr>
        <w:t xml:space="preserve">اندرونی اور بیرونی جانچ پڑتال </w:t>
      </w:r>
    </w:p>
    <w:p w:rsidR="00CA1F38" w:rsidRPr="00EA06D4" w:rsidRDefault="00CA1F38" w:rsidP="00CA1F38">
      <w:pPr>
        <w:pStyle w:val="ListParagraph"/>
        <w:numPr>
          <w:ilvl w:val="0"/>
          <w:numId w:val="168"/>
        </w:numPr>
        <w:bidi/>
        <w:spacing w:after="0" w:line="240" w:lineRule="auto"/>
        <w:rPr>
          <w:rFonts w:ascii="Jameel Noori Nastaleeq" w:hAnsi="Jameel Noori Nastaleeq" w:cs="Jameel Noori Nastaleeq"/>
          <w:color w:val="000000"/>
          <w:sz w:val="30"/>
          <w:szCs w:val="30"/>
          <w:lang w:bidi="ur-PK"/>
        </w:rPr>
      </w:pPr>
      <w:r w:rsidRPr="00EA06D4">
        <w:rPr>
          <w:rFonts w:ascii="Jameel Noori Nastaleeq" w:hAnsi="Jameel Noori Nastaleeq" w:cs="Jameel Noori Nastaleeq"/>
          <w:color w:val="000000"/>
          <w:sz w:val="30"/>
          <w:szCs w:val="30"/>
          <w:rtl/>
          <w:lang w:bidi="ur-PK"/>
        </w:rPr>
        <w:t>اندرونی جانچ پڑتال (مانیٹرنگ کا سٹم )</w:t>
      </w:r>
    </w:p>
    <w:p w:rsidR="00CA1F38" w:rsidRPr="00EA06D4" w:rsidRDefault="00CA1F38" w:rsidP="00CA1F38">
      <w:pPr>
        <w:pStyle w:val="ListParagraph"/>
        <w:numPr>
          <w:ilvl w:val="0"/>
          <w:numId w:val="168"/>
        </w:numPr>
        <w:bidi/>
        <w:spacing w:after="0" w:line="240" w:lineRule="auto"/>
        <w:rPr>
          <w:rFonts w:ascii="Jameel Noori Nastaleeq" w:hAnsi="Jameel Noori Nastaleeq" w:cs="Jameel Noori Nastaleeq"/>
          <w:color w:val="000000"/>
          <w:sz w:val="30"/>
          <w:szCs w:val="30"/>
          <w:lang w:bidi="ur-PK"/>
        </w:rPr>
      </w:pPr>
      <w:r w:rsidRPr="00EA06D4">
        <w:rPr>
          <w:rFonts w:ascii="Jameel Noori Nastaleeq" w:hAnsi="Jameel Noori Nastaleeq" w:cs="Jameel Noori Nastaleeq"/>
          <w:color w:val="000000"/>
          <w:sz w:val="30"/>
          <w:szCs w:val="30"/>
          <w:rtl/>
          <w:lang w:bidi="ur-PK"/>
        </w:rPr>
        <w:t>ادارے کے اسٹاک اور کام کی جگہوں کی برابر  جانچ پڑتال کرنا۔</w:t>
      </w:r>
    </w:p>
    <w:p w:rsidR="00CA1F38" w:rsidRPr="00EA06D4" w:rsidRDefault="00CA1F38" w:rsidP="00CA1F38">
      <w:pPr>
        <w:pStyle w:val="ListParagraph"/>
        <w:numPr>
          <w:ilvl w:val="0"/>
          <w:numId w:val="168"/>
        </w:numPr>
        <w:bidi/>
        <w:spacing w:after="0" w:line="240" w:lineRule="auto"/>
        <w:rPr>
          <w:rFonts w:ascii="Jameel Noori Nastaleeq" w:hAnsi="Jameel Noori Nastaleeq" w:cs="Jameel Noori Nastaleeq"/>
          <w:color w:val="000000"/>
          <w:sz w:val="30"/>
          <w:szCs w:val="30"/>
          <w:lang w:bidi="ur-PK"/>
        </w:rPr>
      </w:pPr>
      <w:r w:rsidRPr="00EA06D4">
        <w:rPr>
          <w:rFonts w:ascii="Jameel Noori Nastaleeq" w:hAnsi="Jameel Noori Nastaleeq" w:cs="Jameel Noori Nastaleeq"/>
          <w:color w:val="000000"/>
          <w:sz w:val="30"/>
          <w:szCs w:val="30"/>
          <w:rtl/>
          <w:lang w:bidi="ur-PK"/>
        </w:rPr>
        <w:t>بیرونی جانچ پڑتال</w:t>
      </w:r>
    </w:p>
    <w:p w:rsidR="00CA1F38" w:rsidRPr="00EA06D4" w:rsidRDefault="00CA1F38" w:rsidP="00CA1F38">
      <w:pPr>
        <w:pStyle w:val="ListParagraph"/>
        <w:numPr>
          <w:ilvl w:val="0"/>
          <w:numId w:val="168"/>
        </w:numPr>
        <w:bidi/>
        <w:spacing w:after="0" w:line="240" w:lineRule="auto"/>
        <w:rPr>
          <w:rFonts w:ascii="Jameel Noori Nastaleeq" w:hAnsi="Jameel Noori Nastaleeq" w:cs="Jameel Noori Nastaleeq"/>
          <w:color w:val="000000"/>
          <w:sz w:val="30"/>
          <w:szCs w:val="30"/>
          <w:lang w:bidi="ur-PK"/>
        </w:rPr>
      </w:pPr>
      <w:r w:rsidRPr="00EA06D4">
        <w:rPr>
          <w:rFonts w:ascii="Jameel Noori Nastaleeq" w:hAnsi="Jameel Noori Nastaleeq" w:cs="Jameel Noori Nastaleeq"/>
          <w:color w:val="000000"/>
          <w:sz w:val="30"/>
          <w:szCs w:val="30"/>
          <w:rtl/>
          <w:lang w:bidi="ur-PK"/>
        </w:rPr>
        <w:t xml:space="preserve">بڑے پراجیکٹ اور پروگراموں کی بیرونی جانچ پڑتال </w:t>
      </w:r>
    </w:p>
    <w:p w:rsidR="00CA1F38" w:rsidRPr="00EA06D4" w:rsidRDefault="00CA1F38" w:rsidP="00CA1F38">
      <w:pPr>
        <w:pStyle w:val="ListParagraph"/>
        <w:numPr>
          <w:ilvl w:val="0"/>
          <w:numId w:val="168"/>
        </w:numPr>
        <w:bidi/>
        <w:spacing w:after="0" w:line="240" w:lineRule="auto"/>
        <w:rPr>
          <w:rFonts w:ascii="Jameel Noori Nastaleeq" w:hAnsi="Jameel Noori Nastaleeq" w:cs="Jameel Noori Nastaleeq"/>
          <w:color w:val="000000"/>
          <w:sz w:val="30"/>
          <w:szCs w:val="30"/>
          <w:lang w:bidi="ur-PK"/>
        </w:rPr>
      </w:pPr>
      <w:r w:rsidRPr="00EA06D4">
        <w:rPr>
          <w:rFonts w:ascii="Jameel Noori Nastaleeq" w:hAnsi="Jameel Noori Nastaleeq" w:cs="Jameel Noori Nastaleeq"/>
          <w:color w:val="000000"/>
          <w:sz w:val="30"/>
          <w:szCs w:val="30"/>
          <w:rtl/>
          <w:lang w:bidi="ur-PK"/>
        </w:rPr>
        <w:t>چند بڑے اداروں میں اندرونی آڈیٹرز مندرجہ ذیل امور کو یقینی بناتے ہیں۔</w:t>
      </w:r>
    </w:p>
    <w:p w:rsidR="00CA1F38" w:rsidRPr="00EA06D4" w:rsidRDefault="00CA1F38" w:rsidP="00CA1F38">
      <w:pPr>
        <w:pStyle w:val="ListParagraph"/>
        <w:numPr>
          <w:ilvl w:val="1"/>
          <w:numId w:val="108"/>
        </w:numPr>
        <w:bidi/>
        <w:spacing w:after="0" w:line="240" w:lineRule="auto"/>
        <w:ind w:left="1739"/>
        <w:rPr>
          <w:rFonts w:ascii="Jameel Noori Nastaleeq" w:hAnsi="Jameel Noori Nastaleeq" w:cs="Jameel Noori Nastaleeq"/>
          <w:color w:val="000000"/>
          <w:sz w:val="30"/>
          <w:szCs w:val="30"/>
          <w:lang w:bidi="ur-PK"/>
        </w:rPr>
      </w:pPr>
      <w:r w:rsidRPr="00EA06D4">
        <w:rPr>
          <w:rFonts w:ascii="Jameel Noori Nastaleeq" w:hAnsi="Jameel Noori Nastaleeq" w:cs="Jameel Noori Nastaleeq"/>
          <w:color w:val="000000"/>
          <w:sz w:val="30"/>
          <w:szCs w:val="30"/>
          <w:rtl/>
          <w:lang w:bidi="ur-PK"/>
        </w:rPr>
        <w:t>مالیاتی امور درست ہیں اور اُن پر عمل ہو رہا ہے۔</w:t>
      </w:r>
    </w:p>
    <w:p w:rsidR="00CA1F38" w:rsidRPr="00EA06D4" w:rsidRDefault="00CA1F38" w:rsidP="00CA1F38">
      <w:pPr>
        <w:pStyle w:val="ListParagraph"/>
        <w:numPr>
          <w:ilvl w:val="1"/>
          <w:numId w:val="108"/>
        </w:numPr>
        <w:bidi/>
        <w:spacing w:after="0" w:line="240" w:lineRule="auto"/>
        <w:ind w:left="1739"/>
        <w:rPr>
          <w:rFonts w:ascii="Jameel Noori Nastaleeq" w:hAnsi="Jameel Noori Nastaleeq" w:cs="Jameel Noori Nastaleeq" w:hint="cs"/>
          <w:color w:val="000000"/>
          <w:sz w:val="30"/>
          <w:szCs w:val="30"/>
          <w:lang w:bidi="ur-PK"/>
        </w:rPr>
      </w:pPr>
      <w:r w:rsidRPr="00EA06D4">
        <w:rPr>
          <w:rFonts w:ascii="Jameel Noori Nastaleeq" w:hAnsi="Jameel Noori Nastaleeq" w:cs="Jameel Noori Nastaleeq"/>
          <w:color w:val="000000"/>
          <w:sz w:val="30"/>
          <w:szCs w:val="30"/>
          <w:rtl/>
          <w:lang w:bidi="ur-PK"/>
        </w:rPr>
        <w:t xml:space="preserve">پالیسیوں اور  اصول و ضوابطہء پر عمل درآمد ہو رہا ہے۔ </w:t>
      </w:r>
    </w:p>
    <w:p w:rsidR="00CA1F38" w:rsidRPr="00EA06D4" w:rsidRDefault="00CA1F38" w:rsidP="00CA1F38">
      <w:pPr>
        <w:pStyle w:val="ListParagraph"/>
        <w:numPr>
          <w:ilvl w:val="1"/>
          <w:numId w:val="108"/>
        </w:numPr>
        <w:bidi/>
        <w:spacing w:after="0" w:line="240" w:lineRule="auto"/>
        <w:ind w:left="1739"/>
        <w:rPr>
          <w:rFonts w:ascii="Jameel Noori Nastaleeq" w:hAnsi="Jameel Noori Nastaleeq" w:cs="Jameel Noori Nastaleeq"/>
          <w:color w:val="000000"/>
          <w:sz w:val="30"/>
          <w:szCs w:val="30"/>
          <w:lang w:bidi="ur-PK"/>
        </w:rPr>
      </w:pPr>
      <w:r w:rsidRPr="00EA06D4">
        <w:rPr>
          <w:rFonts w:ascii="Jameel Noori Nastaleeq" w:hAnsi="Jameel Noori Nastaleeq" w:cs="Jameel Noori Nastaleeq"/>
          <w:color w:val="000000"/>
          <w:sz w:val="30"/>
          <w:szCs w:val="30"/>
          <w:rtl/>
          <w:lang w:bidi="ur-PK"/>
        </w:rPr>
        <w:t>ادارے کے تمام معاملات موثر طور پر چلائے جا رہے ہیں اور بے جا اخراجات نہیں کئے جا رہے ۔</w:t>
      </w:r>
    </w:p>
    <w:p w:rsidR="00CA1F38" w:rsidRDefault="00CA1F38" w:rsidP="00CA1F38">
      <w:pPr>
        <w:ind w:left="720"/>
        <w:rPr>
          <w:rFonts w:ascii="Calibri Light" w:hAnsi="Calibri Light" w:cs="Calibri"/>
          <w:b/>
          <w:bCs/>
          <w:lang w:eastAsia="nb-NO"/>
        </w:rPr>
      </w:pPr>
    </w:p>
    <w:p w:rsidR="00CA1F38" w:rsidRPr="00522FA3" w:rsidRDefault="00CA1F38" w:rsidP="00CA1F38">
      <w:pPr>
        <w:ind w:left="720"/>
        <w:rPr>
          <w:rFonts w:ascii="Jameel Noori Nastaleeq" w:hAnsi="Jameel Noori Nastaleeq" w:cs="Jameel Noori Nastaleeq" w:hint="cs"/>
          <w:sz w:val="36"/>
          <w:szCs w:val="36"/>
          <w:rtl/>
          <w:lang w:bidi="ur-PK"/>
        </w:rPr>
      </w:pPr>
      <w:r w:rsidRPr="002576A8">
        <w:rPr>
          <w:rFonts w:ascii="Calibri Light" w:hAnsi="Calibri Light" w:cs="Calibri"/>
          <w:b/>
          <w:bCs/>
          <w:lang w:eastAsia="nb-NO"/>
        </w:rPr>
        <w:t xml:space="preserve">SLIDE </w:t>
      </w:r>
      <w:r>
        <w:rPr>
          <w:rFonts w:ascii="Calibri Light" w:hAnsi="Calibri Light" w:cs="Calibri"/>
          <w:b/>
          <w:bCs/>
          <w:lang w:eastAsia="nb-NO"/>
        </w:rPr>
        <w:t>101</w:t>
      </w:r>
    </w:p>
    <w:p w:rsidR="00CA1F38" w:rsidRPr="00EA06D4" w:rsidRDefault="00CA1F38" w:rsidP="00CA1F38">
      <w:pPr>
        <w:bidi/>
        <w:rPr>
          <w:rFonts w:ascii="Jameel Noori Nastaleeq" w:hAnsi="Jameel Noori Nastaleeq" w:cs="Jameel Noori Nastaleeq" w:hint="cs"/>
          <w:sz w:val="22"/>
          <w:szCs w:val="22"/>
          <w:rtl/>
          <w:lang w:bidi="ur-PK"/>
        </w:rPr>
      </w:pPr>
    </w:p>
    <w:p w:rsidR="00CA1F38" w:rsidRPr="00EA06D4" w:rsidRDefault="00CA1F38" w:rsidP="00CA1F38">
      <w:pPr>
        <w:pStyle w:val="ListParagraph"/>
        <w:bidi/>
        <w:spacing w:after="0" w:line="240" w:lineRule="auto"/>
        <w:ind w:left="0" w:firstLine="720"/>
        <w:rPr>
          <w:rFonts w:ascii="Jameel Noori Nastaleeq" w:hAnsi="Jameel Noori Nastaleeq" w:cs="Jameel Noori Nastaleeq" w:hint="cs"/>
          <w:sz w:val="28"/>
          <w:szCs w:val="28"/>
          <w:rtl/>
          <w:lang w:bidi="ur-PK"/>
        </w:rPr>
      </w:pPr>
    </w:p>
    <w:p w:rsidR="00CA1F38" w:rsidRPr="00EA06D4" w:rsidRDefault="00CA1F38" w:rsidP="00CA1F38">
      <w:pPr>
        <w:pStyle w:val="ListParagraph"/>
        <w:numPr>
          <w:ilvl w:val="0"/>
          <w:numId w:val="109"/>
        </w:numPr>
        <w:bidi/>
        <w:spacing w:after="0" w:line="240" w:lineRule="auto"/>
        <w:rPr>
          <w:rFonts w:ascii="Jameel Noori Nastaleeq" w:hAnsi="Jameel Noori Nastaleeq" w:cs="Jameel Noori Nastaleeq"/>
          <w:color w:val="000000"/>
          <w:sz w:val="32"/>
          <w:szCs w:val="32"/>
          <w:lang w:bidi="ur-PK"/>
        </w:rPr>
      </w:pPr>
      <w:r w:rsidRPr="0076458B">
        <w:rPr>
          <w:rFonts w:ascii="Jameel Noori Nastaleeq" w:hAnsi="Jameel Noori Nastaleeq" w:cs="Jameel Noori Nastaleeq"/>
          <w:color w:val="000000"/>
          <w:sz w:val="36"/>
          <w:szCs w:val="36"/>
          <w:rtl/>
          <w:lang w:bidi="ur-PK"/>
        </w:rPr>
        <w:t>ا</w:t>
      </w:r>
      <w:r w:rsidRPr="00EA06D4">
        <w:rPr>
          <w:rFonts w:ascii="Jameel Noori Nastaleeq" w:hAnsi="Jameel Noori Nastaleeq" w:cs="Jameel Noori Nastaleeq"/>
          <w:color w:val="000000"/>
          <w:sz w:val="32"/>
          <w:szCs w:val="32"/>
          <w:rtl/>
          <w:lang w:bidi="ur-PK"/>
        </w:rPr>
        <w:t>ِس بات کی وضاحت کیجئے کہ اندرونی آڈیٹر کی ضرورت بڑے اداروں کو ہوتی ہے۔</w:t>
      </w:r>
    </w:p>
    <w:p w:rsidR="00CA1F38" w:rsidRPr="00EA06D4" w:rsidRDefault="00CA1F38" w:rsidP="00CA1F38">
      <w:pPr>
        <w:pStyle w:val="ListParagraph"/>
        <w:numPr>
          <w:ilvl w:val="0"/>
          <w:numId w:val="109"/>
        </w:numPr>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اندرونی اور بیرونی آڈیٹرز میں فرق ہوتا ہے ۔ بیرونی آڈیٹر ایک مخصوص وقت اور مخصوص معاملات کے لئے آتے ہیں۔</w:t>
      </w: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hint="cs"/>
          <w:sz w:val="36"/>
          <w:szCs w:val="36"/>
          <w:rtl/>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noProof/>
          <w:sz w:val="36"/>
          <w:szCs w:val="36"/>
          <w:lang w:eastAsia="en-US"/>
        </w:rPr>
        <w:drawing>
          <wp:anchor distT="0" distB="0" distL="114300" distR="114300" simplePos="0" relativeHeight="251820032" behindDoc="1" locked="0" layoutInCell="1" allowOverlap="1">
            <wp:simplePos x="0" y="0"/>
            <wp:positionH relativeFrom="column">
              <wp:posOffset>300990</wp:posOffset>
            </wp:positionH>
            <wp:positionV relativeFrom="paragraph">
              <wp:posOffset>54610</wp:posOffset>
            </wp:positionV>
            <wp:extent cx="5737860" cy="3295650"/>
            <wp:effectExtent l="0" t="0" r="0" b="0"/>
            <wp:wrapNone/>
            <wp:docPr id="14" name="Picture 14"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pStyle w:val="ListParagraph"/>
        <w:tabs>
          <w:tab w:val="right" w:pos="1170"/>
          <w:tab w:val="right" w:pos="1530"/>
        </w:tabs>
        <w:bidi/>
        <w:ind w:left="0"/>
        <w:rPr>
          <w:rFonts w:ascii="Jameel Noori Nastaleeq" w:hAnsi="Jameel Noori Nastaleeq" w:cs="Jameel Noori Nastaleeq"/>
          <w:b/>
          <w:bCs/>
          <w:color w:val="000000"/>
          <w:sz w:val="78"/>
          <w:szCs w:val="78"/>
          <w:lang w:bidi="ur-PK"/>
        </w:rPr>
      </w:pPr>
      <w:r>
        <w:rPr>
          <w:rFonts w:ascii="Jameel Noori Nastaleeq" w:hAnsi="Jameel Noori Nastaleeq" w:cs="Jameel Noori Nastaleeq"/>
          <w:b/>
          <w:bCs/>
          <w:color w:val="000000"/>
          <w:sz w:val="78"/>
          <w:szCs w:val="78"/>
          <w:lang w:bidi="ur-PK"/>
        </w:rPr>
        <w:tab/>
      </w:r>
      <w:r>
        <w:rPr>
          <w:rFonts w:ascii="Jameel Noori Nastaleeq" w:hAnsi="Jameel Noori Nastaleeq" w:cs="Jameel Noori Nastaleeq"/>
          <w:b/>
          <w:bCs/>
          <w:color w:val="000000"/>
          <w:sz w:val="78"/>
          <w:szCs w:val="78"/>
          <w:lang w:bidi="ur-PK"/>
        </w:rPr>
        <w:tab/>
      </w:r>
      <w:r w:rsidRPr="00EA06D4">
        <w:rPr>
          <w:rFonts w:ascii="Jameel Noori Nastaleeq" w:hAnsi="Jameel Noori Nastaleeq" w:cs="Jameel Noori Nastaleeq"/>
          <w:b/>
          <w:bCs/>
          <w:color w:val="000000"/>
          <w:sz w:val="78"/>
          <w:szCs w:val="78"/>
          <w:rtl/>
          <w:lang w:bidi="ur-PK"/>
        </w:rPr>
        <w:t>ایک ڈائریکٹر اور بورڈ ممبر کی حیثیت سے</w:t>
      </w:r>
    </w:p>
    <w:p w:rsidR="00CA1F38" w:rsidRDefault="00CA1F38" w:rsidP="00CA1F38">
      <w:pPr>
        <w:pStyle w:val="ListParagraph"/>
        <w:tabs>
          <w:tab w:val="right" w:pos="1170"/>
          <w:tab w:val="right" w:pos="1530"/>
        </w:tabs>
        <w:bidi/>
        <w:ind w:left="0"/>
        <w:rPr>
          <w:rFonts w:ascii="Jameel Noori Nastaleeq" w:hAnsi="Jameel Noori Nastaleeq" w:cs="Jameel Noori Nastaleeq"/>
          <w:b/>
          <w:bCs/>
          <w:color w:val="000000"/>
          <w:sz w:val="78"/>
          <w:szCs w:val="78"/>
          <w:lang w:bidi="ur-PK"/>
        </w:rPr>
      </w:pPr>
      <w:r>
        <w:rPr>
          <w:rFonts w:ascii="Jameel Noori Nastaleeq" w:hAnsi="Jameel Noori Nastaleeq" w:cs="Jameel Noori Nastaleeq"/>
          <w:b/>
          <w:bCs/>
          <w:color w:val="000000"/>
          <w:sz w:val="78"/>
          <w:szCs w:val="78"/>
          <w:lang w:bidi="ur-PK"/>
        </w:rPr>
        <w:tab/>
      </w:r>
      <w:r>
        <w:rPr>
          <w:rFonts w:ascii="Jameel Noori Nastaleeq" w:hAnsi="Jameel Noori Nastaleeq" w:cs="Jameel Noori Nastaleeq"/>
          <w:b/>
          <w:bCs/>
          <w:color w:val="000000"/>
          <w:sz w:val="78"/>
          <w:szCs w:val="78"/>
          <w:lang w:bidi="ur-PK"/>
        </w:rPr>
        <w:tab/>
      </w:r>
      <w:r>
        <w:rPr>
          <w:rFonts w:ascii="Jameel Noori Nastaleeq" w:hAnsi="Jameel Noori Nastaleeq" w:cs="Jameel Noori Nastaleeq"/>
          <w:b/>
          <w:bCs/>
          <w:color w:val="000000"/>
          <w:sz w:val="78"/>
          <w:szCs w:val="78"/>
          <w:lang w:bidi="ur-PK"/>
        </w:rPr>
        <w:tab/>
      </w:r>
      <w:r>
        <w:rPr>
          <w:rFonts w:ascii="Jameel Noori Nastaleeq" w:hAnsi="Jameel Noori Nastaleeq" w:cs="Jameel Noori Nastaleeq"/>
          <w:b/>
          <w:bCs/>
          <w:color w:val="000000"/>
          <w:sz w:val="78"/>
          <w:szCs w:val="78"/>
          <w:lang w:bidi="ur-PK"/>
        </w:rPr>
        <w:tab/>
      </w:r>
      <w:r w:rsidRPr="00EA06D4">
        <w:rPr>
          <w:rFonts w:ascii="Jameel Noori Nastaleeq" w:hAnsi="Jameel Noori Nastaleeq" w:cs="Jameel Noori Nastaleeq"/>
          <w:b/>
          <w:bCs/>
          <w:color w:val="000000"/>
          <w:sz w:val="78"/>
          <w:szCs w:val="78"/>
          <w:rtl/>
          <w:lang w:bidi="ur-PK"/>
        </w:rPr>
        <w:t xml:space="preserve"> آپ کیا کرسکتے ہیں۔</w:t>
      </w:r>
    </w:p>
    <w:p w:rsidR="00CA1F38" w:rsidRPr="00EA06D4" w:rsidRDefault="00CA1F38" w:rsidP="00CA1F38">
      <w:pPr>
        <w:pStyle w:val="ListParagraph"/>
        <w:tabs>
          <w:tab w:val="right" w:pos="1170"/>
          <w:tab w:val="right" w:pos="1530"/>
        </w:tabs>
        <w:bidi/>
        <w:ind w:left="0"/>
        <w:rPr>
          <w:rFonts w:ascii="Jameel Noori Nastaleeq" w:hAnsi="Jameel Noori Nastaleeq" w:cs="Jameel Noori Nastaleeq"/>
          <w:b/>
          <w:bCs/>
          <w:color w:val="000000"/>
          <w:sz w:val="78"/>
          <w:szCs w:val="78"/>
          <w:rtl/>
          <w:lang w:bidi="ur-PK"/>
        </w:rPr>
      </w:pPr>
      <w:r w:rsidRPr="00EA06D4">
        <w:rPr>
          <w:rFonts w:ascii="Jameel Noori Nastaleeq" w:hAnsi="Jameel Noori Nastaleeq" w:cs="Jameel Noori Nastaleeq"/>
          <w:b/>
          <w:bCs/>
          <w:color w:val="000000"/>
          <w:sz w:val="78"/>
          <w:szCs w:val="78"/>
          <w:rtl/>
          <w:lang w:bidi="ur-PK"/>
        </w:rPr>
        <w:t xml:space="preserve"> </w:t>
      </w:r>
      <w:r>
        <w:rPr>
          <w:rFonts w:ascii="Jameel Noori Nastaleeq" w:hAnsi="Jameel Noori Nastaleeq" w:cs="Jameel Noori Nastaleeq"/>
          <w:b/>
          <w:bCs/>
          <w:color w:val="000000"/>
          <w:sz w:val="78"/>
          <w:szCs w:val="78"/>
          <w:lang w:bidi="ur-PK"/>
        </w:rPr>
        <w:tab/>
      </w:r>
      <w:r>
        <w:rPr>
          <w:rFonts w:ascii="Jameel Noori Nastaleeq" w:hAnsi="Jameel Noori Nastaleeq" w:cs="Jameel Noori Nastaleeq"/>
          <w:b/>
          <w:bCs/>
          <w:color w:val="000000"/>
          <w:sz w:val="78"/>
          <w:szCs w:val="78"/>
          <w:lang w:bidi="ur-PK"/>
        </w:rPr>
        <w:tab/>
      </w:r>
      <w:r>
        <w:rPr>
          <w:rFonts w:ascii="Jameel Noori Nastaleeq" w:hAnsi="Jameel Noori Nastaleeq" w:cs="Jameel Noori Nastaleeq"/>
          <w:b/>
          <w:bCs/>
          <w:color w:val="000000"/>
          <w:sz w:val="78"/>
          <w:szCs w:val="78"/>
          <w:lang w:bidi="ur-PK"/>
        </w:rPr>
        <w:tab/>
      </w:r>
      <w:r w:rsidRPr="00EA06D4">
        <w:rPr>
          <w:rFonts w:ascii="Jameel Noori Nastaleeq" w:hAnsi="Jameel Noori Nastaleeq" w:cs="Jameel Noori Nastaleeq"/>
          <w:b/>
          <w:bCs/>
          <w:color w:val="000000"/>
          <w:sz w:val="78"/>
          <w:szCs w:val="78"/>
          <w:rtl/>
          <w:lang w:bidi="ur-PK"/>
        </w:rPr>
        <w:t>اگر آپ کو کرپشن کا شبہ ہو؟</w:t>
      </w:r>
    </w:p>
    <w:p w:rsidR="00CA1F38" w:rsidRPr="00522FA3" w:rsidRDefault="00CA1F38" w:rsidP="00CA1F38">
      <w:pPr>
        <w:ind w:left="720"/>
        <w:rPr>
          <w:rFonts w:ascii="Jameel Noori Nastaleeq" w:hAnsi="Jameel Noori Nastaleeq" w:cs="Jameel Noori Nastaleeq" w:hint="cs"/>
          <w:sz w:val="36"/>
          <w:szCs w:val="36"/>
          <w:rtl/>
          <w:lang w:bidi="ur-PK"/>
        </w:rPr>
      </w:pPr>
      <w:r w:rsidRPr="002576A8">
        <w:rPr>
          <w:rFonts w:ascii="Calibri Light" w:hAnsi="Calibri Light" w:cs="Calibri"/>
          <w:b/>
          <w:bCs/>
          <w:lang w:eastAsia="nb-NO"/>
        </w:rPr>
        <w:t xml:space="preserve">SLIDE </w:t>
      </w:r>
      <w:r>
        <w:rPr>
          <w:rFonts w:ascii="Calibri Light" w:hAnsi="Calibri Light" w:cs="Calibri"/>
          <w:b/>
          <w:bCs/>
          <w:lang w:eastAsia="nb-NO"/>
        </w:rPr>
        <w:t>102</w:t>
      </w:r>
    </w:p>
    <w:p w:rsidR="00CA1F38" w:rsidRDefault="00CA1F38" w:rsidP="00CA1F38">
      <w:pPr>
        <w:pStyle w:val="ListParagraph"/>
        <w:bidi/>
        <w:spacing w:after="0" w:line="240" w:lineRule="auto"/>
        <w:ind w:left="0"/>
        <w:rPr>
          <w:rFonts w:ascii="Jameel Noori Nastaleeq" w:hAnsi="Jameel Noori Nastaleeq" w:cs="Jameel Noori Nastaleeq"/>
          <w:sz w:val="32"/>
          <w:szCs w:val="32"/>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hint="cs"/>
          <w:sz w:val="14"/>
          <w:szCs w:val="14"/>
          <w:rtl/>
          <w:lang w:bidi="ur-PK"/>
        </w:rPr>
      </w:pPr>
    </w:p>
    <w:p w:rsidR="00CA1F38" w:rsidRPr="00522FA3" w:rsidRDefault="00CA1F38" w:rsidP="00CA1F38">
      <w:pPr>
        <w:bidi/>
        <w:rPr>
          <w:rFonts w:ascii="Jameel Noori Nastaleeq" w:hAnsi="Jameel Noori Nastaleeq" w:cs="Jameel Noori Nastaleeq"/>
          <w:sz w:val="36"/>
          <w:szCs w:val="36"/>
          <w:lang w:bidi="ur-PK"/>
        </w:rPr>
      </w:pPr>
    </w:p>
    <w:p w:rsidR="00CA1F38" w:rsidRPr="00EA06D4" w:rsidRDefault="00CA1F38" w:rsidP="00CA1F38">
      <w:pPr>
        <w:pStyle w:val="ListParagraph"/>
        <w:numPr>
          <w:ilvl w:val="0"/>
          <w:numId w:val="110"/>
        </w:numPr>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بڑے گروپ میں کام کیجئے۔</w:t>
      </w:r>
    </w:p>
    <w:p w:rsidR="00CA1F38" w:rsidRPr="00EA06D4" w:rsidRDefault="00CA1F38" w:rsidP="00CA1F38">
      <w:pPr>
        <w:pStyle w:val="ListParagraph"/>
        <w:numPr>
          <w:ilvl w:val="0"/>
          <w:numId w:val="110"/>
        </w:numPr>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اگلی سلائیڈ میں دیئے گئے نکات سے جوابات کا موازنہ کیجئے۔</w:t>
      </w:r>
    </w:p>
    <w:p w:rsidR="00CA1F38" w:rsidRPr="00522FA3"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r>
        <w:rPr>
          <w:rFonts w:ascii="Jameel Noori Nastaleeq" w:hAnsi="Jameel Noori Nastaleeq" w:cs="Jameel Noori Nastaleeq"/>
          <w:noProof/>
          <w:sz w:val="36"/>
          <w:szCs w:val="36"/>
          <w:lang w:eastAsia="en-US"/>
        </w:rPr>
        <w:drawing>
          <wp:anchor distT="0" distB="0" distL="114300" distR="114300" simplePos="0" relativeHeight="251821056" behindDoc="1" locked="0" layoutInCell="1" allowOverlap="1">
            <wp:simplePos x="0" y="0"/>
            <wp:positionH relativeFrom="column">
              <wp:posOffset>348615</wp:posOffset>
            </wp:positionH>
            <wp:positionV relativeFrom="paragraph">
              <wp:posOffset>337185</wp:posOffset>
            </wp:positionV>
            <wp:extent cx="5737860" cy="3295650"/>
            <wp:effectExtent l="0" t="0" r="0" b="0"/>
            <wp:wrapNone/>
            <wp:docPr id="13" name="Picture 13"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pStyle w:val="ListParagraph"/>
        <w:tabs>
          <w:tab w:val="right" w:pos="1170"/>
          <w:tab w:val="right" w:pos="1530"/>
        </w:tabs>
        <w:bidi/>
        <w:ind w:left="0"/>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lang w:bidi="ur-PK"/>
        </w:rPr>
        <w:tab/>
      </w:r>
      <w:r w:rsidRPr="00EA06D4">
        <w:rPr>
          <w:rFonts w:ascii="Jameel Noori Nastaleeq" w:hAnsi="Jameel Noori Nastaleeq" w:cs="Jameel Noori Nastaleeq"/>
          <w:b/>
          <w:bCs/>
          <w:color w:val="002060"/>
          <w:sz w:val="40"/>
          <w:szCs w:val="40"/>
          <w:rtl/>
          <w:lang w:bidi="ur-PK"/>
        </w:rPr>
        <w:t>کرپشن کا شُبہ:۔</w:t>
      </w:r>
    </w:p>
    <w:p w:rsidR="00CA1F38" w:rsidRPr="00233446" w:rsidRDefault="00CA1F38" w:rsidP="00CA1F38">
      <w:pPr>
        <w:pStyle w:val="ListParagraph"/>
        <w:tabs>
          <w:tab w:val="right" w:pos="1170"/>
          <w:tab w:val="right" w:pos="1530"/>
        </w:tabs>
        <w:bidi/>
        <w:ind w:left="0"/>
        <w:rPr>
          <w:rFonts w:ascii="Jameel Noori Nastaleeq" w:hAnsi="Jameel Noori Nastaleeq" w:cs="Jameel Noori Nastaleeq"/>
          <w:b/>
          <w:bCs/>
          <w:color w:val="000000"/>
          <w:sz w:val="36"/>
          <w:szCs w:val="36"/>
          <w:rtl/>
          <w:lang w:bidi="ur-PK"/>
        </w:rPr>
      </w:pPr>
      <w:r>
        <w:rPr>
          <w:rFonts w:ascii="Jameel Noori Nastaleeq" w:hAnsi="Jameel Noori Nastaleeq" w:cs="Jameel Noori Nastaleeq"/>
          <w:b/>
          <w:bCs/>
          <w:color w:val="000000"/>
          <w:sz w:val="36"/>
          <w:szCs w:val="36"/>
          <w:lang w:bidi="ur-PK"/>
        </w:rPr>
        <w:tab/>
      </w:r>
      <w:r>
        <w:rPr>
          <w:rFonts w:ascii="Jameel Noori Nastaleeq" w:hAnsi="Jameel Noori Nastaleeq" w:cs="Jameel Noori Nastaleeq"/>
          <w:b/>
          <w:bCs/>
          <w:color w:val="000000"/>
          <w:sz w:val="36"/>
          <w:szCs w:val="36"/>
          <w:lang w:bidi="ur-PK"/>
        </w:rPr>
        <w:tab/>
      </w:r>
      <w:r w:rsidRPr="00233446">
        <w:rPr>
          <w:rFonts w:ascii="Jameel Noori Nastaleeq" w:hAnsi="Jameel Noori Nastaleeq" w:cs="Jameel Noori Nastaleeq"/>
          <w:b/>
          <w:bCs/>
          <w:color w:val="000000"/>
          <w:sz w:val="36"/>
          <w:szCs w:val="36"/>
          <w:rtl/>
          <w:lang w:bidi="ur-PK"/>
        </w:rPr>
        <w:t>اندرونی اقدامات:۔</w:t>
      </w:r>
    </w:p>
    <w:p w:rsidR="00CA1F38" w:rsidRDefault="00CA1F38" w:rsidP="00CA1F38">
      <w:pPr>
        <w:pStyle w:val="ListParagraph"/>
        <w:numPr>
          <w:ilvl w:val="0"/>
          <w:numId w:val="111"/>
        </w:numPr>
        <w:bidi/>
        <w:rPr>
          <w:rFonts w:ascii="Jameel Noori Nastaleeq" w:hAnsi="Jameel Noori Nastaleeq" w:cs="Jameel Noori Nastaleeq"/>
          <w:color w:val="000000"/>
          <w:sz w:val="32"/>
          <w:szCs w:val="32"/>
          <w:lang w:bidi="ur-PK"/>
        </w:rPr>
      </w:pPr>
      <w:r w:rsidRPr="00233446">
        <w:rPr>
          <w:rFonts w:ascii="Jameel Noori Nastaleeq" w:hAnsi="Jameel Noori Nastaleeq" w:cs="Jameel Noori Nastaleeq"/>
          <w:color w:val="000000"/>
          <w:sz w:val="32"/>
          <w:szCs w:val="32"/>
          <w:rtl/>
          <w:lang w:bidi="ur-PK"/>
        </w:rPr>
        <w:t>بورڈ ممبران کو مطلع کیجئے۔ راز داری  برتئے تاکہ ثبوتوں کو مٹایا نہ جا سکے اور اکاؤنٹنس میں تبدلیاں نہ کی جا سکیں</w:t>
      </w:r>
    </w:p>
    <w:p w:rsidR="00CA1F38" w:rsidRDefault="00CA1F38" w:rsidP="00CA1F38">
      <w:pPr>
        <w:pStyle w:val="ListParagraph"/>
        <w:bidi/>
        <w:ind w:left="1080"/>
        <w:rPr>
          <w:rFonts w:ascii="Jameel Noori Nastaleeq" w:hAnsi="Jameel Noori Nastaleeq" w:cs="Jameel Noori Nastaleeq" w:hint="cs"/>
          <w:color w:val="000000"/>
          <w:sz w:val="32"/>
          <w:szCs w:val="32"/>
          <w:lang w:bidi="ur-PK"/>
        </w:rPr>
      </w:pPr>
      <w:r w:rsidRPr="00233446">
        <w:rPr>
          <w:rFonts w:ascii="Jameel Noori Nastaleeq" w:hAnsi="Jameel Noori Nastaleeq" w:cs="Jameel Noori Nastaleeq"/>
          <w:color w:val="000000"/>
          <w:sz w:val="32"/>
          <w:szCs w:val="32"/>
          <w:rtl/>
          <w:lang w:bidi="ur-PK"/>
        </w:rPr>
        <w:t xml:space="preserve"> اور کسی اسٹاف ممبر کی عزت پر حرف نہ آسکے۔ </w:t>
      </w:r>
    </w:p>
    <w:p w:rsidR="00CA1F38" w:rsidRPr="00233446" w:rsidRDefault="00CA1F38" w:rsidP="00CA1F38">
      <w:pPr>
        <w:pStyle w:val="ListParagraph"/>
        <w:numPr>
          <w:ilvl w:val="0"/>
          <w:numId w:val="111"/>
        </w:numPr>
        <w:bidi/>
        <w:rPr>
          <w:rFonts w:ascii="Jameel Noori Nastaleeq" w:hAnsi="Jameel Noori Nastaleeq" w:cs="Jameel Noori Nastaleeq"/>
          <w:color w:val="000000"/>
          <w:sz w:val="32"/>
          <w:szCs w:val="32"/>
          <w:lang w:bidi="ur-PK"/>
        </w:rPr>
      </w:pPr>
      <w:r w:rsidRPr="00233446">
        <w:rPr>
          <w:rFonts w:ascii="Jameel Noori Nastaleeq" w:hAnsi="Jameel Noori Nastaleeq" w:cs="Jameel Noori Nastaleeq"/>
          <w:color w:val="000000"/>
          <w:sz w:val="32"/>
          <w:szCs w:val="32"/>
          <w:rtl/>
          <w:lang w:bidi="ur-PK"/>
        </w:rPr>
        <w:t>مشکوک فرد سے انفرادی طور پر علیحدگی میں بات کیجئے تاکہ اُسے اپنی صفائی پیش کرنے کا موقع مِل سکے۔</w:t>
      </w:r>
    </w:p>
    <w:p w:rsidR="00CA1F38" w:rsidRPr="00233446" w:rsidRDefault="00CA1F38" w:rsidP="00CA1F38">
      <w:pPr>
        <w:pStyle w:val="ListParagraph"/>
        <w:numPr>
          <w:ilvl w:val="0"/>
          <w:numId w:val="111"/>
        </w:numPr>
        <w:bidi/>
        <w:rPr>
          <w:rFonts w:ascii="Jameel Noori Nastaleeq" w:hAnsi="Jameel Noori Nastaleeq" w:cs="Jameel Noori Nastaleeq"/>
          <w:color w:val="000000"/>
          <w:sz w:val="32"/>
          <w:szCs w:val="32"/>
          <w:lang w:bidi="ur-PK"/>
        </w:rPr>
      </w:pPr>
      <w:r w:rsidRPr="00233446">
        <w:rPr>
          <w:rFonts w:ascii="Jameel Noori Nastaleeq" w:hAnsi="Jameel Noori Nastaleeq" w:cs="Jameel Noori Nastaleeq"/>
          <w:color w:val="000000"/>
          <w:sz w:val="32"/>
          <w:szCs w:val="32"/>
          <w:rtl/>
          <w:lang w:bidi="ur-PK"/>
        </w:rPr>
        <w:t>اندرونی طور پر ایک مکمل انکوائری کیجئے۔</w:t>
      </w:r>
    </w:p>
    <w:p w:rsidR="00CA1F38" w:rsidRPr="00233446" w:rsidRDefault="00CA1F38" w:rsidP="00CA1F38">
      <w:pPr>
        <w:pStyle w:val="ListParagraph"/>
        <w:numPr>
          <w:ilvl w:val="0"/>
          <w:numId w:val="111"/>
        </w:numPr>
        <w:bidi/>
        <w:rPr>
          <w:rFonts w:ascii="Jameel Noori Nastaleeq" w:hAnsi="Jameel Noori Nastaleeq" w:cs="Jameel Noori Nastaleeq"/>
          <w:color w:val="000000"/>
          <w:sz w:val="32"/>
          <w:szCs w:val="32"/>
          <w:lang w:bidi="ur-PK"/>
        </w:rPr>
      </w:pPr>
      <w:r w:rsidRPr="00233446">
        <w:rPr>
          <w:rFonts w:ascii="Jameel Noori Nastaleeq" w:hAnsi="Jameel Noori Nastaleeq" w:cs="Jameel Noori Nastaleeq"/>
          <w:color w:val="000000"/>
          <w:sz w:val="32"/>
          <w:szCs w:val="32"/>
          <w:rtl/>
          <w:lang w:bidi="ur-PK"/>
        </w:rPr>
        <w:t>جب جرم ثابت ہو جائے تو اوپر دی گئی سلائیڈ میں درج پاپندیوں پر عمل کیجئے۔</w:t>
      </w:r>
    </w:p>
    <w:p w:rsidR="00CA1F38" w:rsidRDefault="00CA1F38" w:rsidP="00CA1F38">
      <w:pPr>
        <w:ind w:left="720"/>
        <w:rPr>
          <w:rFonts w:ascii="Calibri Light" w:hAnsi="Calibri Light" w:cs="Calibri"/>
          <w:b/>
          <w:bCs/>
          <w:lang w:eastAsia="nb-NO"/>
        </w:rPr>
      </w:pPr>
    </w:p>
    <w:p w:rsidR="00CA1F38" w:rsidRPr="00522FA3" w:rsidRDefault="00CA1F38" w:rsidP="00CA1F38">
      <w:pPr>
        <w:ind w:left="720"/>
        <w:rPr>
          <w:rFonts w:ascii="Jameel Noori Nastaleeq" w:hAnsi="Jameel Noori Nastaleeq" w:cs="Jameel Noori Nastaleeq" w:hint="cs"/>
          <w:sz w:val="36"/>
          <w:szCs w:val="36"/>
          <w:rtl/>
          <w:lang w:bidi="ur-PK"/>
        </w:rPr>
      </w:pPr>
      <w:r w:rsidRPr="002576A8">
        <w:rPr>
          <w:rFonts w:ascii="Calibri Light" w:hAnsi="Calibri Light" w:cs="Calibri"/>
          <w:b/>
          <w:bCs/>
          <w:lang w:eastAsia="nb-NO"/>
        </w:rPr>
        <w:t xml:space="preserve">SLIDE </w:t>
      </w:r>
      <w:r>
        <w:rPr>
          <w:rFonts w:ascii="Calibri Light" w:hAnsi="Calibri Light" w:cs="Calibri"/>
          <w:b/>
          <w:bCs/>
          <w:lang w:eastAsia="nb-NO"/>
        </w:rPr>
        <w:t>103</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sz w:val="8"/>
          <w:szCs w:val="8"/>
          <w:lang w:bidi="ur-PK"/>
        </w:rPr>
      </w:pPr>
    </w:p>
    <w:p w:rsidR="00CA1F38" w:rsidRPr="00522FA3" w:rsidRDefault="00CA1F38" w:rsidP="00CA1F38">
      <w:pPr>
        <w:pStyle w:val="ListParagraph"/>
        <w:bidi/>
        <w:spacing w:after="0" w:line="240" w:lineRule="auto"/>
        <w:rPr>
          <w:rFonts w:ascii="Jameel Noori Nastaleeq" w:hAnsi="Jameel Noori Nastaleeq" w:cs="Jameel Noori Nastaleeq" w:hint="cs"/>
          <w:color w:val="000000"/>
          <w:sz w:val="32"/>
          <w:szCs w:val="32"/>
          <w:lang w:bidi="ur-PK"/>
        </w:rPr>
      </w:pPr>
    </w:p>
    <w:p w:rsidR="00CA1F38" w:rsidRPr="00EA06D4" w:rsidRDefault="00CA1F38" w:rsidP="00CA1F38">
      <w:pPr>
        <w:pStyle w:val="ListParagraph"/>
        <w:numPr>
          <w:ilvl w:val="0"/>
          <w:numId w:val="111"/>
        </w:numPr>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کیا آپ کے ادارے میں یہ پالیسیاں موجود ہیں اور اُن پر عمل درآمد ہوتا ہے۔</w:t>
      </w:r>
    </w:p>
    <w:p w:rsidR="00CA1F38" w:rsidRPr="00EA06D4" w:rsidRDefault="00CA1F38" w:rsidP="00CA1F38">
      <w:pPr>
        <w:pStyle w:val="ListParagraph"/>
        <w:numPr>
          <w:ilvl w:val="0"/>
          <w:numId w:val="111"/>
        </w:numPr>
        <w:bidi/>
        <w:spacing w:after="0" w:line="240" w:lineRule="auto"/>
        <w:rPr>
          <w:rFonts w:ascii="Jameel Noori Nastaleeq" w:hAnsi="Jameel Noori Nastaleeq" w:cs="Jameel Noori Nastaleeq"/>
          <w:color w:val="000000"/>
          <w:sz w:val="32"/>
          <w:szCs w:val="32"/>
          <w:lang w:bidi="ur-PK"/>
        </w:rPr>
      </w:pPr>
      <w:r w:rsidRPr="00EA06D4">
        <w:rPr>
          <w:rFonts w:ascii="Jameel Noori Nastaleeq" w:hAnsi="Jameel Noori Nastaleeq" w:cs="Jameel Noori Nastaleeq"/>
          <w:color w:val="000000"/>
          <w:sz w:val="32"/>
          <w:szCs w:val="32"/>
          <w:rtl/>
          <w:lang w:bidi="ur-PK"/>
        </w:rPr>
        <w:t>آپ اندرونی مسائل سے کیسے نمٹتے ہیں۔</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EA06D4" w:rsidRDefault="00CA1F38" w:rsidP="00CA1F38">
      <w:pPr>
        <w:bidi/>
        <w:rPr>
          <w:rFonts w:ascii="Jameel Noori Nastaleeq" w:hAnsi="Jameel Noori Nastaleeq" w:cs="Jameel Noori Nastaleeq" w:hint="cs"/>
          <w:sz w:val="18"/>
          <w:szCs w:val="18"/>
          <w:rtl/>
          <w:lang w:bidi="ur-PK"/>
        </w:rPr>
      </w:pPr>
      <w:r w:rsidRPr="00EA06D4">
        <w:rPr>
          <w:rFonts w:ascii="Jameel Noori Nastaleeq" w:hAnsi="Jameel Noori Nastaleeq" w:cs="Jameel Noori Nastaleeq"/>
          <w:noProof/>
          <w:sz w:val="18"/>
          <w:szCs w:val="18"/>
          <w:lang w:eastAsia="en-US"/>
        </w:rPr>
        <w:drawing>
          <wp:anchor distT="0" distB="0" distL="114300" distR="114300" simplePos="0" relativeHeight="251822080" behindDoc="1" locked="0" layoutInCell="1" allowOverlap="1">
            <wp:simplePos x="0" y="0"/>
            <wp:positionH relativeFrom="column">
              <wp:posOffset>339090</wp:posOffset>
            </wp:positionH>
            <wp:positionV relativeFrom="paragraph">
              <wp:posOffset>35560</wp:posOffset>
            </wp:positionV>
            <wp:extent cx="5737860" cy="3295650"/>
            <wp:effectExtent l="0" t="0" r="0" b="0"/>
            <wp:wrapNone/>
            <wp:docPr id="12" name="Picture 12"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bidi/>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color w:val="002060"/>
          <w:sz w:val="36"/>
          <w:szCs w:val="36"/>
          <w:rtl/>
          <w:lang w:bidi="ur-PK"/>
        </w:rPr>
        <w:tab/>
      </w:r>
      <w:r w:rsidRPr="00EA06D4">
        <w:rPr>
          <w:rFonts w:ascii="Jameel Noori Nastaleeq" w:hAnsi="Jameel Noori Nastaleeq" w:cs="Jameel Noori Nastaleeq"/>
          <w:b/>
          <w:bCs/>
          <w:color w:val="002060"/>
          <w:sz w:val="40"/>
          <w:szCs w:val="40"/>
          <w:rtl/>
          <w:lang w:bidi="ur-PK"/>
        </w:rPr>
        <w:t>کرپشن کا شُبہ:۔</w:t>
      </w:r>
    </w:p>
    <w:p w:rsidR="00CA1F38" w:rsidRPr="00EA06D4" w:rsidRDefault="00CA1F38" w:rsidP="00CA1F38">
      <w:pPr>
        <w:bidi/>
        <w:rPr>
          <w:rFonts w:ascii="Jameel Noori Nastaleeq" w:hAnsi="Jameel Noori Nastaleeq" w:cs="Jameel Noori Nastaleeq"/>
          <w:b/>
          <w:bCs/>
          <w:color w:val="002060"/>
          <w:sz w:val="12"/>
          <w:szCs w:val="12"/>
          <w:rtl/>
          <w:lang w:bidi="ur-PK"/>
        </w:rPr>
      </w:pPr>
    </w:p>
    <w:p w:rsidR="00CA1F38" w:rsidRPr="00233446" w:rsidRDefault="00CA1F38" w:rsidP="00CA1F38">
      <w:pPr>
        <w:pStyle w:val="ListParagraph"/>
        <w:bidi/>
        <w:ind w:left="0"/>
        <w:rPr>
          <w:rFonts w:ascii="Jameel Noori Nastaleeq" w:hAnsi="Jameel Noori Nastaleeq" w:cs="Jameel Noori Nastaleeq" w:hint="cs"/>
          <w:b/>
          <w:bCs/>
          <w:color w:val="000000"/>
          <w:sz w:val="36"/>
          <w:szCs w:val="36"/>
          <w:rtl/>
          <w:lang w:bidi="ur-PK"/>
        </w:rPr>
      </w:pPr>
      <w:r>
        <w:rPr>
          <w:rFonts w:ascii="Jameel Noori Nastaleeq" w:hAnsi="Jameel Noori Nastaleeq" w:cs="Jameel Noori Nastaleeq"/>
          <w:b/>
          <w:bCs/>
          <w:color w:val="000000"/>
          <w:sz w:val="36"/>
          <w:szCs w:val="36"/>
          <w:lang w:bidi="ur-PK"/>
        </w:rPr>
        <w:tab/>
      </w:r>
      <w:r w:rsidRPr="00233446">
        <w:rPr>
          <w:rFonts w:ascii="Jameel Noori Nastaleeq" w:hAnsi="Jameel Noori Nastaleeq" w:cs="Jameel Noori Nastaleeq"/>
          <w:b/>
          <w:bCs/>
          <w:color w:val="000000"/>
          <w:sz w:val="36"/>
          <w:szCs w:val="36"/>
          <w:rtl/>
          <w:lang w:bidi="ur-PK"/>
        </w:rPr>
        <w:t>بیرونی اقدامات :۔</w:t>
      </w:r>
    </w:p>
    <w:p w:rsidR="00CA1F38" w:rsidRDefault="00CA1F38" w:rsidP="00CA1F38">
      <w:pPr>
        <w:pStyle w:val="ListParagraph"/>
        <w:numPr>
          <w:ilvl w:val="0"/>
          <w:numId w:val="112"/>
        </w:numPr>
        <w:bidi/>
        <w:ind w:hanging="241"/>
        <w:rPr>
          <w:rFonts w:ascii="Jameel Noori Nastaleeq" w:hAnsi="Jameel Noori Nastaleeq" w:cs="Jameel Noori Nastaleeq"/>
          <w:color w:val="000000"/>
          <w:sz w:val="32"/>
          <w:szCs w:val="32"/>
          <w:lang w:bidi="ur-PK"/>
        </w:rPr>
      </w:pPr>
      <w:r w:rsidRPr="00233446">
        <w:rPr>
          <w:rFonts w:ascii="Jameel Noori Nastaleeq" w:hAnsi="Jameel Noori Nastaleeq" w:cs="Jameel Noori Nastaleeq"/>
          <w:color w:val="000000"/>
          <w:sz w:val="32"/>
          <w:szCs w:val="32"/>
          <w:rtl/>
          <w:lang w:bidi="ur-PK"/>
        </w:rPr>
        <w:t>اگر اندرونی تفتیش کے ذریعے ادارے میں کرپشن کے واضح ثبوت مل جائیں تو اُس صورت میں بیرونی تفتیش اور</w:t>
      </w:r>
    </w:p>
    <w:p w:rsidR="00CA1F38" w:rsidRDefault="00CA1F38" w:rsidP="00CA1F38">
      <w:pPr>
        <w:pStyle w:val="ListParagraph"/>
        <w:bidi/>
        <w:rPr>
          <w:rFonts w:ascii="Jameel Noori Nastaleeq" w:hAnsi="Jameel Noori Nastaleeq" w:cs="Jameel Noori Nastaleeq" w:hint="cs"/>
          <w:color w:val="000000"/>
          <w:sz w:val="32"/>
          <w:szCs w:val="32"/>
          <w:lang w:bidi="ur-PK"/>
        </w:rPr>
      </w:pPr>
      <w:r w:rsidRPr="00233446">
        <w:rPr>
          <w:rFonts w:ascii="Jameel Noori Nastaleeq" w:hAnsi="Jameel Noori Nastaleeq" w:cs="Jameel Noori Nastaleeq"/>
          <w:color w:val="000000"/>
          <w:sz w:val="32"/>
          <w:szCs w:val="32"/>
          <w:rtl/>
          <w:lang w:bidi="ur-PK"/>
        </w:rPr>
        <w:t xml:space="preserve"> آڈٹ کی خدمت حاصل کریں۔ </w:t>
      </w:r>
    </w:p>
    <w:p w:rsidR="00CA1F38" w:rsidRDefault="00CA1F38" w:rsidP="00CA1F38">
      <w:pPr>
        <w:pStyle w:val="ListParagraph"/>
        <w:numPr>
          <w:ilvl w:val="0"/>
          <w:numId w:val="112"/>
        </w:numPr>
        <w:bidi/>
        <w:ind w:hanging="241"/>
        <w:rPr>
          <w:rFonts w:ascii="Jameel Noori Nastaleeq" w:hAnsi="Jameel Noori Nastaleeq" w:cs="Jameel Noori Nastaleeq"/>
          <w:color w:val="000000"/>
          <w:sz w:val="32"/>
          <w:szCs w:val="32"/>
          <w:lang w:bidi="ur-PK"/>
        </w:rPr>
      </w:pPr>
      <w:r w:rsidRPr="00233446">
        <w:rPr>
          <w:rFonts w:ascii="Jameel Noori Nastaleeq" w:hAnsi="Jameel Noori Nastaleeq" w:cs="Jameel Noori Nastaleeq"/>
          <w:color w:val="000000"/>
          <w:sz w:val="32"/>
          <w:szCs w:val="32"/>
          <w:rtl/>
          <w:lang w:bidi="ur-PK"/>
        </w:rPr>
        <w:t>اگر کرپشن اور فراڈ کِسی ایسے پراجیکٹ میں پایا گیا ہو جو ڈونر کے فنڈ سے چل</w:t>
      </w:r>
      <w:r w:rsidRPr="00233446">
        <w:rPr>
          <w:rFonts w:ascii="Jameel Noori Nastaleeq" w:hAnsi="Jameel Noori Nastaleeq" w:cs="Jameel Noori Nastaleeq"/>
          <w:color w:val="000000"/>
          <w:sz w:val="32"/>
          <w:szCs w:val="32"/>
          <w:lang w:bidi="ur-PK"/>
        </w:rPr>
        <w:t xml:space="preserve">  </w:t>
      </w:r>
      <w:r w:rsidRPr="00233446">
        <w:rPr>
          <w:rFonts w:ascii="Jameel Noori Nastaleeq" w:hAnsi="Jameel Noori Nastaleeq" w:cs="Jameel Noori Nastaleeq"/>
          <w:color w:val="000000"/>
          <w:sz w:val="32"/>
          <w:szCs w:val="32"/>
          <w:rtl/>
          <w:lang w:bidi="ur-PK"/>
        </w:rPr>
        <w:t xml:space="preserve">رہا ہو تو ڈونر کو ضرور اطلاع دیجئے کہ کیا </w:t>
      </w:r>
    </w:p>
    <w:p w:rsidR="00CA1F38" w:rsidRPr="00233446" w:rsidRDefault="00CA1F38" w:rsidP="00CA1F38">
      <w:pPr>
        <w:pStyle w:val="ListParagraph"/>
        <w:bidi/>
        <w:rPr>
          <w:rFonts w:ascii="Jameel Noori Nastaleeq" w:hAnsi="Jameel Noori Nastaleeq" w:cs="Jameel Noori Nastaleeq" w:hint="cs"/>
          <w:color w:val="000000"/>
          <w:sz w:val="32"/>
          <w:szCs w:val="32"/>
          <w:lang w:bidi="ur-PK"/>
        </w:rPr>
      </w:pPr>
      <w:r w:rsidRPr="00233446">
        <w:rPr>
          <w:rFonts w:ascii="Jameel Noori Nastaleeq" w:hAnsi="Jameel Noori Nastaleeq" w:cs="Jameel Noori Nastaleeq"/>
          <w:color w:val="000000"/>
          <w:sz w:val="32"/>
          <w:szCs w:val="32"/>
          <w:rtl/>
          <w:lang w:bidi="ur-PK"/>
        </w:rPr>
        <w:t>کرپشن ہوئی تھی اور  آپ نے کیا اقدامات کئے ۔</w:t>
      </w:r>
    </w:p>
    <w:p w:rsidR="00CA1F38" w:rsidRPr="00522FA3" w:rsidRDefault="00CA1F38" w:rsidP="00CA1F38">
      <w:pPr>
        <w:tabs>
          <w:tab w:val="left" w:pos="1109"/>
        </w:tabs>
        <w:bidi/>
        <w:rPr>
          <w:rFonts w:ascii="Jameel Noori Nastaleeq" w:hAnsi="Jameel Noori Nastaleeq" w:cs="Jameel Noori Nastaleeq" w:hint="cs"/>
          <w:sz w:val="36"/>
          <w:szCs w:val="36"/>
          <w:rtl/>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hint="cs"/>
          <w:sz w:val="18"/>
          <w:szCs w:val="18"/>
          <w:rtl/>
          <w:lang w:bidi="ur-PK"/>
        </w:rPr>
      </w:pPr>
    </w:p>
    <w:p w:rsidR="00CA1F38" w:rsidRPr="00522FA3" w:rsidRDefault="00CA1F38" w:rsidP="00CA1F38">
      <w:pPr>
        <w:ind w:left="720"/>
        <w:rPr>
          <w:rFonts w:ascii="Jameel Noori Nastaleeq" w:hAnsi="Jameel Noori Nastaleeq" w:cs="Jameel Noori Nastaleeq" w:hint="cs"/>
          <w:sz w:val="36"/>
          <w:szCs w:val="36"/>
          <w:rtl/>
          <w:lang w:bidi="ur-PK"/>
        </w:rPr>
      </w:pPr>
      <w:r w:rsidRPr="002576A8">
        <w:rPr>
          <w:rFonts w:ascii="Calibri Light" w:hAnsi="Calibri Light" w:cs="Calibri"/>
          <w:b/>
          <w:bCs/>
          <w:lang w:eastAsia="nb-NO"/>
        </w:rPr>
        <w:t xml:space="preserve">SLIDE </w:t>
      </w:r>
      <w:r>
        <w:rPr>
          <w:rFonts w:ascii="Calibri Light" w:hAnsi="Calibri Light" w:cs="Calibri"/>
          <w:b/>
          <w:bCs/>
          <w:lang w:eastAsia="nb-NO"/>
        </w:rPr>
        <w:t>104</w:t>
      </w:r>
    </w:p>
    <w:p w:rsidR="00CA1F38" w:rsidRDefault="00CA1F38" w:rsidP="00CA1F38">
      <w:pPr>
        <w:bidi/>
        <w:rPr>
          <w:rFonts w:ascii="Jameel Noori Nastaleeq" w:hAnsi="Jameel Noori Nastaleeq" w:cs="Jameel Noori Nastaleeq"/>
          <w:sz w:val="28"/>
          <w:szCs w:val="28"/>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pStyle w:val="ListParagraph"/>
        <w:numPr>
          <w:ilvl w:val="0"/>
          <w:numId w:val="112"/>
        </w:numPr>
        <w:bidi/>
        <w:spacing w:after="0" w:line="240" w:lineRule="auto"/>
        <w:rPr>
          <w:rFonts w:ascii="Jameel Noori Nastaleeq" w:hAnsi="Jameel Noori Nastaleeq" w:cs="Jameel Noori Nastaleeq" w:hint="cs"/>
          <w:color w:val="000000"/>
          <w:sz w:val="32"/>
          <w:szCs w:val="32"/>
          <w:lang w:bidi="ur-PK"/>
        </w:rPr>
      </w:pPr>
      <w:r w:rsidRPr="00522FA3">
        <w:rPr>
          <w:rFonts w:ascii="Jameel Noori Nastaleeq" w:hAnsi="Jameel Noori Nastaleeq" w:cs="Jameel Noori Nastaleeq"/>
          <w:color w:val="000000"/>
          <w:sz w:val="36"/>
          <w:szCs w:val="36"/>
          <w:rtl/>
          <w:lang w:bidi="ur-PK"/>
        </w:rPr>
        <w:t xml:space="preserve"> </w:t>
      </w:r>
      <w:r w:rsidRPr="00EA06D4">
        <w:rPr>
          <w:rFonts w:ascii="Jameel Noori Nastaleeq" w:hAnsi="Jameel Noori Nastaleeq" w:cs="Jameel Noori Nastaleeq"/>
          <w:color w:val="000000"/>
          <w:sz w:val="32"/>
          <w:szCs w:val="32"/>
          <w:rtl/>
          <w:lang w:bidi="ur-PK"/>
        </w:rPr>
        <w:t>ڈونر سے چھپا نے کی ہر گز کوشش مت کیجئے۔ ایک اچھے راہنما کی حیثیت سے آپ کو اپنی حدود کا علم ہونا چاہیئے۔ کچھ معاملات کی درستگی کیلئے بیرونی ماہرین کی خدمات حاصل کرنا بہتر اور ضروری ہوتا ہے۔</w:t>
      </w: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Default="00CA1F38" w:rsidP="00CA1F38">
      <w:pPr>
        <w:pStyle w:val="ListParagraph"/>
        <w:bidi/>
        <w:spacing w:after="0" w:line="240" w:lineRule="auto"/>
        <w:rPr>
          <w:rFonts w:ascii="Jameel Noori Nastaleeq" w:hAnsi="Jameel Noori Nastaleeq" w:cs="Jameel Noori Nastaleeq"/>
          <w:color w:val="000000"/>
          <w:sz w:val="32"/>
          <w:szCs w:val="32"/>
          <w:lang w:bidi="ur-PK"/>
        </w:rPr>
      </w:pPr>
    </w:p>
    <w:p w:rsidR="00CA1F38" w:rsidRPr="00EA06D4" w:rsidRDefault="00CA1F38" w:rsidP="00CA1F38">
      <w:pPr>
        <w:pStyle w:val="ListParagraph"/>
        <w:bidi/>
        <w:spacing w:after="0" w:line="240" w:lineRule="auto"/>
        <w:rPr>
          <w:rFonts w:ascii="Jameel Noori Nastaleeq" w:hAnsi="Jameel Noori Nastaleeq" w:cs="Jameel Noori Nastaleeq" w:hint="cs"/>
          <w:color w:val="000000"/>
          <w:sz w:val="32"/>
          <w:szCs w:val="32"/>
          <w:rtl/>
          <w:lang w:bidi="ur-PK"/>
        </w:rPr>
      </w:pPr>
    </w:p>
    <w:p w:rsidR="00CA1F38" w:rsidRPr="00EA06D4" w:rsidRDefault="00CA1F38" w:rsidP="00CA1F38">
      <w:pPr>
        <w:bidi/>
        <w:rPr>
          <w:rFonts w:ascii="Jameel Noori Nastaleeq" w:hAnsi="Jameel Noori Nastaleeq" w:cs="Jameel Noori Nastaleeq" w:hint="cs"/>
          <w:sz w:val="18"/>
          <w:szCs w:val="18"/>
          <w:rtl/>
          <w:lang w:bidi="ur-PK"/>
        </w:rPr>
      </w:pPr>
      <w:r w:rsidRPr="00EA06D4">
        <w:rPr>
          <w:rFonts w:ascii="Jameel Noori Nastaleeq" w:hAnsi="Jameel Noori Nastaleeq" w:cs="Jameel Noori Nastaleeq" w:hint="cs"/>
          <w:noProof/>
          <w:sz w:val="18"/>
          <w:szCs w:val="18"/>
          <w:rtl/>
          <w:lang w:eastAsia="en-US"/>
        </w:rPr>
        <w:drawing>
          <wp:anchor distT="0" distB="0" distL="114300" distR="114300" simplePos="0" relativeHeight="251823104" behindDoc="1" locked="0" layoutInCell="1" allowOverlap="1">
            <wp:simplePos x="0" y="0"/>
            <wp:positionH relativeFrom="column">
              <wp:posOffset>320040</wp:posOffset>
            </wp:positionH>
            <wp:positionV relativeFrom="paragraph">
              <wp:posOffset>123190</wp:posOffset>
            </wp:positionV>
            <wp:extent cx="5737860" cy="3295650"/>
            <wp:effectExtent l="0" t="0" r="0" b="0"/>
            <wp:wrapNone/>
            <wp:docPr id="11" name="Picture 11"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ind w:firstLine="720"/>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b/>
          <w:bCs/>
          <w:color w:val="002060"/>
          <w:sz w:val="40"/>
          <w:szCs w:val="40"/>
          <w:rtl/>
          <w:lang w:bidi="ur-PK"/>
        </w:rPr>
        <w:t>پابندیاں :۔</w:t>
      </w:r>
    </w:p>
    <w:p w:rsidR="00CA1F38" w:rsidRPr="00EA06D4" w:rsidRDefault="00CA1F38" w:rsidP="00CA1F38">
      <w:pPr>
        <w:bidi/>
        <w:ind w:firstLine="720"/>
        <w:rPr>
          <w:rFonts w:ascii="Jameel Noori Nastaleeq" w:hAnsi="Jameel Noori Nastaleeq" w:cs="Jameel Noori Nastaleeq"/>
          <w:b/>
          <w:bCs/>
          <w:sz w:val="22"/>
          <w:szCs w:val="22"/>
          <w:rtl/>
          <w:lang w:bidi="ur-PK"/>
        </w:rPr>
      </w:pPr>
    </w:p>
    <w:p w:rsidR="00CA1F38" w:rsidRPr="00233446" w:rsidRDefault="00CA1F38" w:rsidP="00CA1F38">
      <w:pPr>
        <w:bidi/>
        <w:ind w:firstLine="720"/>
        <w:rPr>
          <w:rFonts w:ascii="Jameel Noori Nastaleeq" w:hAnsi="Jameel Noori Nastaleeq" w:cs="Jameel Noori Nastaleeq"/>
          <w:b/>
          <w:bCs/>
          <w:sz w:val="36"/>
          <w:szCs w:val="36"/>
          <w:rtl/>
          <w:lang w:bidi="ur-PK"/>
        </w:rPr>
      </w:pPr>
      <w:r w:rsidRPr="00233446">
        <w:rPr>
          <w:rFonts w:ascii="Jameel Noori Nastaleeq" w:hAnsi="Jameel Noori Nastaleeq" w:cs="Jameel Noori Nastaleeq"/>
          <w:b/>
          <w:bCs/>
          <w:sz w:val="36"/>
          <w:szCs w:val="36"/>
          <w:rtl/>
          <w:lang w:bidi="ur-PK"/>
        </w:rPr>
        <w:t xml:space="preserve">اصول:۔ </w:t>
      </w:r>
    </w:p>
    <w:p w:rsidR="00CA1F38" w:rsidRDefault="00CA1F38" w:rsidP="00CA1F38">
      <w:pPr>
        <w:bidi/>
        <w:ind w:firstLine="720"/>
        <w:rPr>
          <w:rFonts w:ascii="Jameel Noori Nastaleeq" w:hAnsi="Jameel Noori Nastaleeq" w:cs="Jameel Noori Nastaleeq"/>
          <w:sz w:val="32"/>
          <w:szCs w:val="32"/>
          <w:lang w:bidi="ur-PK"/>
        </w:rPr>
      </w:pPr>
      <w:r w:rsidRPr="00233446">
        <w:rPr>
          <w:rFonts w:ascii="Jameel Noori Nastaleeq" w:hAnsi="Jameel Noori Nastaleeq" w:cs="Jameel Noori Nastaleeq"/>
          <w:sz w:val="32"/>
          <w:szCs w:val="32"/>
          <w:rtl/>
          <w:lang w:bidi="ur-PK"/>
        </w:rPr>
        <w:t xml:space="preserve">اصولوں اور طریقوں پر عمل در آ مد لازمی ہونا چاہیئے جب لوگ اصولوں پر عمل نہیں کرتے تو اُسکے برے نتائج </w:t>
      </w:r>
    </w:p>
    <w:p w:rsidR="00CA1F38" w:rsidRDefault="00CA1F38" w:rsidP="00CA1F38">
      <w:pPr>
        <w:bidi/>
        <w:ind w:firstLine="720"/>
        <w:rPr>
          <w:rFonts w:ascii="Jameel Noori Nastaleeq" w:hAnsi="Jameel Noori Nastaleeq" w:cs="Jameel Noori Nastaleeq"/>
          <w:sz w:val="32"/>
          <w:szCs w:val="32"/>
          <w:lang w:bidi="ur-PK"/>
        </w:rPr>
      </w:pPr>
      <w:r w:rsidRPr="00233446">
        <w:rPr>
          <w:rFonts w:ascii="Jameel Noori Nastaleeq" w:hAnsi="Jameel Noori Nastaleeq" w:cs="Jameel Noori Nastaleeq"/>
          <w:sz w:val="32"/>
          <w:szCs w:val="32"/>
          <w:rtl/>
          <w:lang w:bidi="ur-PK"/>
        </w:rPr>
        <w:t xml:space="preserve">ہوتے ہیں ۔ اُصولوں پر عمل </w:t>
      </w:r>
      <w:r w:rsidRPr="00233446">
        <w:rPr>
          <w:rFonts w:ascii="Jameel Noori Nastaleeq" w:hAnsi="Jameel Noori Nastaleeq" w:cs="Jameel Noori Nastaleeq" w:hint="cs"/>
          <w:sz w:val="32"/>
          <w:szCs w:val="32"/>
          <w:rtl/>
          <w:lang w:bidi="ur-PK"/>
        </w:rPr>
        <w:t xml:space="preserve">نہ </w:t>
      </w:r>
      <w:r w:rsidRPr="00233446">
        <w:rPr>
          <w:rFonts w:ascii="Jameel Noori Nastaleeq" w:hAnsi="Jameel Noori Nastaleeq" w:cs="Jameel Noori Nastaleeq"/>
          <w:sz w:val="32"/>
          <w:szCs w:val="32"/>
          <w:rtl/>
          <w:lang w:bidi="ur-PK"/>
        </w:rPr>
        <w:t xml:space="preserve">کرنے والوں پر پابندیاں نہ لگنے کی صورت میں اُن لوگوں کی دِل </w:t>
      </w:r>
      <w:r w:rsidRPr="00233446">
        <w:rPr>
          <w:rFonts w:ascii="Jameel Noori Nastaleeq" w:hAnsi="Jameel Noori Nastaleeq" w:cs="Jameel Noori Nastaleeq" w:hint="cs"/>
          <w:sz w:val="32"/>
          <w:szCs w:val="32"/>
          <w:rtl/>
          <w:lang w:bidi="ur-PK"/>
        </w:rPr>
        <w:t>شکنی</w:t>
      </w:r>
      <w:r w:rsidRPr="00233446">
        <w:rPr>
          <w:rFonts w:ascii="Jameel Noori Nastaleeq" w:hAnsi="Jameel Noori Nastaleeq" w:cs="Jameel Noori Nastaleeq"/>
          <w:sz w:val="32"/>
          <w:szCs w:val="32"/>
          <w:rtl/>
          <w:lang w:bidi="ur-PK"/>
        </w:rPr>
        <w:t xml:space="preserve"> ہوتی ہے جو</w:t>
      </w:r>
    </w:p>
    <w:p w:rsidR="00CA1F38" w:rsidRPr="00233446" w:rsidRDefault="00CA1F38" w:rsidP="00CA1F38">
      <w:pPr>
        <w:bidi/>
        <w:ind w:firstLine="720"/>
        <w:rPr>
          <w:rFonts w:ascii="Jameel Noori Nastaleeq" w:hAnsi="Jameel Noori Nastaleeq" w:cs="Jameel Noori Nastaleeq" w:hint="cs"/>
          <w:sz w:val="32"/>
          <w:szCs w:val="32"/>
          <w:rtl/>
          <w:lang w:bidi="ur-PK"/>
        </w:rPr>
      </w:pPr>
      <w:r w:rsidRPr="00233446">
        <w:rPr>
          <w:rFonts w:ascii="Jameel Noori Nastaleeq" w:hAnsi="Jameel Noori Nastaleeq" w:cs="Jameel Noori Nastaleeq"/>
          <w:sz w:val="32"/>
          <w:szCs w:val="32"/>
          <w:rtl/>
          <w:lang w:bidi="ur-PK"/>
        </w:rPr>
        <w:t xml:space="preserve"> اصولوں پر عمل کرتے ہیں۔</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ind w:left="720"/>
        <w:rPr>
          <w:rFonts w:ascii="Jameel Noori Nastaleeq" w:hAnsi="Jameel Noori Nastaleeq" w:cs="Jameel Noori Nastaleeq" w:hint="cs"/>
          <w:sz w:val="36"/>
          <w:szCs w:val="36"/>
          <w:rtl/>
          <w:lang w:bidi="ur-PK"/>
        </w:rPr>
      </w:pPr>
      <w:r w:rsidRPr="002576A8">
        <w:rPr>
          <w:rFonts w:ascii="Calibri Light" w:hAnsi="Calibri Light" w:cs="Calibri"/>
          <w:b/>
          <w:bCs/>
          <w:lang w:eastAsia="nb-NO"/>
        </w:rPr>
        <w:t xml:space="preserve">SLIDE </w:t>
      </w:r>
      <w:r>
        <w:rPr>
          <w:rFonts w:ascii="Calibri Light" w:hAnsi="Calibri Light" w:cs="Calibri"/>
          <w:b/>
          <w:bCs/>
          <w:lang w:eastAsia="nb-NO"/>
        </w:rPr>
        <w:t>105</w:t>
      </w:r>
    </w:p>
    <w:p w:rsidR="00CA1F38" w:rsidRDefault="00CA1F38" w:rsidP="00CA1F38">
      <w:pPr>
        <w:pStyle w:val="ListParagraph"/>
        <w:bidi/>
        <w:spacing w:after="0" w:line="240" w:lineRule="auto"/>
        <w:rPr>
          <w:rFonts w:ascii="Jameel Noori Nastaleeq" w:hAnsi="Jameel Noori Nastaleeq" w:cs="Jameel Noori Nastaleeq"/>
          <w:sz w:val="26"/>
          <w:szCs w:val="26"/>
          <w:lang w:bidi="ur-PK"/>
        </w:rPr>
      </w:pPr>
    </w:p>
    <w:p w:rsidR="00CA1F38" w:rsidRPr="00522FA3" w:rsidRDefault="00CA1F38" w:rsidP="00CA1F38">
      <w:pPr>
        <w:pStyle w:val="ListParagraph"/>
        <w:bidi/>
        <w:spacing w:after="0" w:line="240" w:lineRule="auto"/>
        <w:rPr>
          <w:rFonts w:ascii="Jameel Noori Nastaleeq" w:hAnsi="Jameel Noori Nastaleeq" w:cs="Jameel Noori Nastaleeq" w:hint="cs"/>
          <w:sz w:val="26"/>
          <w:szCs w:val="26"/>
          <w:rtl/>
          <w:lang w:bidi="ur-PK"/>
        </w:rPr>
      </w:pPr>
    </w:p>
    <w:p w:rsidR="00CA1F38" w:rsidRPr="00EA06D4" w:rsidRDefault="00CA1F38" w:rsidP="00CA1F38">
      <w:pPr>
        <w:numPr>
          <w:ilvl w:val="0"/>
          <w:numId w:val="112"/>
        </w:numPr>
        <w:bidi/>
        <w:rPr>
          <w:rFonts w:ascii="Jameel Noori Nastaleeq" w:hAnsi="Jameel Noori Nastaleeq" w:cs="Jameel Noori Nastaleeq" w:hint="cs"/>
          <w:sz w:val="32"/>
          <w:szCs w:val="32"/>
          <w:rtl/>
          <w:lang w:bidi="ur-PK"/>
        </w:rPr>
      </w:pPr>
      <w:r w:rsidRPr="00EA06D4">
        <w:rPr>
          <w:rFonts w:ascii="Jameel Noori Nastaleeq" w:hAnsi="Jameel Noori Nastaleeq" w:cs="Jameel Noori Nastaleeq"/>
          <w:sz w:val="32"/>
          <w:szCs w:val="32"/>
          <w:rtl/>
          <w:lang w:bidi="ur-PK"/>
        </w:rPr>
        <w:t>اگر لوگ اصولوں کو توڑتے رہیں اور اُن کے خلاف کوئی کاروائی نہ کی جائے تو وہ افراد جو اصولوں پر عمل کرتے ہیں اُن میں مایوسی اور بے یقینی کی سوچ پیدا ہو جاتی ہے۔ اُن کا ادارے کے سربراہوں سے اعتماد ختم ہو جاتا ہے۔ پھر یا تو وہ بھی کرپشن کی طرف مائل ہوسکتے ہیں یا ادارے کو چھوڑ کر جاسکتے ہیں۔</w:t>
      </w:r>
    </w:p>
    <w:p w:rsidR="00CA1F38" w:rsidRPr="00EA06D4" w:rsidRDefault="00CA1F38" w:rsidP="00CA1F38">
      <w:pPr>
        <w:bidi/>
        <w:rPr>
          <w:rFonts w:ascii="Jameel Noori Nastaleeq" w:hAnsi="Jameel Noori Nastaleeq" w:cs="Jameel Noori Nastaleeq"/>
          <w:sz w:val="32"/>
          <w:szCs w:val="32"/>
          <w:rtl/>
          <w:lang w:bidi="ur-PK"/>
        </w:rPr>
      </w:pPr>
    </w:p>
    <w:p w:rsidR="00CA1F38" w:rsidRPr="00EA06D4" w:rsidRDefault="00CA1F38" w:rsidP="00CA1F38">
      <w:pPr>
        <w:numPr>
          <w:ilvl w:val="0"/>
          <w:numId w:val="112"/>
        </w:numPr>
        <w:bidi/>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 xml:space="preserve">اصولوں کو  توڑنے والے افراد کی اکثریت سزا نہیں  پاتی جسکی وجہ یہ ہوتی ہے کہ وہ اپنے اوپر والوں کو رشوت دے کر چھوٹ جاتے ہیں۔ ایسی صورت میں پورا </w:t>
      </w:r>
      <w:r w:rsidRPr="00EA06D4">
        <w:rPr>
          <w:rFonts w:ascii="Jameel Noori Nastaleeq" w:hAnsi="Jameel Noori Nastaleeq" w:cs="Jameel Noori Nastaleeq" w:hint="cs"/>
          <w:sz w:val="32"/>
          <w:szCs w:val="32"/>
          <w:rtl/>
          <w:lang w:bidi="ur-PK"/>
        </w:rPr>
        <w:t xml:space="preserve">سسٹم </w:t>
      </w:r>
      <w:r w:rsidRPr="00EA06D4">
        <w:rPr>
          <w:rFonts w:ascii="Jameel Noori Nastaleeq" w:hAnsi="Jameel Noori Nastaleeq" w:cs="Jameel Noori Nastaleeq"/>
          <w:sz w:val="32"/>
          <w:szCs w:val="32"/>
          <w:rtl/>
          <w:lang w:bidi="ur-PK"/>
        </w:rPr>
        <w:t xml:space="preserve"> تباہ ہوجاتا ہے۔ کیونکہ مجرم فائد</w:t>
      </w:r>
      <w:r w:rsidRPr="00EA06D4">
        <w:rPr>
          <w:rFonts w:ascii="Jameel Noori Nastaleeq" w:hAnsi="Jameel Noori Nastaleeq" w:cs="Jameel Noori Nastaleeq" w:hint="cs"/>
          <w:sz w:val="32"/>
          <w:szCs w:val="32"/>
          <w:rtl/>
          <w:lang w:bidi="ur-PK"/>
        </w:rPr>
        <w:t>ے</w:t>
      </w:r>
      <w:r w:rsidRPr="00EA06D4">
        <w:rPr>
          <w:rFonts w:ascii="Jameel Noori Nastaleeq" w:hAnsi="Jameel Noori Nastaleeq" w:cs="Jameel Noori Nastaleeq"/>
          <w:sz w:val="32"/>
          <w:szCs w:val="32"/>
          <w:rtl/>
          <w:lang w:bidi="ur-PK"/>
        </w:rPr>
        <w:t xml:space="preserve"> میں رہتے ہیں اور کمزور اور غریب اُسکی قیمت چُکاتے ہیں۔</w:t>
      </w: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hint="cs"/>
          <w:noProof/>
          <w:sz w:val="36"/>
          <w:szCs w:val="36"/>
          <w:rtl/>
          <w:lang w:eastAsia="en-US"/>
        </w:rPr>
        <w:drawing>
          <wp:anchor distT="0" distB="0" distL="114300" distR="114300" simplePos="0" relativeHeight="251824128" behindDoc="1" locked="0" layoutInCell="1" allowOverlap="1">
            <wp:simplePos x="0" y="0"/>
            <wp:positionH relativeFrom="column">
              <wp:posOffset>320040</wp:posOffset>
            </wp:positionH>
            <wp:positionV relativeFrom="paragraph">
              <wp:posOffset>337185</wp:posOffset>
            </wp:positionV>
            <wp:extent cx="5737860" cy="3295650"/>
            <wp:effectExtent l="0" t="0" r="0" b="0"/>
            <wp:wrapNone/>
            <wp:docPr id="10" name="Picture 10"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bidi/>
        <w:jc w:val="center"/>
        <w:rPr>
          <w:rFonts w:ascii="Jameel Noori Nastaleeq" w:hAnsi="Jameel Noori Nastaleeq" w:cs="Jameel Noori Nastaleeq"/>
          <w:b/>
          <w:bCs/>
          <w:color w:val="002060"/>
          <w:sz w:val="40"/>
          <w:szCs w:val="40"/>
          <w:rtl/>
          <w:lang w:bidi="ur-PK"/>
        </w:rPr>
      </w:pPr>
      <w:r w:rsidRPr="00EA06D4">
        <w:rPr>
          <w:rFonts w:ascii="Jameel Noori Nastaleeq" w:hAnsi="Jameel Noori Nastaleeq" w:cs="Jameel Noori Nastaleeq"/>
          <w:b/>
          <w:bCs/>
          <w:color w:val="002060"/>
          <w:sz w:val="40"/>
          <w:szCs w:val="40"/>
          <w:rtl/>
          <w:lang w:bidi="ur-PK"/>
        </w:rPr>
        <w:t>انفرادی خطرات اور پابندیاں</w:t>
      </w:r>
    </w:p>
    <w:tbl>
      <w:tblPr>
        <w:tblpPr w:leftFromText="180" w:rightFromText="180" w:vertAnchor="text" w:horzAnchor="margin" w:tblpXSpec="center" w:tblpY="512"/>
        <w:bidiVisual/>
        <w:tblW w:w="8596" w:type="dxa"/>
        <w:tblLook w:val="04A0" w:firstRow="1" w:lastRow="0" w:firstColumn="1" w:lastColumn="0" w:noHBand="0" w:noVBand="1"/>
      </w:tblPr>
      <w:tblGrid>
        <w:gridCol w:w="4006"/>
        <w:gridCol w:w="4590"/>
      </w:tblGrid>
      <w:tr w:rsidR="00CA1F38" w:rsidRPr="00744FEF" w:rsidTr="00D32865">
        <w:trPr>
          <w:trHeight w:val="679"/>
        </w:trPr>
        <w:tc>
          <w:tcPr>
            <w:tcW w:w="4006" w:type="dxa"/>
          </w:tcPr>
          <w:p w:rsidR="00CA1F38" w:rsidRPr="00C54128" w:rsidRDefault="00CA1F38" w:rsidP="00D32865">
            <w:pPr>
              <w:bidi/>
              <w:rPr>
                <w:rFonts w:ascii="Jameel Noori Nastaleeq" w:hAnsi="Jameel Noori Nastaleeq" w:cs="Jameel Noori Nastaleeq"/>
                <w:b/>
                <w:bCs/>
                <w:sz w:val="44"/>
                <w:szCs w:val="44"/>
                <w:rtl/>
                <w:lang w:bidi="ur-PK"/>
              </w:rPr>
            </w:pPr>
            <w:r>
              <w:rPr>
                <w:rFonts w:ascii="Jameel Noori Nastaleeq" w:hAnsi="Jameel Noori Nastaleeq" w:cs="Jameel Noori Nastaleeq"/>
                <w:b/>
                <w:bCs/>
                <w:sz w:val="44"/>
                <w:szCs w:val="44"/>
                <w:lang w:bidi="ur-PK"/>
              </w:rPr>
              <w:t xml:space="preserve">             </w:t>
            </w:r>
            <w:r w:rsidRPr="00EA06D4">
              <w:rPr>
                <w:rFonts w:ascii="Jameel Noori Nastaleeq" w:hAnsi="Jameel Noori Nastaleeq" w:cs="Jameel Noori Nastaleeq"/>
                <w:b/>
                <w:bCs/>
                <w:sz w:val="40"/>
                <w:szCs w:val="40"/>
                <w:rtl/>
                <w:lang w:bidi="ur-PK"/>
              </w:rPr>
              <w:t>نرم</w:t>
            </w:r>
          </w:p>
        </w:tc>
        <w:tc>
          <w:tcPr>
            <w:tcW w:w="4590" w:type="dxa"/>
          </w:tcPr>
          <w:p w:rsidR="00CA1F38" w:rsidRPr="00C54128" w:rsidRDefault="00CA1F38" w:rsidP="00D32865">
            <w:pPr>
              <w:bidi/>
              <w:rPr>
                <w:rFonts w:ascii="Jameel Noori Nastaleeq" w:hAnsi="Jameel Noori Nastaleeq" w:cs="Jameel Noori Nastaleeq"/>
                <w:b/>
                <w:bCs/>
                <w:sz w:val="44"/>
                <w:szCs w:val="44"/>
                <w:rtl/>
                <w:lang w:bidi="ur-PK"/>
              </w:rPr>
            </w:pPr>
            <w:r>
              <w:rPr>
                <w:rFonts w:ascii="Jameel Noori Nastaleeq" w:hAnsi="Jameel Noori Nastaleeq" w:cs="Jameel Noori Nastaleeq"/>
                <w:b/>
                <w:bCs/>
                <w:sz w:val="44"/>
                <w:szCs w:val="44"/>
                <w:lang w:bidi="ur-PK"/>
              </w:rPr>
              <w:t xml:space="preserve">             </w:t>
            </w:r>
            <w:r w:rsidRPr="00EA06D4">
              <w:rPr>
                <w:rFonts w:ascii="Jameel Noori Nastaleeq" w:hAnsi="Jameel Noori Nastaleeq" w:cs="Jameel Noori Nastaleeq"/>
                <w:b/>
                <w:bCs/>
                <w:sz w:val="40"/>
                <w:szCs w:val="40"/>
                <w:rtl/>
                <w:lang w:bidi="ur-PK"/>
              </w:rPr>
              <w:t>سخت</w:t>
            </w:r>
          </w:p>
        </w:tc>
      </w:tr>
      <w:tr w:rsidR="00CA1F38" w:rsidRPr="00744FEF" w:rsidTr="00D32865">
        <w:trPr>
          <w:trHeight w:val="2306"/>
        </w:trPr>
        <w:tc>
          <w:tcPr>
            <w:tcW w:w="4006" w:type="dxa"/>
          </w:tcPr>
          <w:p w:rsidR="00CA1F38" w:rsidRPr="00233446" w:rsidRDefault="00CA1F38" w:rsidP="00CA1F38">
            <w:pPr>
              <w:numPr>
                <w:ilvl w:val="0"/>
                <w:numId w:val="54"/>
              </w:numPr>
              <w:bidi/>
              <w:rPr>
                <w:rFonts w:ascii="Jameel Noori Nastaleeq" w:hAnsi="Jameel Noori Nastaleeq" w:cs="Jameel Noori Nastaleeq"/>
                <w:sz w:val="32"/>
                <w:szCs w:val="32"/>
                <w:lang w:bidi="ur-PK"/>
              </w:rPr>
            </w:pPr>
            <w:r w:rsidRPr="00233446">
              <w:rPr>
                <w:rFonts w:ascii="Jameel Noori Nastaleeq" w:hAnsi="Jameel Noori Nastaleeq" w:cs="Jameel Noori Nastaleeq"/>
                <w:sz w:val="32"/>
                <w:szCs w:val="32"/>
                <w:rtl/>
                <w:lang w:bidi="ur-PK"/>
              </w:rPr>
              <w:t>وارننگ جاری کرنا</w:t>
            </w:r>
          </w:p>
          <w:p w:rsidR="00CA1F38" w:rsidRPr="00233446" w:rsidRDefault="00CA1F38" w:rsidP="00CA1F38">
            <w:pPr>
              <w:numPr>
                <w:ilvl w:val="0"/>
                <w:numId w:val="54"/>
              </w:numPr>
              <w:bidi/>
              <w:rPr>
                <w:rFonts w:ascii="Jameel Noori Nastaleeq" w:hAnsi="Jameel Noori Nastaleeq" w:cs="Jameel Noori Nastaleeq"/>
                <w:sz w:val="32"/>
                <w:szCs w:val="32"/>
                <w:lang w:bidi="ur-PK"/>
              </w:rPr>
            </w:pPr>
            <w:r w:rsidRPr="00233446">
              <w:rPr>
                <w:rFonts w:ascii="Jameel Noori Nastaleeq" w:hAnsi="Jameel Noori Nastaleeq" w:cs="Jameel Noori Nastaleeq"/>
                <w:sz w:val="32"/>
                <w:szCs w:val="32"/>
                <w:rtl/>
                <w:lang w:bidi="ur-PK"/>
              </w:rPr>
              <w:t>عارضی طور پر ملازمت سے برخاستگی</w:t>
            </w:r>
          </w:p>
          <w:p w:rsidR="00CA1F38" w:rsidRPr="00233446" w:rsidRDefault="00CA1F38" w:rsidP="00CA1F38">
            <w:pPr>
              <w:numPr>
                <w:ilvl w:val="0"/>
                <w:numId w:val="54"/>
              </w:numPr>
              <w:bidi/>
              <w:rPr>
                <w:rFonts w:ascii="Jameel Noori Nastaleeq" w:hAnsi="Jameel Noori Nastaleeq" w:cs="Jameel Noori Nastaleeq"/>
                <w:sz w:val="32"/>
                <w:szCs w:val="32"/>
                <w:lang w:bidi="ur-PK"/>
              </w:rPr>
            </w:pPr>
            <w:r w:rsidRPr="00233446">
              <w:rPr>
                <w:rFonts w:ascii="Jameel Noori Nastaleeq" w:hAnsi="Jameel Noori Nastaleeq" w:cs="Jameel Noori Nastaleeq"/>
                <w:sz w:val="32"/>
                <w:szCs w:val="32"/>
                <w:rtl/>
                <w:lang w:bidi="ur-PK"/>
              </w:rPr>
              <w:t>عارضی طور  پر  مراعات میں کمی</w:t>
            </w:r>
          </w:p>
          <w:p w:rsidR="00CA1F38" w:rsidRPr="00233446" w:rsidRDefault="00CA1F38" w:rsidP="00CA1F38">
            <w:pPr>
              <w:numPr>
                <w:ilvl w:val="0"/>
                <w:numId w:val="54"/>
              </w:numPr>
              <w:bidi/>
              <w:rPr>
                <w:rFonts w:ascii="Jameel Noori Nastaleeq" w:hAnsi="Jameel Noori Nastaleeq" w:cs="Jameel Noori Nastaleeq"/>
                <w:sz w:val="32"/>
                <w:szCs w:val="32"/>
                <w:lang w:bidi="ur-PK"/>
              </w:rPr>
            </w:pPr>
            <w:r w:rsidRPr="00233446">
              <w:rPr>
                <w:rFonts w:ascii="Jameel Noori Nastaleeq" w:hAnsi="Jameel Noori Nastaleeq" w:cs="Jameel Noori Nastaleeq"/>
                <w:sz w:val="32"/>
                <w:szCs w:val="32"/>
                <w:rtl/>
                <w:lang w:bidi="ur-PK"/>
              </w:rPr>
              <w:t xml:space="preserve">تنخواہ میں کمی </w:t>
            </w:r>
          </w:p>
          <w:p w:rsidR="00CA1F38" w:rsidRPr="00744FEF" w:rsidRDefault="00CA1F38" w:rsidP="00CA1F38">
            <w:pPr>
              <w:numPr>
                <w:ilvl w:val="0"/>
                <w:numId w:val="54"/>
              </w:numPr>
              <w:bidi/>
              <w:rPr>
                <w:rFonts w:ascii="Jameel Noori Nastaleeq" w:hAnsi="Jameel Noori Nastaleeq" w:cs="Jameel Noori Nastaleeq"/>
                <w:sz w:val="36"/>
                <w:szCs w:val="36"/>
                <w:rtl/>
                <w:lang w:bidi="ur-PK"/>
              </w:rPr>
            </w:pPr>
            <w:r w:rsidRPr="00233446">
              <w:rPr>
                <w:rFonts w:ascii="Jameel Noori Nastaleeq" w:hAnsi="Jameel Noori Nastaleeq" w:cs="Jameel Noori Nastaleeq"/>
                <w:sz w:val="32"/>
                <w:szCs w:val="32"/>
                <w:rtl/>
                <w:lang w:bidi="ur-PK"/>
              </w:rPr>
              <w:t>سب کے سامنے معافی مانگنا۔</w:t>
            </w:r>
          </w:p>
        </w:tc>
        <w:tc>
          <w:tcPr>
            <w:tcW w:w="4590" w:type="dxa"/>
          </w:tcPr>
          <w:p w:rsidR="00CA1F38" w:rsidRPr="00233446" w:rsidRDefault="00CA1F38" w:rsidP="00CA1F38">
            <w:pPr>
              <w:numPr>
                <w:ilvl w:val="0"/>
                <w:numId w:val="54"/>
              </w:numPr>
              <w:bidi/>
              <w:rPr>
                <w:rFonts w:ascii="Jameel Noori Nastaleeq" w:hAnsi="Jameel Noori Nastaleeq" w:cs="Jameel Noori Nastaleeq"/>
                <w:sz w:val="32"/>
                <w:szCs w:val="32"/>
                <w:rtl/>
                <w:lang w:bidi="ur-PK"/>
              </w:rPr>
            </w:pPr>
            <w:r w:rsidRPr="00233446">
              <w:rPr>
                <w:rFonts w:ascii="Jameel Noori Nastaleeq" w:hAnsi="Jameel Noori Nastaleeq" w:cs="Jameel Noori Nastaleeq"/>
                <w:sz w:val="32"/>
                <w:szCs w:val="32"/>
                <w:rtl/>
                <w:lang w:bidi="ur-PK"/>
              </w:rPr>
              <w:t>ملازمت سے برخاستگی</w:t>
            </w:r>
          </w:p>
          <w:p w:rsidR="00CA1F38" w:rsidRPr="00233446" w:rsidRDefault="00CA1F38" w:rsidP="00CA1F38">
            <w:pPr>
              <w:numPr>
                <w:ilvl w:val="0"/>
                <w:numId w:val="54"/>
              </w:numPr>
              <w:bidi/>
              <w:rPr>
                <w:rFonts w:ascii="Jameel Noori Nastaleeq" w:hAnsi="Jameel Noori Nastaleeq" w:cs="Jameel Noori Nastaleeq"/>
                <w:sz w:val="32"/>
                <w:szCs w:val="32"/>
                <w:rtl/>
                <w:lang w:bidi="ur-PK"/>
              </w:rPr>
            </w:pPr>
            <w:r w:rsidRPr="00233446">
              <w:rPr>
                <w:rFonts w:ascii="Jameel Noori Nastaleeq" w:hAnsi="Jameel Noori Nastaleeq" w:cs="Jameel Noori Nastaleeq"/>
                <w:sz w:val="32"/>
                <w:szCs w:val="32"/>
                <w:rtl/>
                <w:lang w:bidi="ur-PK"/>
              </w:rPr>
              <w:t>ممبر شپ کا خاتمہ</w:t>
            </w:r>
          </w:p>
          <w:p w:rsidR="00CA1F38" w:rsidRPr="00233446" w:rsidRDefault="00CA1F38" w:rsidP="00CA1F38">
            <w:pPr>
              <w:numPr>
                <w:ilvl w:val="0"/>
                <w:numId w:val="54"/>
              </w:numPr>
              <w:bidi/>
              <w:rPr>
                <w:rFonts w:ascii="Jameel Noori Nastaleeq" w:hAnsi="Jameel Noori Nastaleeq" w:cs="Jameel Noori Nastaleeq"/>
                <w:sz w:val="32"/>
                <w:szCs w:val="32"/>
                <w:lang w:bidi="ur-PK"/>
              </w:rPr>
            </w:pPr>
            <w:r w:rsidRPr="00233446">
              <w:rPr>
                <w:rFonts w:ascii="Jameel Noori Nastaleeq" w:hAnsi="Jameel Noori Nastaleeq" w:cs="Jameel Noori Nastaleeq"/>
                <w:sz w:val="32"/>
                <w:szCs w:val="32"/>
                <w:rtl/>
                <w:lang w:bidi="ur-PK"/>
              </w:rPr>
              <w:t>جرمانہ اور جیل بھجوانا</w:t>
            </w:r>
          </w:p>
          <w:p w:rsidR="00CA1F38" w:rsidRPr="00744FEF" w:rsidRDefault="00CA1F38" w:rsidP="00CA1F38">
            <w:pPr>
              <w:numPr>
                <w:ilvl w:val="0"/>
                <w:numId w:val="54"/>
              </w:numPr>
              <w:bidi/>
              <w:rPr>
                <w:rFonts w:ascii="Jameel Noori Nastaleeq" w:hAnsi="Jameel Noori Nastaleeq" w:cs="Jameel Noori Nastaleeq"/>
                <w:sz w:val="36"/>
                <w:szCs w:val="36"/>
                <w:rtl/>
                <w:lang w:bidi="ur-PK"/>
              </w:rPr>
            </w:pPr>
            <w:r w:rsidRPr="00233446">
              <w:rPr>
                <w:rFonts w:ascii="Jameel Noori Nastaleeq" w:hAnsi="Jameel Noori Nastaleeq" w:cs="Jameel Noori Nastaleeq"/>
                <w:sz w:val="32"/>
                <w:szCs w:val="32"/>
                <w:rtl/>
                <w:lang w:bidi="ur-PK"/>
              </w:rPr>
              <w:t xml:space="preserve">نقصان کے </w:t>
            </w:r>
            <w:r w:rsidRPr="00233446">
              <w:rPr>
                <w:rFonts w:ascii="Jameel Noori Nastaleeq" w:hAnsi="Jameel Noori Nastaleeq" w:cs="Jameel Noori Nastaleeq" w:hint="cs"/>
                <w:sz w:val="32"/>
                <w:szCs w:val="32"/>
                <w:rtl/>
                <w:lang w:bidi="ur-PK"/>
              </w:rPr>
              <w:t>ازالے</w:t>
            </w:r>
            <w:r w:rsidRPr="00233446">
              <w:rPr>
                <w:rFonts w:ascii="Jameel Noori Nastaleeq" w:hAnsi="Jameel Noori Nastaleeq" w:cs="Jameel Noori Nastaleeq"/>
                <w:sz w:val="32"/>
                <w:szCs w:val="32"/>
                <w:rtl/>
                <w:lang w:bidi="ur-PK"/>
              </w:rPr>
              <w:t xml:space="preserve"> کے طور پر رقم کی وصولی۔</w:t>
            </w:r>
          </w:p>
        </w:tc>
      </w:tr>
    </w:tbl>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ind w:left="720"/>
        <w:rPr>
          <w:rFonts w:ascii="Jameel Noori Nastaleeq" w:hAnsi="Jameel Noori Nastaleeq" w:cs="Jameel Noori Nastaleeq" w:hint="cs"/>
          <w:sz w:val="36"/>
          <w:szCs w:val="36"/>
          <w:rtl/>
          <w:lang w:bidi="ur-PK"/>
        </w:rPr>
      </w:pPr>
      <w:r w:rsidRPr="002576A8">
        <w:rPr>
          <w:rFonts w:ascii="Calibri Light" w:hAnsi="Calibri Light" w:cs="Calibri"/>
          <w:b/>
          <w:bCs/>
          <w:lang w:eastAsia="nb-NO"/>
        </w:rPr>
        <w:t xml:space="preserve">SLIDE </w:t>
      </w:r>
      <w:r>
        <w:rPr>
          <w:rFonts w:ascii="Calibri Light" w:hAnsi="Calibri Light" w:cs="Calibri"/>
          <w:b/>
          <w:bCs/>
          <w:lang w:eastAsia="nb-NO"/>
        </w:rPr>
        <w:t>106</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pStyle w:val="ListParagraph"/>
        <w:bidi/>
        <w:spacing w:after="0" w:line="240" w:lineRule="auto"/>
        <w:rPr>
          <w:rFonts w:ascii="Jameel Noori Nastaleeq" w:hAnsi="Jameel Noori Nastaleeq" w:cs="Jameel Noori Nastaleeq" w:hint="cs"/>
          <w:sz w:val="26"/>
          <w:szCs w:val="26"/>
          <w:rtl/>
          <w:lang w:bidi="ur-PK"/>
        </w:rPr>
      </w:pPr>
    </w:p>
    <w:p w:rsidR="00CA1F38" w:rsidRPr="00EA06D4" w:rsidRDefault="00CA1F38" w:rsidP="00CA1F38">
      <w:pPr>
        <w:numPr>
          <w:ilvl w:val="0"/>
          <w:numId w:val="54"/>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آپ شرکاء سے پوچھ سکتے ہیں کہ آپ کے ملک میں جب کسی پر کرپشن کا جرم ثابت ہو جائے تو کیا کاروائی ہوتی ہے؟</w:t>
      </w:r>
    </w:p>
    <w:p w:rsidR="00CA1F38" w:rsidRDefault="00CA1F38" w:rsidP="00CA1F38">
      <w:pPr>
        <w:numPr>
          <w:ilvl w:val="0"/>
          <w:numId w:val="54"/>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یہ بتایئے کہ تمام قسم کے کرپشن کے معاملے میں ایک ہی طرح کی پابندیاں نہیں لاگو ہوتیں۔</w:t>
      </w:r>
    </w:p>
    <w:p w:rsidR="00CA1F38" w:rsidRDefault="00CA1F38" w:rsidP="00CA1F38">
      <w:pPr>
        <w:bidi/>
        <w:ind w:left="720"/>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Pr="00EA06D4" w:rsidRDefault="00CA1F38" w:rsidP="00CA1F38">
      <w:pPr>
        <w:bidi/>
        <w:ind w:left="720"/>
        <w:rPr>
          <w:rFonts w:ascii="Jameel Noori Nastaleeq" w:hAnsi="Jameel Noori Nastaleeq" w:cs="Jameel Noori Nastaleeq"/>
          <w:sz w:val="32"/>
          <w:szCs w:val="32"/>
          <w:lang w:bidi="ur-PK"/>
        </w:rPr>
      </w:pPr>
      <w:r>
        <w:rPr>
          <w:noProof/>
          <w:lang w:eastAsia="en-US"/>
        </w:rPr>
        <w:drawing>
          <wp:anchor distT="0" distB="0" distL="114300" distR="114300" simplePos="0" relativeHeight="251825152" behindDoc="1" locked="0" layoutInCell="1" allowOverlap="1">
            <wp:simplePos x="0" y="0"/>
            <wp:positionH relativeFrom="column">
              <wp:posOffset>201930</wp:posOffset>
            </wp:positionH>
            <wp:positionV relativeFrom="paragraph">
              <wp:posOffset>88900</wp:posOffset>
            </wp:positionV>
            <wp:extent cx="5958205" cy="3264535"/>
            <wp:effectExtent l="0" t="0" r="4445" b="0"/>
            <wp:wrapNone/>
            <wp:docPr id="9" name="Picture 9" descr="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3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58205" cy="3264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C6474E" w:rsidRDefault="00CA1F38" w:rsidP="00CA1F38">
      <w:pPr>
        <w:jc w:val="center"/>
        <w:rPr>
          <w:rFonts w:ascii="Jameel Noori Nastaleeq" w:hAnsi="Jameel Noori Nastaleeq" w:cs="Jameel Noori Nastaleeq"/>
          <w:b/>
          <w:bCs/>
          <w:color w:val="002060"/>
          <w:sz w:val="40"/>
          <w:szCs w:val="40"/>
          <w:rtl/>
          <w:lang w:bidi="ur-PK"/>
        </w:rPr>
      </w:pPr>
      <w:r w:rsidRPr="00C6474E">
        <w:rPr>
          <w:rFonts w:ascii="Jameel Noori Nastaleeq" w:hAnsi="Jameel Noori Nastaleeq" w:cs="Jameel Noori Nastaleeq"/>
          <w:b/>
          <w:bCs/>
          <w:color w:val="002060"/>
          <w:sz w:val="40"/>
          <w:szCs w:val="40"/>
          <w:rtl/>
          <w:lang w:bidi="ur-PK"/>
        </w:rPr>
        <w:t>پابندیوں اور جرمانوں کی مثالیں۔</w:t>
      </w:r>
    </w:p>
    <w:p w:rsidR="00CA1F38" w:rsidRPr="00512C60" w:rsidRDefault="00CA1F38" w:rsidP="00CA1F38">
      <w:pPr>
        <w:rPr>
          <w:rFonts w:hint="cs"/>
          <w:sz w:val="20"/>
          <w:szCs w:val="20"/>
          <w:rtl/>
        </w:rPr>
      </w:pPr>
    </w:p>
    <w:p w:rsidR="00CA1F38" w:rsidRPr="00744FEF" w:rsidRDefault="00CA1F38" w:rsidP="00CA1F38">
      <w:pPr>
        <w:bidi/>
        <w:ind w:firstLine="720"/>
        <w:rPr>
          <w:rFonts w:ascii="Jameel Noori Nastaleeq" w:hAnsi="Jameel Noori Nastaleeq" w:cs="Jameel Noori Nastaleeq"/>
          <w:sz w:val="36"/>
          <w:szCs w:val="36"/>
          <w:rtl/>
          <w:lang w:bidi="ur-PK"/>
        </w:rPr>
      </w:pPr>
      <w:r w:rsidRPr="00744FEF">
        <w:rPr>
          <w:rFonts w:ascii="Jameel Noori Nastaleeq" w:hAnsi="Jameel Noori Nastaleeq" w:cs="Jameel Noori Nastaleeq"/>
          <w:sz w:val="36"/>
          <w:szCs w:val="36"/>
          <w:rtl/>
          <w:lang w:bidi="ur-PK"/>
        </w:rPr>
        <w:t>بلاوجہ خطرے کی گھنٹی بجانا</w:t>
      </w:r>
      <w:r>
        <w:rPr>
          <w:rFonts w:ascii="Jameel Noori Nastaleeq" w:hAnsi="Jameel Noori Nastaleeq" w:cs="Jameel Noori Nastaleeq" w:hint="cs"/>
          <w:sz w:val="36"/>
          <w:szCs w:val="36"/>
          <w:rtl/>
          <w:lang w:bidi="ur-PK"/>
        </w:rPr>
        <w:t xml:space="preserve">                                                   </w:t>
      </w:r>
      <w:r w:rsidRPr="00744FEF">
        <w:rPr>
          <w:rFonts w:ascii="Jameel Noori Nastaleeq" w:hAnsi="Jameel Noori Nastaleeq" w:cs="Jameel Noori Nastaleeq"/>
          <w:sz w:val="36"/>
          <w:szCs w:val="36"/>
          <w:rtl/>
          <w:lang w:bidi="ur-PK"/>
        </w:rPr>
        <w:t>غبن اور خرد بَرد</w:t>
      </w:r>
    </w:p>
    <w:p w:rsidR="00CA1F38" w:rsidRPr="00744FEF" w:rsidRDefault="00CA1F38" w:rsidP="00CA1F38">
      <w:pPr>
        <w:bidi/>
        <w:rPr>
          <w:rFonts w:ascii="Jameel Noori Nastaleeq" w:hAnsi="Jameel Noori Nastaleeq" w:cs="Jameel Noori Nastaleeq"/>
          <w:sz w:val="36"/>
          <w:szCs w:val="36"/>
          <w:rtl/>
          <w:lang w:bidi="ur-PK"/>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744FEF" w:rsidRDefault="00CA1F38" w:rsidP="00CA1F38">
      <w:pPr>
        <w:bidi/>
        <w:rPr>
          <w:rFonts w:ascii="Jameel Noori Nastaleeq" w:hAnsi="Jameel Noori Nastaleeq" w:cs="Jameel Noori Nastaleeq"/>
          <w:sz w:val="36"/>
          <w:szCs w:val="36"/>
          <w:rtl/>
          <w:lang w:bidi="ur-PK"/>
        </w:rPr>
      </w:pPr>
      <w:r>
        <w:rPr>
          <w:rFonts w:ascii="Jameel Noori Nastaleeq" w:hAnsi="Jameel Noori Nastaleeq" w:cs="Jameel Noori Nastaleeq" w:hint="cs"/>
          <w:sz w:val="36"/>
          <w:szCs w:val="36"/>
          <w:rtl/>
          <w:lang w:bidi="ur-PK"/>
        </w:rPr>
        <w:t xml:space="preserve">                         </w:t>
      </w:r>
      <w:r>
        <w:rPr>
          <w:rFonts w:ascii="Jameel Noori Nastaleeq" w:hAnsi="Jameel Noori Nastaleeq" w:cs="Jameel Noori Nastaleeq"/>
          <w:sz w:val="36"/>
          <w:szCs w:val="36"/>
          <w:lang w:bidi="ur-PK"/>
        </w:rPr>
        <w:t xml:space="preserve">          </w:t>
      </w:r>
      <w:r>
        <w:rPr>
          <w:rFonts w:ascii="Jameel Noori Nastaleeq" w:hAnsi="Jameel Noori Nastaleeq" w:cs="Jameel Noori Nastaleeq" w:hint="cs"/>
          <w:sz w:val="36"/>
          <w:szCs w:val="36"/>
          <w:rtl/>
          <w:lang w:bidi="ur-PK"/>
        </w:rPr>
        <w:t xml:space="preserve"> </w:t>
      </w:r>
      <w:r w:rsidRPr="00744FEF">
        <w:rPr>
          <w:rFonts w:ascii="Jameel Noori Nastaleeq" w:hAnsi="Jameel Noori Nastaleeq" w:cs="Jameel Noori Nastaleeq"/>
          <w:sz w:val="36"/>
          <w:szCs w:val="36"/>
          <w:rtl/>
          <w:lang w:bidi="ur-PK"/>
        </w:rPr>
        <w:t>مراعات میں کمی اور معافی</w:t>
      </w:r>
      <w:r w:rsidRPr="00C54128">
        <w:rPr>
          <w:rFonts w:ascii="Jameel Noori Nastaleeq" w:hAnsi="Jameel Noori Nastaleeq" w:cs="Jameel Noori Nastaleeq"/>
          <w:sz w:val="36"/>
          <w:szCs w:val="36"/>
          <w:rtl/>
          <w:lang w:bidi="ur-PK"/>
        </w:rPr>
        <w:t xml:space="preserve"> </w:t>
      </w:r>
      <w:r>
        <w:rPr>
          <w:rFonts w:ascii="Jameel Noori Nastaleeq" w:hAnsi="Jameel Noori Nastaleeq" w:cs="Jameel Noori Nastaleeq" w:hint="cs"/>
          <w:sz w:val="36"/>
          <w:szCs w:val="36"/>
          <w:rtl/>
          <w:lang w:bidi="ur-PK"/>
        </w:rPr>
        <w:t xml:space="preserve">                                          </w:t>
      </w:r>
      <w:r w:rsidRPr="00744FEF">
        <w:rPr>
          <w:rFonts w:ascii="Jameel Noori Nastaleeq" w:hAnsi="Jameel Noori Nastaleeq" w:cs="Jameel Noori Nastaleeq"/>
          <w:sz w:val="36"/>
          <w:szCs w:val="36"/>
          <w:rtl/>
          <w:lang w:bidi="ur-PK"/>
        </w:rPr>
        <w:t>نوکری سے برخاستگی</w:t>
      </w:r>
    </w:p>
    <w:p w:rsidR="00CA1F38" w:rsidRPr="00744FEF" w:rsidRDefault="00CA1F38" w:rsidP="00CA1F38">
      <w:pPr>
        <w:bidi/>
        <w:rPr>
          <w:rFonts w:ascii="Jameel Noori Nastaleeq" w:hAnsi="Jameel Noori Nastaleeq" w:cs="Jameel Noori Nastaleeq"/>
          <w:sz w:val="36"/>
          <w:szCs w:val="36"/>
          <w:rtl/>
          <w:lang w:bidi="ur-PK"/>
        </w:rPr>
      </w:pPr>
      <w:r>
        <w:rPr>
          <w:rFonts w:ascii="Jameel Noori Nastaleeq" w:hAnsi="Jameel Noori Nastaleeq" w:cs="Jameel Noori Nastaleeq" w:hint="cs"/>
          <w:sz w:val="36"/>
          <w:szCs w:val="36"/>
          <w:rtl/>
          <w:lang w:bidi="ur-PK"/>
        </w:rPr>
        <w:t xml:space="preserve">                                                                                                                        </w:t>
      </w:r>
      <w:r w:rsidRPr="00744FEF">
        <w:rPr>
          <w:rFonts w:ascii="Jameel Noori Nastaleeq" w:hAnsi="Jameel Noori Nastaleeq" w:cs="Jameel Noori Nastaleeq"/>
          <w:sz w:val="36"/>
          <w:szCs w:val="36"/>
          <w:rtl/>
          <w:lang w:bidi="ur-PK"/>
        </w:rPr>
        <w:t xml:space="preserve">اور </w:t>
      </w:r>
    </w:p>
    <w:p w:rsidR="00CA1F38" w:rsidRPr="00744FEF" w:rsidRDefault="00CA1F38" w:rsidP="00CA1F38">
      <w:pPr>
        <w:bidi/>
        <w:rPr>
          <w:rFonts w:ascii="Jameel Noori Nastaleeq" w:hAnsi="Jameel Noori Nastaleeq" w:cs="Jameel Noori Nastaleeq"/>
          <w:sz w:val="36"/>
          <w:szCs w:val="36"/>
          <w:rtl/>
          <w:lang w:bidi="ur-PK"/>
        </w:rPr>
      </w:pPr>
      <w:r>
        <w:rPr>
          <w:rFonts w:ascii="Jameel Noori Nastaleeq" w:hAnsi="Jameel Noori Nastaleeq" w:cs="Jameel Noori Nastaleeq" w:hint="cs"/>
          <w:sz w:val="36"/>
          <w:szCs w:val="36"/>
          <w:rtl/>
          <w:lang w:bidi="ur-PK"/>
        </w:rPr>
        <w:t xml:space="preserve">                                                                                                                      </w:t>
      </w:r>
      <w:r w:rsidRPr="00744FEF">
        <w:rPr>
          <w:rFonts w:ascii="Jameel Noori Nastaleeq" w:hAnsi="Jameel Noori Nastaleeq" w:cs="Jameel Noori Nastaleeq"/>
          <w:sz w:val="36"/>
          <w:szCs w:val="36"/>
          <w:rtl/>
          <w:lang w:bidi="ur-PK"/>
        </w:rPr>
        <w:t>بیرونی آڈٹ</w:t>
      </w:r>
    </w:p>
    <w:p w:rsidR="00CA1F38" w:rsidRPr="00512C60" w:rsidRDefault="00CA1F38" w:rsidP="00CA1F38">
      <w:pPr>
        <w:rPr>
          <w:sz w:val="20"/>
          <w:szCs w:val="20"/>
        </w:rPr>
      </w:pPr>
    </w:p>
    <w:p w:rsidR="00CA1F38" w:rsidRPr="00522FA3" w:rsidRDefault="00CA1F38" w:rsidP="00CA1F38">
      <w:pPr>
        <w:ind w:left="720"/>
        <w:rPr>
          <w:rFonts w:ascii="Jameel Noori Nastaleeq" w:hAnsi="Jameel Noori Nastaleeq" w:cs="Jameel Noori Nastaleeq" w:hint="cs"/>
          <w:sz w:val="36"/>
          <w:szCs w:val="36"/>
          <w:rtl/>
          <w:lang w:bidi="ur-PK"/>
        </w:rPr>
      </w:pPr>
      <w:r w:rsidRPr="002576A8">
        <w:rPr>
          <w:rFonts w:ascii="Calibri Light" w:hAnsi="Calibri Light" w:cs="Calibri"/>
          <w:b/>
          <w:bCs/>
          <w:lang w:eastAsia="nb-NO"/>
        </w:rPr>
        <w:t xml:space="preserve">SLIDE </w:t>
      </w:r>
      <w:r>
        <w:rPr>
          <w:rFonts w:ascii="Calibri Light" w:hAnsi="Calibri Light" w:cs="Calibri"/>
          <w:b/>
          <w:bCs/>
          <w:lang w:eastAsia="nb-NO"/>
        </w:rPr>
        <w:t>107</w:t>
      </w:r>
    </w:p>
    <w:p w:rsidR="00CA1F38" w:rsidRDefault="00CA1F38" w:rsidP="00CA1F38">
      <w:pPr>
        <w:bidi/>
        <w:rPr>
          <w:rFonts w:ascii="Jameel Noori Nastaleeq" w:eastAsia="Calibri" w:hAnsi="Jameel Noori Nastaleeq" w:cs="Jameel Noori Nastaleeq"/>
          <w:sz w:val="32"/>
          <w:szCs w:val="32"/>
          <w:lang w:eastAsia="en-US"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pStyle w:val="ListParagraph"/>
        <w:bidi/>
        <w:spacing w:after="0" w:line="240" w:lineRule="auto"/>
        <w:ind w:left="1080"/>
        <w:rPr>
          <w:rFonts w:ascii="Jameel Noori Nastaleeq" w:hAnsi="Jameel Noori Nastaleeq" w:cs="Jameel Noori Nastaleeq" w:hint="cs"/>
          <w:sz w:val="26"/>
          <w:szCs w:val="26"/>
          <w:rtl/>
          <w:lang w:bidi="ur-PK"/>
        </w:rPr>
      </w:pPr>
    </w:p>
    <w:p w:rsidR="00CA1F38" w:rsidRPr="00522FA3" w:rsidRDefault="00CA1F38" w:rsidP="00CA1F38">
      <w:pPr>
        <w:numPr>
          <w:ilvl w:val="0"/>
          <w:numId w:val="113"/>
        </w:numPr>
        <w:bidi/>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 xml:space="preserve">شرکاء سے اوپر دی گئی مثالوں پر غور کرنے کو کہئے </w:t>
      </w:r>
    </w:p>
    <w:p w:rsidR="00CA1F38" w:rsidRPr="00522FA3" w:rsidRDefault="00CA1F38" w:rsidP="00CA1F38">
      <w:pPr>
        <w:numPr>
          <w:ilvl w:val="1"/>
          <w:numId w:val="113"/>
        </w:numPr>
        <w:bidi/>
        <w:rPr>
          <w:rFonts w:ascii="Jameel Noori Nastaleeq" w:hAnsi="Jameel Noori Nastaleeq" w:cs="Jameel Noori Nastaleeq" w:hint="cs"/>
          <w:sz w:val="32"/>
          <w:szCs w:val="32"/>
          <w:lang w:bidi="ur-PK"/>
        </w:rPr>
      </w:pPr>
      <w:r w:rsidRPr="00EA06D4">
        <w:rPr>
          <w:rFonts w:ascii="Jameel Noori Nastaleeq" w:hAnsi="Jameel Noori Nastaleeq" w:cs="Jameel Noori Nastaleeq"/>
          <w:sz w:val="32"/>
          <w:szCs w:val="32"/>
          <w:rtl/>
          <w:lang w:bidi="ur-PK"/>
        </w:rPr>
        <w:t>کیا وہ بھی جرمانے اور پابندیاں لگائیں گے؟</w:t>
      </w:r>
    </w:p>
    <w:p w:rsidR="00CA1F38" w:rsidRPr="00EA06D4" w:rsidRDefault="00CA1F38" w:rsidP="00CA1F38">
      <w:pPr>
        <w:numPr>
          <w:ilvl w:val="1"/>
          <w:numId w:val="113"/>
        </w:numPr>
        <w:bidi/>
        <w:rPr>
          <w:rFonts w:ascii="Jameel Noori Nastaleeq" w:hAnsi="Jameel Noori Nastaleeq" w:cs="Jameel Noori Nastaleeq"/>
          <w:sz w:val="32"/>
          <w:szCs w:val="32"/>
          <w:rtl/>
          <w:lang w:bidi="ur-PK"/>
        </w:rPr>
      </w:pPr>
      <w:r w:rsidRPr="00522FA3">
        <w:rPr>
          <w:rFonts w:ascii="Jameel Noori Nastaleeq" w:hAnsi="Jameel Noori Nastaleeq" w:cs="Jameel Noori Nastaleeq" w:hint="cs"/>
          <w:sz w:val="32"/>
          <w:szCs w:val="32"/>
          <w:rtl/>
          <w:lang w:bidi="ur-PK"/>
        </w:rPr>
        <w:t>کیوں؟</w:t>
      </w:r>
    </w:p>
    <w:p w:rsidR="00CA1F38" w:rsidRDefault="00CA1F38" w:rsidP="00CA1F38">
      <w:pPr>
        <w:numPr>
          <w:ilvl w:val="0"/>
          <w:numId w:val="113"/>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یہاں یہ بتانا ضروری ہوگا کہ اسٹاف ممبران کو خطرے کی اطلا</w:t>
      </w:r>
      <w:r w:rsidRPr="00EA06D4">
        <w:rPr>
          <w:rFonts w:ascii="Jameel Noori Nastaleeq" w:hAnsi="Jameel Noori Nastaleeq" w:cs="Jameel Noori Nastaleeq" w:hint="cs"/>
          <w:sz w:val="32"/>
          <w:szCs w:val="32"/>
          <w:rtl/>
          <w:lang w:bidi="ur-PK"/>
        </w:rPr>
        <w:t xml:space="preserve">ع </w:t>
      </w:r>
      <w:r w:rsidRPr="00EA06D4">
        <w:rPr>
          <w:rFonts w:ascii="Jameel Noori Nastaleeq" w:hAnsi="Jameel Noori Nastaleeq" w:cs="Jameel Noori Nastaleeq"/>
          <w:sz w:val="32"/>
          <w:szCs w:val="32"/>
          <w:rtl/>
          <w:lang w:bidi="ur-PK"/>
        </w:rPr>
        <w:t>دینے کا حق ہے۔ تاہم غلط طریقے سے اور بلاوجہ خطرے کی اطلاع دینا بھی قابِل سزا جرم ہے۔</w:t>
      </w: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Pr="00EA06D4" w:rsidRDefault="00CA1F38" w:rsidP="00CA1F38">
      <w:pPr>
        <w:bidi/>
        <w:rPr>
          <w:rFonts w:ascii="Jameel Noori Nastaleeq" w:hAnsi="Jameel Noori Nastaleeq" w:cs="Jameel Noori Nastaleeq" w:hint="cs"/>
          <w:sz w:val="2"/>
          <w:szCs w:val="2"/>
          <w:rtl/>
          <w:lang w:bidi="ur-PK"/>
        </w:rPr>
      </w:pPr>
    </w:p>
    <w:p w:rsidR="00CA1F38" w:rsidRPr="00EA06D4" w:rsidRDefault="00CA1F38" w:rsidP="00CA1F38">
      <w:pPr>
        <w:bidi/>
        <w:ind w:left="360"/>
        <w:rPr>
          <w:rFonts w:ascii="Jameel Noori Nastaleeq" w:hAnsi="Jameel Noori Nastaleeq" w:cs="Jameel Noori Nastaleeq"/>
          <w:b/>
          <w:bCs/>
          <w:color w:val="002060"/>
          <w:sz w:val="40"/>
          <w:szCs w:val="40"/>
          <w:rtl/>
          <w:lang w:bidi="ur-PK"/>
        </w:rPr>
      </w:pPr>
      <w:r>
        <w:rPr>
          <w:rFonts w:ascii="Jameel Noori Nastaleeq" w:hAnsi="Jameel Noori Nastaleeq" w:cs="Jameel Noori Nastaleeq" w:hint="cs"/>
          <w:noProof/>
          <w:sz w:val="36"/>
          <w:szCs w:val="36"/>
          <w:rtl/>
          <w:lang w:eastAsia="en-US"/>
        </w:rPr>
        <w:drawing>
          <wp:anchor distT="0" distB="0" distL="114300" distR="114300" simplePos="0" relativeHeight="251826176" behindDoc="1" locked="0" layoutInCell="1" allowOverlap="1">
            <wp:simplePos x="0" y="0"/>
            <wp:positionH relativeFrom="column">
              <wp:posOffset>367665</wp:posOffset>
            </wp:positionH>
            <wp:positionV relativeFrom="paragraph">
              <wp:posOffset>20955</wp:posOffset>
            </wp:positionV>
            <wp:extent cx="5737860" cy="3295650"/>
            <wp:effectExtent l="0" t="0" r="0" b="0"/>
            <wp:wrapNone/>
            <wp:docPr id="8" name="Picture 8"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6D4">
        <w:rPr>
          <w:rFonts w:ascii="Jameel Noori Nastaleeq" w:hAnsi="Jameel Noori Nastaleeq" w:cs="Jameel Noori Nastaleeq"/>
          <w:b/>
          <w:bCs/>
          <w:color w:val="002060"/>
          <w:sz w:val="40"/>
          <w:szCs w:val="40"/>
          <w:rtl/>
          <w:lang w:bidi="ur-PK"/>
        </w:rPr>
        <w:t xml:space="preserve">خطرات، پابندیاں اور جرمانے :۔ ادارہ </w:t>
      </w:r>
    </w:p>
    <w:p w:rsidR="00CA1F38" w:rsidRDefault="00CA1F38" w:rsidP="00CA1F38">
      <w:pPr>
        <w:numPr>
          <w:ilvl w:val="0"/>
          <w:numId w:val="114"/>
        </w:numPr>
        <w:bidi/>
        <w:rPr>
          <w:rFonts w:ascii="Jameel Noori Nastaleeq" w:hAnsi="Jameel Noori Nastaleeq" w:cs="Jameel Noori Nastaleeq"/>
          <w:sz w:val="32"/>
          <w:szCs w:val="32"/>
          <w:lang w:bidi="ur-PK"/>
        </w:rPr>
      </w:pPr>
      <w:r w:rsidRPr="00233446">
        <w:rPr>
          <w:rFonts w:ascii="Jameel Noori Nastaleeq" w:hAnsi="Jameel Noori Nastaleeq" w:cs="Jameel Noori Nastaleeq"/>
          <w:b/>
          <w:bCs/>
          <w:sz w:val="32"/>
          <w:szCs w:val="32"/>
          <w:rtl/>
          <w:lang w:bidi="ur-PK"/>
        </w:rPr>
        <w:t>تفتیش:۔</w:t>
      </w:r>
      <w:r w:rsidRPr="00233446">
        <w:rPr>
          <w:rFonts w:ascii="Jameel Noori Nastaleeq" w:hAnsi="Jameel Noori Nastaleeq" w:cs="Jameel Noori Nastaleeq"/>
          <w:sz w:val="32"/>
          <w:szCs w:val="32"/>
          <w:rtl/>
          <w:lang w:bidi="ur-PK"/>
        </w:rPr>
        <w:t xml:space="preserve"> ڈونرز یا دیگر افراد  جو اداروں کو مدد فراہم کرتے ہیں وہ بیرونی آڈٹ کا مطالبہ بھی کرسکتے ہیں۔ </w:t>
      </w:r>
    </w:p>
    <w:p w:rsidR="00CA1F38" w:rsidRPr="00233446" w:rsidRDefault="00CA1F38" w:rsidP="00CA1F38">
      <w:pPr>
        <w:bidi/>
        <w:ind w:left="1080"/>
        <w:rPr>
          <w:rFonts w:ascii="Jameel Noori Nastaleeq" w:hAnsi="Jameel Noori Nastaleeq" w:cs="Jameel Noori Nastaleeq"/>
          <w:sz w:val="32"/>
          <w:szCs w:val="32"/>
          <w:rtl/>
          <w:lang w:bidi="ur-PK"/>
        </w:rPr>
      </w:pPr>
      <w:r w:rsidRPr="00233446">
        <w:rPr>
          <w:rFonts w:ascii="Jameel Noori Nastaleeq" w:hAnsi="Jameel Noori Nastaleeq" w:cs="Jameel Noori Nastaleeq"/>
          <w:sz w:val="32"/>
          <w:szCs w:val="32"/>
          <w:rtl/>
          <w:lang w:bidi="ur-PK"/>
        </w:rPr>
        <w:t xml:space="preserve">وہ ملک کے قانون نافذ کرنے والے اداروں سے بھی تفتیش کرنے کا مطالبہ بھی کرسکتے ہیں۔ </w:t>
      </w:r>
    </w:p>
    <w:p w:rsidR="00CA1F38" w:rsidRDefault="00CA1F38" w:rsidP="00CA1F38">
      <w:pPr>
        <w:numPr>
          <w:ilvl w:val="0"/>
          <w:numId w:val="114"/>
        </w:numPr>
        <w:bidi/>
        <w:rPr>
          <w:rFonts w:ascii="Jameel Noori Nastaleeq" w:hAnsi="Jameel Noori Nastaleeq" w:cs="Jameel Noori Nastaleeq"/>
          <w:sz w:val="32"/>
          <w:szCs w:val="32"/>
          <w:lang w:bidi="ur-PK"/>
        </w:rPr>
      </w:pPr>
      <w:r w:rsidRPr="00233446">
        <w:rPr>
          <w:rFonts w:ascii="Jameel Noori Nastaleeq" w:hAnsi="Jameel Noori Nastaleeq" w:cs="Jameel Noori Nastaleeq"/>
          <w:b/>
          <w:bCs/>
          <w:sz w:val="32"/>
          <w:szCs w:val="32"/>
          <w:rtl/>
          <w:lang w:bidi="ur-PK"/>
        </w:rPr>
        <w:t>نقصان پورا کرنا:۔</w:t>
      </w:r>
      <w:r w:rsidRPr="00233446">
        <w:rPr>
          <w:rFonts w:ascii="Jameel Noori Nastaleeq" w:hAnsi="Jameel Noori Nastaleeq" w:cs="Jameel Noori Nastaleeq"/>
          <w:sz w:val="32"/>
          <w:szCs w:val="32"/>
          <w:rtl/>
          <w:lang w:bidi="ur-PK"/>
        </w:rPr>
        <w:t xml:space="preserve"> کرپشن ثابت ہونے کی صورت میں آپ کے ادارے کو دی گئی پوری رقم واپس بھی کرنا پڑ سکتی </w:t>
      </w:r>
    </w:p>
    <w:p w:rsidR="00CA1F38" w:rsidRPr="00233446" w:rsidRDefault="00CA1F38" w:rsidP="00CA1F38">
      <w:pPr>
        <w:bidi/>
        <w:ind w:left="1080"/>
        <w:rPr>
          <w:rFonts w:ascii="Jameel Noori Nastaleeq" w:hAnsi="Jameel Noori Nastaleeq" w:cs="Jameel Noori Nastaleeq"/>
          <w:sz w:val="32"/>
          <w:szCs w:val="32"/>
          <w:rtl/>
          <w:lang w:bidi="ur-PK"/>
        </w:rPr>
      </w:pPr>
      <w:r w:rsidRPr="00233446">
        <w:rPr>
          <w:rFonts w:ascii="Jameel Noori Nastaleeq" w:hAnsi="Jameel Noori Nastaleeq" w:cs="Jameel Noori Nastaleeq"/>
          <w:sz w:val="32"/>
          <w:szCs w:val="32"/>
          <w:rtl/>
          <w:lang w:bidi="ur-PK"/>
        </w:rPr>
        <w:t>ہے۔ اور اِس میں وہ خرچ ہوئی رقم بھی مثلاً آڈیٹرز اور وکیلوں کی فیس وغیرہ۔</w:t>
      </w:r>
    </w:p>
    <w:p w:rsidR="00CA1F38" w:rsidRDefault="00CA1F38" w:rsidP="00CA1F38">
      <w:pPr>
        <w:numPr>
          <w:ilvl w:val="0"/>
          <w:numId w:val="114"/>
        </w:numPr>
        <w:bidi/>
        <w:rPr>
          <w:rFonts w:ascii="Jameel Noori Nastaleeq" w:hAnsi="Jameel Noori Nastaleeq" w:cs="Jameel Noori Nastaleeq"/>
          <w:sz w:val="32"/>
          <w:szCs w:val="32"/>
          <w:lang w:bidi="ur-PK"/>
        </w:rPr>
      </w:pPr>
      <w:r w:rsidRPr="00233446">
        <w:rPr>
          <w:rFonts w:ascii="Jameel Noori Nastaleeq" w:hAnsi="Jameel Noori Nastaleeq" w:cs="Jameel Noori Nastaleeq"/>
          <w:b/>
          <w:bCs/>
          <w:sz w:val="32"/>
          <w:szCs w:val="32"/>
          <w:rtl/>
          <w:lang w:bidi="ur-PK"/>
        </w:rPr>
        <w:t>قانونی کاروائی:۔</w:t>
      </w:r>
      <w:r w:rsidRPr="00233446">
        <w:rPr>
          <w:rFonts w:ascii="Jameel Noori Nastaleeq" w:hAnsi="Jameel Noori Nastaleeq" w:cs="Jameel Noori Nastaleeq"/>
          <w:sz w:val="32"/>
          <w:szCs w:val="32"/>
          <w:rtl/>
          <w:lang w:bidi="ur-PK"/>
        </w:rPr>
        <w:t xml:space="preserve">  بڑا کرپشن پکڑے جانے کی صورت میں ادارے اور ممبران کا لائسنس منسوخ ہوسکتا ہے۔</w:t>
      </w:r>
    </w:p>
    <w:p w:rsidR="00CA1F38" w:rsidRPr="00233446" w:rsidRDefault="00CA1F38" w:rsidP="00CA1F38">
      <w:pPr>
        <w:bidi/>
        <w:ind w:left="1080"/>
        <w:rPr>
          <w:rFonts w:ascii="Jameel Noori Nastaleeq" w:hAnsi="Jameel Noori Nastaleeq" w:cs="Jameel Noori Nastaleeq" w:hint="cs"/>
          <w:sz w:val="32"/>
          <w:szCs w:val="32"/>
          <w:lang w:bidi="ur-PK"/>
        </w:rPr>
      </w:pPr>
      <w:r w:rsidRPr="00233446">
        <w:rPr>
          <w:rFonts w:ascii="Jameel Noori Nastaleeq" w:hAnsi="Jameel Noori Nastaleeq" w:cs="Jameel Noori Nastaleeq"/>
          <w:sz w:val="32"/>
          <w:szCs w:val="32"/>
          <w:rtl/>
          <w:lang w:bidi="ur-PK"/>
        </w:rPr>
        <w:t xml:space="preserve"> لوگوں کی ملازمت ختم ہوسکتی ہے اور جیل بھی بھیجا جا سکتا ہے۔</w:t>
      </w:r>
    </w:p>
    <w:p w:rsidR="00CA1F38" w:rsidRPr="00D857F1" w:rsidRDefault="00CA1F38" w:rsidP="00CA1F38">
      <w:pPr>
        <w:bidi/>
        <w:ind w:left="720" w:firstLine="360"/>
        <w:rPr>
          <w:rFonts w:ascii="Jameel Noori Nastaleeq" w:hAnsi="Jameel Noori Nastaleeq" w:cs="Jameel Noori Nastaleeq"/>
          <w:sz w:val="28"/>
          <w:szCs w:val="28"/>
          <w:rtl/>
          <w:lang w:bidi="ur-PK"/>
        </w:rPr>
      </w:pPr>
      <w:r w:rsidRPr="00D857F1">
        <w:rPr>
          <w:rFonts w:ascii="Jameel Noori Nastaleeq" w:hAnsi="Jameel Noori Nastaleeq" w:cs="Jameel Noori Nastaleeq"/>
          <w:sz w:val="28"/>
          <w:szCs w:val="28"/>
          <w:rtl/>
          <w:lang w:bidi="ur-PK"/>
        </w:rPr>
        <w:t xml:space="preserve">ہمیشہ یہ سوچ کر کام کیجئے کہ کرپشن کو بالکل برداشت نہیں کیا جائے گا۔ افسوس کرنے سے محتاط رہنابہتر ہے۔ </w:t>
      </w: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ind w:left="720"/>
        <w:rPr>
          <w:rFonts w:ascii="Calibri Light" w:hAnsi="Calibri Light" w:cs="Calibri"/>
          <w:b/>
          <w:bCs/>
          <w:lang w:eastAsia="nb-NO"/>
        </w:rPr>
      </w:pPr>
    </w:p>
    <w:p w:rsidR="00CA1F38" w:rsidRPr="00522FA3" w:rsidRDefault="00CA1F38" w:rsidP="00CA1F38">
      <w:pPr>
        <w:ind w:left="720"/>
        <w:rPr>
          <w:rFonts w:ascii="Jameel Noori Nastaleeq" w:hAnsi="Jameel Noori Nastaleeq" w:cs="Jameel Noori Nastaleeq" w:hint="cs"/>
          <w:sz w:val="36"/>
          <w:szCs w:val="36"/>
          <w:rtl/>
          <w:lang w:bidi="ur-PK"/>
        </w:rPr>
      </w:pPr>
      <w:r w:rsidRPr="002576A8">
        <w:rPr>
          <w:rFonts w:ascii="Calibri Light" w:hAnsi="Calibri Light" w:cs="Calibri"/>
          <w:b/>
          <w:bCs/>
          <w:lang w:eastAsia="nb-NO"/>
        </w:rPr>
        <w:t xml:space="preserve">SLIDE </w:t>
      </w:r>
      <w:r>
        <w:rPr>
          <w:rFonts w:ascii="Calibri Light" w:hAnsi="Calibri Light" w:cs="Calibri"/>
          <w:b/>
          <w:bCs/>
          <w:lang w:eastAsia="nb-NO"/>
        </w:rPr>
        <w:t>108</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Default="00CA1F38" w:rsidP="00CA1F38">
      <w:pPr>
        <w:numPr>
          <w:ilvl w:val="0"/>
          <w:numId w:val="115"/>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کرپشن میں ملوث اداروں کو بڑے نقصانات کا سامنا کرنا پڑ سکتا ہے۔ لہذا یہ ضروری ہے کہ ہمیشہ یہ ذہن میں رکھیں کہ</w:t>
      </w:r>
    </w:p>
    <w:p w:rsidR="00CA1F38" w:rsidRPr="00EA06D4" w:rsidRDefault="00CA1F38" w:rsidP="00CA1F38">
      <w:pPr>
        <w:bidi/>
        <w:ind w:firstLine="540"/>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 xml:space="preserve"> کرپشن کے نتائج خراب ہوں گے۔ افسوس سے احتیاط بہتر ہے۔</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EA06D4" w:rsidRDefault="00CA1F38" w:rsidP="00CA1F38">
      <w:pPr>
        <w:bidi/>
        <w:rPr>
          <w:rFonts w:ascii="Jameel Noori Nastaleeq" w:hAnsi="Jameel Noori Nastaleeq" w:cs="Jameel Noori Nastaleeq"/>
          <w:sz w:val="42"/>
          <w:szCs w:val="42"/>
          <w:lang w:bidi="ur-PK"/>
        </w:rPr>
      </w:pPr>
      <w:r>
        <w:rPr>
          <w:rFonts w:ascii="Jameel Noori Nastaleeq" w:hAnsi="Jameel Noori Nastaleeq" w:cs="Jameel Noori Nastaleeq"/>
          <w:noProof/>
          <w:sz w:val="42"/>
          <w:szCs w:val="42"/>
          <w:lang w:eastAsia="en-US"/>
        </w:rPr>
        <w:drawing>
          <wp:anchor distT="0" distB="0" distL="114300" distR="114300" simplePos="0" relativeHeight="251827200" behindDoc="1" locked="0" layoutInCell="1" allowOverlap="1">
            <wp:simplePos x="0" y="0"/>
            <wp:positionH relativeFrom="column">
              <wp:posOffset>339090</wp:posOffset>
            </wp:positionH>
            <wp:positionV relativeFrom="paragraph">
              <wp:posOffset>299085</wp:posOffset>
            </wp:positionV>
            <wp:extent cx="5737860" cy="3295650"/>
            <wp:effectExtent l="0" t="0" r="0" b="0"/>
            <wp:wrapNone/>
            <wp:docPr id="7" name="Picture 7"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bidi/>
        <w:ind w:left="360"/>
        <w:rPr>
          <w:rFonts w:ascii="Jameel Noori Nastaleeq" w:hAnsi="Jameel Noori Nastaleeq" w:cs="Jameel Noori Nastaleeq"/>
          <w:b/>
          <w:bCs/>
          <w:sz w:val="42"/>
          <w:szCs w:val="42"/>
          <w:lang w:bidi="ur-PK"/>
        </w:rPr>
      </w:pPr>
      <w:r w:rsidRPr="000D6F55">
        <w:rPr>
          <w:rFonts w:ascii="Jameel Noori Nastaleeq" w:hAnsi="Jameel Noori Nastaleeq" w:cs="Jameel Noori Nastaleeq"/>
          <w:b/>
          <w:bCs/>
          <w:sz w:val="42"/>
          <w:szCs w:val="42"/>
          <w:rtl/>
          <w:lang w:bidi="ur-PK"/>
        </w:rPr>
        <w:t>ایک قابل عمل اینٹی کرپشن پالیسی بنانے کیلئے اینٹی کرپشن ضابطہء اخلاق کا ہونا لازمی  ہے۔</w:t>
      </w:r>
    </w:p>
    <w:p w:rsidR="00CA1F38" w:rsidRPr="000D6F55" w:rsidRDefault="00CA1F38" w:rsidP="00CA1F38">
      <w:pPr>
        <w:bidi/>
        <w:ind w:left="360"/>
        <w:rPr>
          <w:rFonts w:ascii="Jameel Noori Nastaleeq" w:hAnsi="Jameel Noori Nastaleeq" w:cs="Jameel Noori Nastaleeq"/>
          <w:b/>
          <w:bCs/>
          <w:sz w:val="42"/>
          <w:szCs w:val="42"/>
          <w:rtl/>
          <w:lang w:bidi="ur-PK"/>
        </w:rPr>
      </w:pPr>
      <w:r w:rsidRPr="000D6F55">
        <w:rPr>
          <w:rFonts w:ascii="Jameel Noori Nastaleeq" w:hAnsi="Jameel Noori Nastaleeq" w:cs="Jameel Noori Nastaleeq"/>
          <w:b/>
          <w:bCs/>
          <w:sz w:val="42"/>
          <w:szCs w:val="42"/>
          <w:rtl/>
          <w:lang w:bidi="ur-PK"/>
        </w:rPr>
        <w:t xml:space="preserve"> نمونے کے طور پر ڈینش حکومت کے اینٹی کرپشن کا ضابطہء اخلاق دیا گیا ہے۔</w:t>
      </w:r>
    </w:p>
    <w:p w:rsidR="00CA1F38" w:rsidRPr="00EA06D4" w:rsidRDefault="00CA1F38" w:rsidP="00CA1F38">
      <w:pPr>
        <w:bidi/>
        <w:rPr>
          <w:rFonts w:ascii="Jameel Noori Nastaleeq" w:hAnsi="Jameel Noori Nastaleeq" w:cs="Jameel Noori Nastaleeq" w:hint="cs"/>
          <w:sz w:val="36"/>
          <w:szCs w:val="36"/>
          <w:rtl/>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522FA3" w:rsidRDefault="00CA1F38" w:rsidP="00CA1F38">
      <w:pPr>
        <w:ind w:left="720"/>
        <w:rPr>
          <w:rFonts w:ascii="Jameel Noori Nastaleeq" w:hAnsi="Jameel Noori Nastaleeq" w:cs="Jameel Noori Nastaleeq" w:hint="cs"/>
          <w:sz w:val="36"/>
          <w:szCs w:val="36"/>
          <w:rtl/>
          <w:lang w:bidi="ur-PK"/>
        </w:rPr>
      </w:pPr>
      <w:r w:rsidRPr="002576A8">
        <w:rPr>
          <w:rFonts w:ascii="Calibri Light" w:hAnsi="Calibri Light" w:cs="Calibri"/>
          <w:b/>
          <w:bCs/>
          <w:lang w:eastAsia="nb-NO"/>
        </w:rPr>
        <w:t xml:space="preserve">SLIDE </w:t>
      </w:r>
      <w:r>
        <w:rPr>
          <w:rFonts w:ascii="Calibri Light" w:hAnsi="Calibri Light" w:cs="Calibri"/>
          <w:b/>
          <w:bCs/>
          <w:lang w:eastAsia="nb-NO"/>
        </w:rPr>
        <w:t>109</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r>
        <w:rPr>
          <w:rFonts w:ascii="Jameel Noori Nastaleeq" w:hAnsi="Jameel Noori Nastaleeq" w:cs="Jameel Noori Nastaleeq"/>
          <w:noProof/>
          <w:sz w:val="36"/>
          <w:szCs w:val="36"/>
          <w:lang w:eastAsia="en-US"/>
        </w:rPr>
        <w:drawing>
          <wp:anchor distT="0" distB="0" distL="114300" distR="114300" simplePos="0" relativeHeight="251828224" behindDoc="1" locked="0" layoutInCell="1" allowOverlap="1">
            <wp:simplePos x="0" y="0"/>
            <wp:positionH relativeFrom="column">
              <wp:posOffset>358140</wp:posOffset>
            </wp:positionH>
            <wp:positionV relativeFrom="paragraph">
              <wp:posOffset>308610</wp:posOffset>
            </wp:positionV>
            <wp:extent cx="5737860" cy="3295650"/>
            <wp:effectExtent l="0" t="0" r="0" b="0"/>
            <wp:wrapNone/>
            <wp:docPr id="6" name="Picture 6"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bidi/>
        <w:ind w:left="360"/>
        <w:rPr>
          <w:rFonts w:ascii="Jameel Noori Nastaleeq" w:hAnsi="Jameel Noori Nastaleeq" w:cs="Jameel Noori Nastaleeq"/>
          <w:b/>
          <w:bCs/>
          <w:color w:val="002060"/>
          <w:sz w:val="40"/>
          <w:szCs w:val="40"/>
          <w:lang w:bidi="ur-PK"/>
        </w:rPr>
      </w:pPr>
      <w:r w:rsidRPr="00EA06D4">
        <w:rPr>
          <w:rFonts w:ascii="Jameel Noori Nastaleeq" w:hAnsi="Jameel Noori Nastaleeq" w:cs="Jameel Noori Nastaleeq"/>
          <w:b/>
          <w:bCs/>
          <w:color w:val="002060"/>
          <w:sz w:val="40"/>
          <w:szCs w:val="40"/>
          <w:rtl/>
          <w:lang w:bidi="ur-PK"/>
        </w:rPr>
        <w:t xml:space="preserve">ضابطہ ء اخلاق کا نمونہ :۔ </w:t>
      </w:r>
      <w:r w:rsidRPr="00EA06D4">
        <w:rPr>
          <w:rFonts w:ascii="Jameel Noori Nastaleeq" w:hAnsi="Jameel Noori Nastaleeq" w:cs="Jameel Noori Nastaleeq"/>
          <w:b/>
          <w:bCs/>
          <w:color w:val="002060"/>
          <w:sz w:val="40"/>
          <w:szCs w:val="40"/>
          <w:lang w:bidi="ur-PK"/>
        </w:rPr>
        <w:t xml:space="preserve">Sample code of Conduct </w:t>
      </w:r>
    </w:p>
    <w:p w:rsidR="00CA1F38" w:rsidRPr="00EA06D4" w:rsidRDefault="00CA1F38" w:rsidP="00CA1F38">
      <w:pPr>
        <w:bidi/>
        <w:ind w:left="360"/>
        <w:rPr>
          <w:rFonts w:ascii="Jameel Noori Nastaleeq" w:hAnsi="Jameel Noori Nastaleeq" w:cs="Jameel Noori Nastaleeq"/>
          <w:b/>
          <w:bCs/>
          <w:color w:val="002060"/>
          <w:sz w:val="6"/>
          <w:szCs w:val="6"/>
          <w:rtl/>
          <w:lang w:bidi="ur-PK"/>
        </w:rPr>
      </w:pPr>
    </w:p>
    <w:p w:rsidR="00CA1F38" w:rsidRPr="00EA06D4" w:rsidRDefault="00CA1F38" w:rsidP="00CA1F38">
      <w:pPr>
        <w:numPr>
          <w:ilvl w:val="0"/>
          <w:numId w:val="116"/>
        </w:numPr>
        <w:bidi/>
        <w:ind w:left="448" w:hanging="59"/>
        <w:rPr>
          <w:rFonts w:ascii="Jameel Noori Nastaleeq" w:hAnsi="Jameel Noori Nastaleeq" w:cs="Jameel Noori Nastaleeq"/>
          <w:sz w:val="26"/>
          <w:szCs w:val="26"/>
          <w:rtl/>
          <w:lang w:bidi="ur-PK"/>
        </w:rPr>
      </w:pPr>
      <w:r w:rsidRPr="00EA06D4">
        <w:rPr>
          <w:rFonts w:ascii="Jameel Noori Nastaleeq" w:hAnsi="Jameel Noori Nastaleeq" w:cs="Jameel Noori Nastaleeq"/>
          <w:sz w:val="26"/>
          <w:szCs w:val="26"/>
          <w:rtl/>
          <w:lang w:bidi="ur-PK"/>
        </w:rPr>
        <w:t>ہم کسی بھی  قسم کے مفادات کے ٹک</w:t>
      </w:r>
      <w:r w:rsidRPr="00EA06D4">
        <w:rPr>
          <w:rFonts w:ascii="Jameel Noori Nastaleeq" w:hAnsi="Jameel Noori Nastaleeq" w:cs="Jameel Noori Nastaleeq" w:hint="cs"/>
          <w:sz w:val="26"/>
          <w:szCs w:val="26"/>
          <w:rtl/>
          <w:lang w:bidi="ur-PK"/>
        </w:rPr>
        <w:t>ر</w:t>
      </w:r>
      <w:r w:rsidRPr="00EA06D4">
        <w:rPr>
          <w:rFonts w:ascii="Jameel Noori Nastaleeq" w:hAnsi="Jameel Noori Nastaleeq" w:cs="Jameel Noori Nastaleeq"/>
          <w:sz w:val="26"/>
          <w:szCs w:val="26"/>
          <w:rtl/>
          <w:lang w:bidi="ur-PK"/>
        </w:rPr>
        <w:t>اؤ سے گریز کریں گےجو ہمارے ذاتی اور ادارے کے مفاد کے درمیان ہو۔</w:t>
      </w:r>
    </w:p>
    <w:p w:rsidR="00CA1F38" w:rsidRPr="00EA06D4" w:rsidRDefault="00CA1F38" w:rsidP="00CA1F38">
      <w:pPr>
        <w:numPr>
          <w:ilvl w:val="0"/>
          <w:numId w:val="116"/>
        </w:numPr>
        <w:bidi/>
        <w:ind w:left="448" w:hanging="59"/>
        <w:rPr>
          <w:rFonts w:ascii="Jameel Noori Nastaleeq" w:hAnsi="Jameel Noori Nastaleeq" w:cs="Jameel Noori Nastaleeq"/>
          <w:sz w:val="26"/>
          <w:szCs w:val="26"/>
          <w:rtl/>
          <w:lang w:bidi="ur-PK"/>
        </w:rPr>
      </w:pPr>
      <w:r w:rsidRPr="00EA06D4">
        <w:rPr>
          <w:rFonts w:ascii="Jameel Noori Nastaleeq" w:hAnsi="Jameel Noori Nastaleeq" w:cs="Jameel Noori Nastaleeq"/>
          <w:sz w:val="26"/>
          <w:szCs w:val="26"/>
          <w:rtl/>
          <w:lang w:bidi="ur-PK"/>
        </w:rPr>
        <w:t>ہم کسی بھی قسم کی رشوت نہیں دیں گے اور ناہی رشوت لیں گے۔</w:t>
      </w:r>
    </w:p>
    <w:p w:rsidR="00CA1F38" w:rsidRPr="00EA06D4" w:rsidRDefault="00CA1F38" w:rsidP="00CA1F38">
      <w:pPr>
        <w:numPr>
          <w:ilvl w:val="0"/>
          <w:numId w:val="116"/>
        </w:numPr>
        <w:bidi/>
        <w:ind w:left="448" w:hanging="59"/>
        <w:rPr>
          <w:rFonts w:ascii="Jameel Noori Nastaleeq" w:hAnsi="Jameel Noori Nastaleeq" w:cs="Jameel Noori Nastaleeq"/>
          <w:sz w:val="26"/>
          <w:szCs w:val="26"/>
          <w:rtl/>
          <w:lang w:bidi="ur-PK"/>
        </w:rPr>
      </w:pPr>
      <w:r w:rsidRPr="00EA06D4">
        <w:rPr>
          <w:rFonts w:ascii="Jameel Noori Nastaleeq" w:hAnsi="Jameel Noori Nastaleeq" w:cs="Jameel Noori Nastaleeq"/>
          <w:sz w:val="26"/>
          <w:szCs w:val="26"/>
          <w:rtl/>
          <w:lang w:bidi="ur-PK"/>
        </w:rPr>
        <w:t>ہم اپنے اختیارات کا ناجائز فائدہ اُٹھاکر کوئی ذاتی فائدہ حاصل نہیں کریں گے نہ ہی کسی کو دھمکائیں گے اور نہ خوفزدہ کریں گے۔</w:t>
      </w:r>
    </w:p>
    <w:p w:rsidR="00CA1F38" w:rsidRPr="00EA06D4" w:rsidRDefault="00CA1F38" w:rsidP="00CA1F38">
      <w:pPr>
        <w:numPr>
          <w:ilvl w:val="0"/>
          <w:numId w:val="116"/>
        </w:numPr>
        <w:bidi/>
        <w:ind w:left="448" w:hanging="59"/>
        <w:rPr>
          <w:rFonts w:ascii="Jameel Noori Nastaleeq" w:hAnsi="Jameel Noori Nastaleeq" w:cs="Jameel Noori Nastaleeq" w:hint="cs"/>
          <w:sz w:val="26"/>
          <w:szCs w:val="26"/>
          <w:lang w:bidi="ur-PK"/>
        </w:rPr>
      </w:pPr>
      <w:r w:rsidRPr="00EA06D4">
        <w:rPr>
          <w:rFonts w:ascii="Jameel Noori Nastaleeq" w:hAnsi="Jameel Noori Nastaleeq" w:cs="Jameel Noori Nastaleeq"/>
          <w:sz w:val="26"/>
          <w:szCs w:val="26"/>
          <w:rtl/>
          <w:lang w:bidi="ur-PK"/>
        </w:rPr>
        <w:t xml:space="preserve"> </w:t>
      </w:r>
      <w:r w:rsidRPr="00EA06D4">
        <w:rPr>
          <w:rFonts w:ascii="Jameel Noori Nastaleeq" w:hAnsi="Jameel Noori Nastaleeq" w:cs="Jameel Noori Nastaleeq" w:hint="cs"/>
          <w:sz w:val="26"/>
          <w:szCs w:val="26"/>
          <w:rtl/>
          <w:lang w:bidi="ur-PK"/>
        </w:rPr>
        <w:t>ہم اپنے ذاتی مفاد کے لئے کسی قسم کے غیر اخلاقی اور غیر قانونی ذرائع  استعمال نہیں کریں گے۔ اور بے ایمانی  کے راستے پر نہیں چلیں گے۔</w:t>
      </w:r>
    </w:p>
    <w:p w:rsidR="00CA1F38" w:rsidRPr="00EA06D4" w:rsidRDefault="00CA1F38" w:rsidP="00CA1F38">
      <w:pPr>
        <w:numPr>
          <w:ilvl w:val="0"/>
          <w:numId w:val="116"/>
        </w:numPr>
        <w:bidi/>
        <w:ind w:left="448" w:hanging="59"/>
        <w:rPr>
          <w:rFonts w:ascii="Jameel Noori Nastaleeq" w:hAnsi="Jameel Noori Nastaleeq" w:cs="Jameel Noori Nastaleeq"/>
          <w:sz w:val="26"/>
          <w:szCs w:val="26"/>
          <w:rtl/>
          <w:lang w:bidi="ur-PK"/>
        </w:rPr>
      </w:pPr>
      <w:r w:rsidRPr="00EA06D4">
        <w:rPr>
          <w:rFonts w:ascii="Jameel Noori Nastaleeq" w:hAnsi="Jameel Noori Nastaleeq" w:cs="Jameel Noori Nastaleeq"/>
          <w:sz w:val="26"/>
          <w:szCs w:val="26"/>
          <w:rtl/>
          <w:lang w:bidi="ur-PK"/>
        </w:rPr>
        <w:t>ہم ادارے کی جائیداد ،رقم اور دیگر چیزوں کو اپنے ذاتی یا دیگر غلط استعمال میں نہیں لائیں گے۔</w:t>
      </w:r>
    </w:p>
    <w:p w:rsidR="00CA1F38" w:rsidRDefault="00CA1F38" w:rsidP="00CA1F38">
      <w:pPr>
        <w:numPr>
          <w:ilvl w:val="0"/>
          <w:numId w:val="116"/>
        </w:numPr>
        <w:bidi/>
        <w:ind w:left="448" w:hanging="59"/>
        <w:rPr>
          <w:rFonts w:ascii="Jameel Noori Nastaleeq" w:hAnsi="Jameel Noori Nastaleeq" w:cs="Jameel Noori Nastaleeq"/>
          <w:sz w:val="26"/>
          <w:szCs w:val="26"/>
          <w:lang w:bidi="ur-PK"/>
        </w:rPr>
      </w:pPr>
      <w:r w:rsidRPr="00EA06D4">
        <w:rPr>
          <w:rFonts w:ascii="Jameel Noori Nastaleeq" w:hAnsi="Jameel Noori Nastaleeq" w:cs="Jameel Noori Nastaleeq"/>
          <w:sz w:val="26"/>
          <w:szCs w:val="26"/>
          <w:rtl/>
          <w:lang w:bidi="ur-PK"/>
        </w:rPr>
        <w:t>ہم کسی سے کوئی وعدہ یا پیشکش نہیں کریں گے۔ بلواسطہ یا بلاواسطہ ایسا کوئی تحفہ یا پیشکش قبول نہیں کریں گے جو ہمارے فرائض اور کام پر اثر انداز</w:t>
      </w:r>
    </w:p>
    <w:p w:rsidR="00CA1F38" w:rsidRPr="00EA06D4" w:rsidRDefault="00CA1F38" w:rsidP="00CA1F38">
      <w:pPr>
        <w:bidi/>
        <w:ind w:left="448" w:firstLine="272"/>
        <w:rPr>
          <w:rFonts w:ascii="Jameel Noori Nastaleeq" w:hAnsi="Jameel Noori Nastaleeq" w:cs="Jameel Noori Nastaleeq"/>
          <w:sz w:val="26"/>
          <w:szCs w:val="26"/>
          <w:rtl/>
          <w:lang w:bidi="ur-PK"/>
        </w:rPr>
      </w:pPr>
      <w:r w:rsidRPr="00EA06D4">
        <w:rPr>
          <w:rFonts w:ascii="Jameel Noori Nastaleeq" w:hAnsi="Jameel Noori Nastaleeq" w:cs="Jameel Noori Nastaleeq"/>
          <w:sz w:val="26"/>
          <w:szCs w:val="26"/>
          <w:rtl/>
          <w:lang w:bidi="ur-PK"/>
        </w:rPr>
        <w:t xml:space="preserve"> ہو۔ اس میں معاشرے میں رائج مہمان نوازی وغیرہ شامل نہیں ہے۔ </w:t>
      </w:r>
    </w:p>
    <w:p w:rsidR="00CA1F38" w:rsidRPr="00EA06D4" w:rsidRDefault="00CA1F38" w:rsidP="00CA1F38">
      <w:pPr>
        <w:numPr>
          <w:ilvl w:val="0"/>
          <w:numId w:val="116"/>
        </w:numPr>
        <w:bidi/>
        <w:ind w:left="448" w:hanging="59"/>
        <w:rPr>
          <w:rFonts w:ascii="Jameel Noori Nastaleeq" w:hAnsi="Jameel Noori Nastaleeq" w:cs="Jameel Noori Nastaleeq"/>
          <w:sz w:val="26"/>
          <w:szCs w:val="26"/>
          <w:rtl/>
          <w:lang w:bidi="ur-PK"/>
        </w:rPr>
      </w:pPr>
      <w:r w:rsidRPr="00EA06D4">
        <w:rPr>
          <w:rFonts w:ascii="Jameel Noori Nastaleeq" w:hAnsi="Jameel Noori Nastaleeq" w:cs="Jameel Noori Nastaleeq"/>
          <w:sz w:val="26"/>
          <w:szCs w:val="26"/>
          <w:rtl/>
          <w:lang w:bidi="ur-PK"/>
        </w:rPr>
        <w:t>ہم اپنے ذاتی دوست، عزیزو اقارب اور جاننے والوں کو ملازمت، خریداری، امداد، خدمات اور ایسے دیگر معاملات میں ترجیح نہیں دیں گے۔</w:t>
      </w:r>
    </w:p>
    <w:p w:rsidR="00CA1F38" w:rsidRPr="00EA06D4" w:rsidRDefault="00CA1F38" w:rsidP="00CA1F38">
      <w:pPr>
        <w:numPr>
          <w:ilvl w:val="0"/>
          <w:numId w:val="116"/>
        </w:numPr>
        <w:bidi/>
        <w:ind w:left="448" w:hanging="59"/>
        <w:rPr>
          <w:rFonts w:ascii="Jameel Noori Nastaleeq" w:hAnsi="Jameel Noori Nastaleeq" w:cs="Jameel Noori Nastaleeq"/>
          <w:sz w:val="26"/>
          <w:szCs w:val="26"/>
          <w:rtl/>
          <w:lang w:bidi="ur-PK"/>
        </w:rPr>
      </w:pPr>
      <w:r w:rsidRPr="00EA06D4">
        <w:rPr>
          <w:rFonts w:ascii="Jameel Noori Nastaleeq" w:hAnsi="Jameel Noori Nastaleeq" w:cs="Jameel Noori Nastaleeq"/>
          <w:sz w:val="26"/>
          <w:szCs w:val="26"/>
          <w:rtl/>
          <w:lang w:bidi="ur-PK"/>
        </w:rPr>
        <w:t xml:space="preserve">ہم اِس ضابطہء اخلاق کی خلاف ورزی کی اطلاع دیں گے۔ </w:t>
      </w:r>
    </w:p>
    <w:p w:rsidR="00CA1F38" w:rsidRPr="00512C60" w:rsidRDefault="00CA1F38" w:rsidP="00CA1F38">
      <w:pPr>
        <w:rPr>
          <w:rFonts w:hint="cs"/>
          <w:sz w:val="20"/>
          <w:szCs w:val="20"/>
          <w:rtl/>
        </w:rPr>
      </w:pPr>
    </w:p>
    <w:p w:rsidR="00CA1F38" w:rsidRPr="00512C60" w:rsidRDefault="00CA1F38" w:rsidP="00CA1F38">
      <w:pPr>
        <w:rPr>
          <w:rFonts w:hint="cs"/>
          <w:sz w:val="20"/>
          <w:szCs w:val="20"/>
          <w:rtl/>
        </w:rPr>
      </w:pPr>
    </w:p>
    <w:p w:rsidR="00CA1F38" w:rsidRPr="00522FA3" w:rsidRDefault="00CA1F38" w:rsidP="00CA1F38">
      <w:pPr>
        <w:ind w:left="720"/>
        <w:rPr>
          <w:rFonts w:ascii="Jameel Noori Nastaleeq" w:hAnsi="Jameel Noori Nastaleeq" w:cs="Jameel Noori Nastaleeq" w:hint="cs"/>
          <w:sz w:val="36"/>
          <w:szCs w:val="36"/>
          <w:rtl/>
          <w:lang w:bidi="ur-PK"/>
        </w:rPr>
      </w:pPr>
      <w:r w:rsidRPr="002576A8">
        <w:rPr>
          <w:rFonts w:ascii="Calibri Light" w:hAnsi="Calibri Light" w:cs="Calibri"/>
          <w:b/>
          <w:bCs/>
          <w:lang w:eastAsia="nb-NO"/>
        </w:rPr>
        <w:t xml:space="preserve">SLIDE </w:t>
      </w:r>
      <w:r>
        <w:rPr>
          <w:rFonts w:ascii="Calibri Light" w:hAnsi="Calibri Light" w:cs="Calibri"/>
          <w:b/>
          <w:bCs/>
          <w:lang w:eastAsia="nb-NO"/>
        </w:rPr>
        <w:t>110</w:t>
      </w:r>
    </w:p>
    <w:p w:rsidR="00CA1F38" w:rsidRPr="00512C60" w:rsidRDefault="00CA1F38" w:rsidP="00CA1F38">
      <w:pPr>
        <w:rPr>
          <w:rFonts w:hint="cs"/>
          <w:sz w:val="20"/>
          <w:szCs w:val="20"/>
          <w:rtl/>
        </w:rPr>
      </w:pPr>
    </w:p>
    <w:p w:rsidR="00CA1F38" w:rsidRPr="00EA06D4" w:rsidRDefault="00CA1F38" w:rsidP="00CA1F38">
      <w:pPr>
        <w:numPr>
          <w:ilvl w:val="0"/>
          <w:numId w:val="115"/>
        </w:numPr>
        <w:bidi/>
        <w:ind w:left="407"/>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شرکاء سے اِس ضابطہء اخلاق کے بارے میں بات کیجئے معلوم کیجئے کہ اس قسم کے اینٹی کرپشن کے ضابطہء اخلاق، پالیسیاں اور طریقہء کار کی موجودگی کے کیا فائدے ہیں؟ جوابات کو چارٹ پر لکھیئے۔</w:t>
      </w:r>
    </w:p>
    <w:p w:rsidR="00CA1F38" w:rsidRPr="00EA06D4" w:rsidRDefault="00CA1F38" w:rsidP="00CA1F38">
      <w:pPr>
        <w:numPr>
          <w:ilvl w:val="0"/>
          <w:numId w:val="115"/>
        </w:numPr>
        <w:bidi/>
        <w:ind w:left="407"/>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 xml:space="preserve">ممکنہ جوابات یہ ہوسکتے ہیں۔ </w:t>
      </w:r>
    </w:p>
    <w:p w:rsidR="00CA1F38" w:rsidRPr="00EA06D4" w:rsidRDefault="00CA1F38" w:rsidP="00CA1F38">
      <w:pPr>
        <w:numPr>
          <w:ilvl w:val="0"/>
          <w:numId w:val="134"/>
        </w:numPr>
        <w:bidi/>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آپ دنیا کو یہ بتا سکتے ہیں کہ آپ اینٹی کرپشن کے بارے میں سنجیدہ ہیں۔</w:t>
      </w:r>
    </w:p>
    <w:p w:rsidR="00CA1F38" w:rsidRPr="00EA06D4" w:rsidRDefault="00CA1F38" w:rsidP="00CA1F38">
      <w:pPr>
        <w:numPr>
          <w:ilvl w:val="0"/>
          <w:numId w:val="134"/>
        </w:numPr>
        <w:bidi/>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آپ بتاسکتے ہیں کہ کچھ معاملات میں آپ کو مکمل اختیارات حاصل نہیں ہیں۔ آپ کے بورڈ نے چند معاملات میں سخت پابندیاں لگائی ہوئی ہیں۔</w:t>
      </w:r>
    </w:p>
    <w:p w:rsidR="00CA1F38" w:rsidRPr="00EA06D4" w:rsidRDefault="00CA1F38" w:rsidP="00CA1F38">
      <w:pPr>
        <w:numPr>
          <w:ilvl w:val="0"/>
          <w:numId w:val="134"/>
        </w:numPr>
        <w:bidi/>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اپنے ڈونرز کو بتاسکتے ہیں کہ ہم کوالٹی اور معیار پر  یقین رکھتے ہیں۔</w:t>
      </w:r>
    </w:p>
    <w:p w:rsidR="00CA1F38" w:rsidRPr="00EA06D4" w:rsidRDefault="00CA1F38" w:rsidP="00CA1F38">
      <w:pPr>
        <w:numPr>
          <w:ilvl w:val="0"/>
          <w:numId w:val="134"/>
        </w:numPr>
        <w:bidi/>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آپ کو فنڈنگ کے مواقع حاصل ہوں گے۔</w:t>
      </w:r>
    </w:p>
    <w:p w:rsidR="00CA1F38" w:rsidRPr="00EA06D4" w:rsidRDefault="00CA1F38" w:rsidP="00CA1F38">
      <w:pPr>
        <w:numPr>
          <w:ilvl w:val="0"/>
          <w:numId w:val="134"/>
        </w:numPr>
        <w:bidi/>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اِس پر ہر فرد دستخط کرے گا۔ تاکہ بعد میں یہ نہ کہہ سکیں کہ  مجھے ان اصولوں کا معلوم نہیں تھا۔</w:t>
      </w:r>
    </w:p>
    <w:p w:rsidR="00CA1F38" w:rsidRPr="00EA06D4" w:rsidRDefault="00CA1F38" w:rsidP="00CA1F38">
      <w:pPr>
        <w:numPr>
          <w:ilvl w:val="0"/>
          <w:numId w:val="55"/>
        </w:numPr>
        <w:bidi/>
        <w:ind w:left="407"/>
        <w:rPr>
          <w:rFonts w:ascii="Jameel Noori Nastaleeq" w:hAnsi="Jameel Noori Nastaleeq" w:cs="Jameel Noori Nastaleeq" w:hint="cs"/>
          <w:sz w:val="30"/>
          <w:szCs w:val="30"/>
          <w:lang w:bidi="ur-PK"/>
        </w:rPr>
      </w:pPr>
      <w:r w:rsidRPr="00EA06D4">
        <w:rPr>
          <w:rFonts w:ascii="Jameel Noori Nastaleeq" w:hAnsi="Jameel Noori Nastaleeq" w:cs="Jameel Noori Nastaleeq"/>
          <w:sz w:val="30"/>
          <w:szCs w:val="30"/>
          <w:rtl/>
          <w:lang w:bidi="ur-PK"/>
        </w:rPr>
        <w:t xml:space="preserve">اِس کی مشکلات پر بات کیجئے۔ </w:t>
      </w:r>
    </w:p>
    <w:p w:rsidR="00CA1F38" w:rsidRPr="00EA06D4" w:rsidRDefault="00CA1F38" w:rsidP="00CA1F38">
      <w:pPr>
        <w:numPr>
          <w:ilvl w:val="0"/>
          <w:numId w:val="55"/>
        </w:numPr>
        <w:bidi/>
        <w:ind w:left="407"/>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یہ ممکنہ جوابات ہوسکتے ہیں۔</w:t>
      </w:r>
    </w:p>
    <w:p w:rsidR="00CA1F38" w:rsidRPr="00EA06D4" w:rsidRDefault="00CA1F38" w:rsidP="00CA1F38">
      <w:pPr>
        <w:numPr>
          <w:ilvl w:val="0"/>
          <w:numId w:val="135"/>
        </w:numPr>
        <w:bidi/>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ضابطہء اخلاق کو پوری طرح واضح کرنا اور اس پر باقاعدہ عمل درآمد کروانا ہوگا۔</w:t>
      </w:r>
    </w:p>
    <w:p w:rsidR="00CA1F38" w:rsidRPr="00EA06D4" w:rsidRDefault="00CA1F38" w:rsidP="00CA1F38">
      <w:pPr>
        <w:numPr>
          <w:ilvl w:val="0"/>
          <w:numId w:val="135"/>
        </w:numPr>
        <w:bidi/>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t>اِس کو تمام اداروں کے لئے قابل عمل بنانا اور مختلف قسم کی صورتحال کے مطابق ڈھالنا۔ ضابطہء اخلاق عمومی قِسم کا ہے جسے اپنے حساب سے تبدیل کیا جا سکتا ہے۔</w:t>
      </w:r>
    </w:p>
    <w:p w:rsidR="00CA1F38" w:rsidRPr="00EA06D4" w:rsidRDefault="00CA1F38" w:rsidP="00CA1F38">
      <w:pPr>
        <w:numPr>
          <w:ilvl w:val="0"/>
          <w:numId w:val="55"/>
        </w:numPr>
        <w:bidi/>
        <w:ind w:left="407"/>
        <w:rPr>
          <w:rFonts w:ascii="Jameel Noori Nastaleeq" w:hAnsi="Jameel Noori Nastaleeq" w:cs="Jameel Noori Nastaleeq"/>
          <w:sz w:val="30"/>
          <w:szCs w:val="30"/>
          <w:lang w:bidi="ur-PK"/>
        </w:rPr>
      </w:pPr>
      <w:r w:rsidRPr="00EA06D4">
        <w:rPr>
          <w:rFonts w:ascii="Jameel Noori Nastaleeq" w:hAnsi="Jameel Noori Nastaleeq" w:cs="Jameel Noori Nastaleeq"/>
          <w:sz w:val="30"/>
          <w:szCs w:val="30"/>
          <w:rtl/>
          <w:lang w:bidi="ur-PK"/>
        </w:rPr>
        <w:lastRenderedPageBreak/>
        <w:t>ضابطہ ء اخلاق کے ساتھ ایکشن پلان بھی بنانا ہوگا یہ واضح ہونا چاہئے کہ کون سی پالیسی پر کس طرح عمل در آمد ہوگا۔ اگر آپ کے ضابط</w:t>
      </w:r>
      <w:r w:rsidRPr="00B70ED6">
        <w:rPr>
          <w:rFonts w:ascii="Jameel Noori Nastaleeq" w:hAnsi="Jameel Noori Nastaleeq" w:cs="Jameel Noori Nastaleeq" w:hint="cs"/>
          <w:sz w:val="30"/>
          <w:szCs w:val="30"/>
          <w:rtl/>
          <w:lang w:bidi="ur-PK"/>
        </w:rPr>
        <w:t>ے</w:t>
      </w:r>
      <w:r w:rsidRPr="00EA06D4">
        <w:rPr>
          <w:rFonts w:ascii="Jameel Noori Nastaleeq" w:hAnsi="Jameel Noori Nastaleeq" w:cs="Jameel Noori Nastaleeq"/>
          <w:sz w:val="30"/>
          <w:szCs w:val="30"/>
          <w:rtl/>
          <w:lang w:bidi="ur-PK"/>
        </w:rPr>
        <w:t xml:space="preserve"> اور طریقہء کار میں مماثلت نہ ہوئی تو آپ کے لئے اینٹی کرپشن کا ماحول پیدا کرنا مشکل ہوجائے گا۔</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hint="cs"/>
          <w:noProof/>
          <w:sz w:val="36"/>
          <w:szCs w:val="36"/>
          <w:rtl/>
          <w:lang w:eastAsia="en-US"/>
        </w:rPr>
        <w:drawing>
          <wp:anchor distT="0" distB="0" distL="114300" distR="114300" simplePos="0" relativeHeight="251829248" behindDoc="1" locked="0" layoutInCell="1" allowOverlap="1">
            <wp:simplePos x="0" y="0"/>
            <wp:positionH relativeFrom="column">
              <wp:posOffset>386715</wp:posOffset>
            </wp:positionH>
            <wp:positionV relativeFrom="paragraph">
              <wp:posOffset>270510</wp:posOffset>
            </wp:positionV>
            <wp:extent cx="5737860" cy="3295650"/>
            <wp:effectExtent l="0" t="0" r="0" b="0"/>
            <wp:wrapNone/>
            <wp:docPr id="5" name="Picture 5"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bidi/>
        <w:ind w:firstLine="720"/>
        <w:rPr>
          <w:rFonts w:ascii="Jameel Noori Nastaleeq" w:hAnsi="Jameel Noori Nastaleeq" w:cs="Jameel Noori Nastaleeq" w:hint="cs"/>
          <w:b/>
          <w:bCs/>
          <w:color w:val="002060"/>
          <w:sz w:val="40"/>
          <w:szCs w:val="40"/>
          <w:rtl/>
          <w:lang w:bidi="ur-PK"/>
        </w:rPr>
      </w:pPr>
      <w:r w:rsidRPr="00EA06D4">
        <w:rPr>
          <w:rFonts w:ascii="Jameel Noori Nastaleeq" w:hAnsi="Jameel Noori Nastaleeq" w:cs="Jameel Noori Nastaleeq" w:hint="cs"/>
          <w:b/>
          <w:bCs/>
          <w:color w:val="002060"/>
          <w:sz w:val="40"/>
          <w:szCs w:val="40"/>
          <w:rtl/>
          <w:lang w:val="is-IS" w:bidi="ur-PK"/>
        </w:rPr>
        <w:t xml:space="preserve">باب </w:t>
      </w:r>
      <w:r w:rsidRPr="00EA06D4">
        <w:rPr>
          <w:rFonts w:ascii="Jameel Noori Nastaleeq" w:hAnsi="Jameel Noori Nastaleeq" w:cs="Jameel Noori Nastaleeq"/>
          <w:b/>
          <w:bCs/>
          <w:color w:val="002060"/>
          <w:sz w:val="40"/>
          <w:szCs w:val="40"/>
          <w:rtl/>
          <w:lang w:bidi="ur-PK"/>
        </w:rPr>
        <w:t>چہارم ۔۔۔۔۔ حصہ 4 کا حاصل:۔</w:t>
      </w:r>
    </w:p>
    <w:p w:rsidR="00CA1F38" w:rsidRPr="00EA06D4" w:rsidRDefault="00CA1F38" w:rsidP="00CA1F38">
      <w:pPr>
        <w:bidi/>
        <w:ind w:firstLine="720"/>
        <w:rPr>
          <w:rFonts w:ascii="Jameel Noori Nastaleeq" w:hAnsi="Jameel Noori Nastaleeq" w:cs="Jameel Noori Nastaleeq"/>
          <w:b/>
          <w:bCs/>
          <w:color w:val="002060"/>
          <w:sz w:val="22"/>
          <w:szCs w:val="22"/>
          <w:rtl/>
          <w:lang w:bidi="ur-PK"/>
        </w:rPr>
      </w:pPr>
    </w:p>
    <w:p w:rsidR="00CA1F38" w:rsidRPr="00EA06D4" w:rsidRDefault="00CA1F38" w:rsidP="00CA1F38">
      <w:pPr>
        <w:bidi/>
        <w:ind w:left="720"/>
        <w:rPr>
          <w:rFonts w:ascii="Jameel Noori Nastaleeq" w:hAnsi="Jameel Noori Nastaleeq" w:cs="Jameel Noori Nastaleeq"/>
          <w:b/>
          <w:bCs/>
          <w:sz w:val="32"/>
          <w:szCs w:val="32"/>
          <w:lang w:bidi="ur-PK"/>
        </w:rPr>
      </w:pPr>
      <w:r w:rsidRPr="00EA06D4">
        <w:rPr>
          <w:rFonts w:ascii="Jameel Noori Nastaleeq" w:hAnsi="Jameel Noori Nastaleeq" w:cs="Jameel Noori Nastaleeq"/>
          <w:b/>
          <w:bCs/>
          <w:sz w:val="32"/>
          <w:szCs w:val="32"/>
          <w:rtl/>
          <w:lang w:bidi="ur-PK"/>
        </w:rPr>
        <w:t>ایک سربراہ کی حیثیت سے آپ کے پاس اینٹی کرپشن کا ماحول پیدا کرنے کا اختیار ہے اور یہ آپ کی ذمہ داری ہے۔</w:t>
      </w:r>
    </w:p>
    <w:p w:rsidR="00CA1F38" w:rsidRPr="00EA06D4" w:rsidRDefault="00CA1F38" w:rsidP="00CA1F38">
      <w:pPr>
        <w:numPr>
          <w:ilvl w:val="0"/>
          <w:numId w:val="117"/>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آپ خود، ایمانداری، ذمہ داری، شفافیت اور جوابدہی کی مثال قائم کیجئے۔</w:t>
      </w:r>
    </w:p>
    <w:p w:rsidR="00CA1F38" w:rsidRPr="00EA06D4" w:rsidRDefault="00CA1F38" w:rsidP="00CA1F38">
      <w:pPr>
        <w:bidi/>
        <w:ind w:left="720"/>
        <w:rPr>
          <w:rFonts w:ascii="Jameel Noori Nastaleeq" w:hAnsi="Jameel Noori Nastaleeq" w:cs="Jameel Noori Nastaleeq"/>
          <w:b/>
          <w:bCs/>
          <w:sz w:val="32"/>
          <w:szCs w:val="32"/>
          <w:lang w:bidi="ur-PK"/>
        </w:rPr>
      </w:pPr>
      <w:r w:rsidRPr="00EA06D4">
        <w:rPr>
          <w:rFonts w:ascii="Jameel Noori Nastaleeq" w:hAnsi="Jameel Noori Nastaleeq" w:cs="Jameel Noori Nastaleeq"/>
          <w:b/>
          <w:bCs/>
          <w:sz w:val="32"/>
          <w:szCs w:val="32"/>
          <w:rtl/>
          <w:lang w:bidi="ur-PK"/>
        </w:rPr>
        <w:t>اچھے اور کار آمد طریقہء کار  اور پالیسیاں آپ کیلئے کرپشن کو روکنے میں مددگار اور معاون ہوں گی۔</w:t>
      </w:r>
    </w:p>
    <w:p w:rsidR="00CA1F38" w:rsidRPr="00EA06D4" w:rsidRDefault="00CA1F38" w:rsidP="00CA1F38">
      <w:pPr>
        <w:numPr>
          <w:ilvl w:val="0"/>
          <w:numId w:val="117"/>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پالیسیوں اور اُن پر عمل در آمد</w:t>
      </w:r>
    </w:p>
    <w:p w:rsidR="00CA1F38" w:rsidRPr="00EA06D4" w:rsidRDefault="00CA1F38" w:rsidP="00CA1F38">
      <w:pPr>
        <w:numPr>
          <w:ilvl w:val="0"/>
          <w:numId w:val="117"/>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پابندیاں، جرمانے اور سزا</w:t>
      </w:r>
    </w:p>
    <w:p w:rsidR="00CA1F38" w:rsidRPr="00EA06D4" w:rsidRDefault="00CA1F38" w:rsidP="00CA1F38">
      <w:pPr>
        <w:numPr>
          <w:ilvl w:val="0"/>
          <w:numId w:val="117"/>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ضابطہء اخلاق اور ایکشن پلان</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ind w:left="720"/>
        <w:rPr>
          <w:rFonts w:ascii="Jameel Noori Nastaleeq" w:hAnsi="Jameel Noori Nastaleeq" w:cs="Jameel Noori Nastaleeq" w:hint="cs"/>
          <w:sz w:val="36"/>
          <w:szCs w:val="36"/>
          <w:rtl/>
          <w:lang w:bidi="ur-PK"/>
        </w:rPr>
      </w:pPr>
      <w:r w:rsidRPr="002576A8">
        <w:rPr>
          <w:rFonts w:ascii="Calibri Light" w:hAnsi="Calibri Light" w:cs="Calibri"/>
          <w:b/>
          <w:bCs/>
          <w:lang w:eastAsia="nb-NO"/>
        </w:rPr>
        <w:t xml:space="preserve">SLIDE </w:t>
      </w:r>
      <w:r>
        <w:rPr>
          <w:rFonts w:ascii="Calibri Light" w:hAnsi="Calibri Light" w:cs="Calibri"/>
          <w:b/>
          <w:bCs/>
          <w:lang w:eastAsia="nb-NO"/>
        </w:rPr>
        <w:t>11</w:t>
      </w:r>
      <w:r>
        <w:rPr>
          <w:rFonts w:ascii="Calibri Light" w:hAnsi="Calibri Light" w:cs="Calibri" w:hint="cs"/>
          <w:b/>
          <w:bCs/>
          <w:rtl/>
          <w:lang w:eastAsia="nb-NO"/>
        </w:rPr>
        <w:t>1</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sz w:val="28"/>
          <w:szCs w:val="28"/>
          <w:lang w:bidi="ur-PK"/>
        </w:rPr>
      </w:pPr>
    </w:p>
    <w:p w:rsidR="00CA1F38" w:rsidRDefault="00CA1F38" w:rsidP="00CA1F38">
      <w:pPr>
        <w:pStyle w:val="ListParagraph"/>
        <w:bidi/>
        <w:spacing w:after="0" w:line="240" w:lineRule="auto"/>
        <w:ind w:left="0"/>
        <w:rPr>
          <w:rFonts w:ascii="Jameel Noori Nastaleeq" w:hAnsi="Jameel Noori Nastaleeq" w:cs="Jameel Noori Nastaleeq"/>
          <w:sz w:val="28"/>
          <w:szCs w:val="28"/>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6"/>
          <w:szCs w:val="36"/>
          <w:lang w:bidi="ur-PK"/>
        </w:rPr>
      </w:pPr>
      <w:r>
        <w:rPr>
          <w:rFonts w:ascii="Jameel Noori Nastaleeq" w:hAnsi="Jameel Noori Nastaleeq" w:cs="Jameel Noori Nastaleeq"/>
          <w:sz w:val="28"/>
          <w:szCs w:val="28"/>
          <w:lang w:bidi="ur-PK"/>
        </w:rPr>
        <w:t xml:space="preserve">        </w:t>
      </w: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Pr="00EA06D4" w:rsidRDefault="00CA1F38" w:rsidP="00CA1F38">
      <w:pPr>
        <w:bidi/>
        <w:rPr>
          <w:rFonts w:ascii="Jameel Noori Nastaleeq" w:hAnsi="Jameel Noori Nastaleeq" w:cs="Jameel Noori Nastaleeq" w:hint="cs"/>
          <w:rtl/>
          <w:lang w:bidi="ur-PK"/>
        </w:rPr>
      </w:pPr>
    </w:p>
    <w:p w:rsidR="00CA1F38" w:rsidRPr="00522FA3" w:rsidRDefault="00CA1F38" w:rsidP="00CA1F38">
      <w:pPr>
        <w:bidi/>
        <w:rPr>
          <w:rFonts w:ascii="Jameel Noori Nastaleeq" w:hAnsi="Jameel Noori Nastaleeq" w:cs="Jameel Noori Nastaleeq" w:hint="cs"/>
          <w:sz w:val="36"/>
          <w:szCs w:val="36"/>
          <w:rtl/>
          <w:lang w:bidi="ur-PK"/>
        </w:rPr>
      </w:pPr>
      <w:r>
        <w:rPr>
          <w:rFonts w:ascii="Jameel Noori Nastaleeq" w:hAnsi="Jameel Noori Nastaleeq" w:cs="Jameel Noori Nastaleeq"/>
          <w:noProof/>
          <w:sz w:val="36"/>
          <w:szCs w:val="36"/>
          <w:lang w:eastAsia="en-US"/>
        </w:rPr>
        <w:drawing>
          <wp:anchor distT="0" distB="0" distL="114300" distR="114300" simplePos="0" relativeHeight="251830272" behindDoc="1" locked="0" layoutInCell="1" allowOverlap="1">
            <wp:simplePos x="0" y="0"/>
            <wp:positionH relativeFrom="column">
              <wp:posOffset>281940</wp:posOffset>
            </wp:positionH>
            <wp:positionV relativeFrom="paragraph">
              <wp:posOffset>35560</wp:posOffset>
            </wp:positionV>
            <wp:extent cx="5737860" cy="3295650"/>
            <wp:effectExtent l="0" t="0" r="0" b="0"/>
            <wp:wrapNone/>
            <wp:docPr id="4" name="Picture 4"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Default="00CA1F38" w:rsidP="00CA1F38">
      <w:pPr>
        <w:bidi/>
        <w:ind w:firstLine="720"/>
        <w:rPr>
          <w:rFonts w:ascii="Jameel Noori Nastaleeq" w:hAnsi="Jameel Noori Nastaleeq" w:cs="Jameel Noori Nastaleeq" w:hint="cs"/>
          <w:b/>
          <w:bCs/>
          <w:color w:val="002060"/>
          <w:sz w:val="40"/>
          <w:szCs w:val="40"/>
          <w:rtl/>
          <w:lang w:bidi="ur-PK"/>
        </w:rPr>
      </w:pPr>
      <w:r w:rsidRPr="00EA06D4">
        <w:rPr>
          <w:rFonts w:ascii="Jameel Noori Nastaleeq" w:hAnsi="Jameel Noori Nastaleeq" w:cs="Jameel Noori Nastaleeq"/>
          <w:b/>
          <w:bCs/>
          <w:color w:val="002060"/>
          <w:sz w:val="40"/>
          <w:szCs w:val="40"/>
          <w:rtl/>
          <w:lang w:bidi="ur-PK"/>
        </w:rPr>
        <w:t xml:space="preserve">اینٹی کرپشن کورس کا حاصل:۔ </w:t>
      </w:r>
    </w:p>
    <w:p w:rsidR="00CA1F38" w:rsidRPr="00EA06D4" w:rsidRDefault="00CA1F38" w:rsidP="00CA1F38">
      <w:pPr>
        <w:bidi/>
        <w:ind w:firstLine="720"/>
        <w:rPr>
          <w:rFonts w:ascii="Jameel Noori Nastaleeq" w:hAnsi="Jameel Noori Nastaleeq" w:cs="Jameel Noori Nastaleeq"/>
          <w:b/>
          <w:bCs/>
          <w:color w:val="002060"/>
          <w:sz w:val="28"/>
          <w:szCs w:val="28"/>
          <w:rtl/>
          <w:lang w:bidi="ur-PK"/>
        </w:rPr>
      </w:pPr>
    </w:p>
    <w:p w:rsidR="00CA1F38" w:rsidRDefault="00CA1F38" w:rsidP="00CA1F38">
      <w:pPr>
        <w:bidi/>
        <w:ind w:left="720"/>
        <w:jc w:val="center"/>
        <w:rPr>
          <w:rFonts w:ascii="Jameel Noori Nastaleeq" w:hAnsi="Jameel Noori Nastaleeq" w:cs="Jameel Noori Nastaleeq" w:hint="cs"/>
          <w:b/>
          <w:bCs/>
          <w:sz w:val="34"/>
          <w:szCs w:val="34"/>
          <w:rtl/>
          <w:lang w:bidi="ur-PK"/>
        </w:rPr>
      </w:pPr>
      <w:r w:rsidRPr="00937FC8">
        <w:rPr>
          <w:rFonts w:ascii="Jameel Noori Nastaleeq" w:hAnsi="Jameel Noori Nastaleeq" w:cs="Jameel Noori Nastaleeq"/>
          <w:b/>
          <w:bCs/>
          <w:sz w:val="38"/>
          <w:szCs w:val="38"/>
          <w:lang w:bidi="ur-PK"/>
        </w:rPr>
        <w:t>”</w:t>
      </w:r>
      <w:r w:rsidRPr="00937FC8">
        <w:rPr>
          <w:rFonts w:ascii="Jameel Noori Nastaleeq" w:hAnsi="Jameel Noori Nastaleeq" w:cs="Jameel Noori Nastaleeq"/>
          <w:b/>
          <w:bCs/>
          <w:sz w:val="34"/>
          <w:szCs w:val="34"/>
          <w:rtl/>
          <w:lang w:bidi="ur-PK"/>
        </w:rPr>
        <w:t>اگر آپ تبدیلی چاہتے ہیں تو خود کو تبدیل کیجئے</w:t>
      </w:r>
      <w:r w:rsidRPr="00937FC8">
        <w:rPr>
          <w:rFonts w:ascii="Jameel Noori Nastaleeq" w:hAnsi="Jameel Noori Nastaleeq" w:cs="Jameel Noori Nastaleeq"/>
          <w:b/>
          <w:bCs/>
          <w:sz w:val="34"/>
          <w:szCs w:val="34"/>
          <w:lang w:bidi="ur-PK"/>
        </w:rPr>
        <w:t>“.</w:t>
      </w:r>
      <w:r>
        <w:rPr>
          <w:rFonts w:ascii="Jameel Noori Nastaleeq" w:hAnsi="Jameel Noori Nastaleeq" w:cs="Jameel Noori Nastaleeq"/>
          <w:b/>
          <w:bCs/>
          <w:sz w:val="34"/>
          <w:szCs w:val="34"/>
          <w:lang w:bidi="ur-PK"/>
        </w:rPr>
        <w:t xml:space="preserve"> </w:t>
      </w:r>
      <w:r>
        <w:rPr>
          <w:rFonts w:ascii="Jameel Noori Nastaleeq" w:hAnsi="Jameel Noori Nastaleeq" w:cs="Jameel Noori Nastaleeq" w:hint="cs"/>
          <w:b/>
          <w:bCs/>
          <w:sz w:val="34"/>
          <w:szCs w:val="34"/>
          <w:rtl/>
          <w:lang w:bidi="ur-PK"/>
        </w:rPr>
        <w:tab/>
      </w:r>
    </w:p>
    <w:p w:rsidR="00CA1F38" w:rsidRPr="00937FC8" w:rsidRDefault="00CA1F38" w:rsidP="00CA1F38">
      <w:pPr>
        <w:bidi/>
        <w:ind w:left="720"/>
        <w:jc w:val="center"/>
        <w:rPr>
          <w:rFonts w:ascii="Jameel Noori Nastaleeq" w:hAnsi="Jameel Noori Nastaleeq" w:cs="Jameel Noori Nastaleeq"/>
          <w:b/>
          <w:bCs/>
          <w:sz w:val="34"/>
          <w:szCs w:val="34"/>
          <w:rtl/>
          <w:lang w:bidi="ur-PK"/>
        </w:rPr>
      </w:pPr>
      <w:r w:rsidRPr="00937FC8">
        <w:rPr>
          <w:rFonts w:ascii="Jameel Noori Nastaleeq" w:hAnsi="Jameel Noori Nastaleeq" w:cs="Jameel Noori Nastaleeq" w:hint="cs"/>
          <w:sz w:val="28"/>
          <w:szCs w:val="28"/>
          <w:rtl/>
          <w:lang w:bidi="ur-PK"/>
        </w:rPr>
        <w:t>مہاتما گاندھی</w:t>
      </w:r>
    </w:p>
    <w:p w:rsidR="00CA1F38" w:rsidRPr="008A532D" w:rsidRDefault="00CA1F38" w:rsidP="00CA1F38">
      <w:pPr>
        <w:bidi/>
        <w:ind w:left="720"/>
        <w:rPr>
          <w:rFonts w:ascii="Jameel Noori Nastaleeq" w:hAnsi="Jameel Noori Nastaleeq" w:cs="Jameel Noori Nastaleeq" w:hint="cs"/>
          <w:b/>
          <w:bCs/>
          <w:sz w:val="32"/>
          <w:szCs w:val="32"/>
          <w:rtl/>
          <w:lang w:bidi="ur-PK"/>
        </w:rPr>
      </w:pPr>
    </w:p>
    <w:p w:rsidR="00CA1F38" w:rsidRDefault="00CA1F38" w:rsidP="00CA1F38">
      <w:pPr>
        <w:bidi/>
        <w:ind w:left="720"/>
        <w:rPr>
          <w:rFonts w:ascii="Jameel Noori Nastaleeq" w:hAnsi="Jameel Noori Nastaleeq" w:cs="Jameel Noori Nastaleeq" w:hint="cs"/>
          <w:sz w:val="30"/>
          <w:szCs w:val="30"/>
          <w:rtl/>
          <w:lang w:bidi="ur-PK"/>
        </w:rPr>
      </w:pPr>
      <w:r w:rsidRPr="00937FC8">
        <w:rPr>
          <w:rFonts w:ascii="Jameel Noori Nastaleeq" w:hAnsi="Jameel Noori Nastaleeq" w:cs="Jameel Noori Nastaleeq"/>
          <w:sz w:val="30"/>
          <w:szCs w:val="30"/>
          <w:rtl/>
          <w:lang w:bidi="ur-PK"/>
        </w:rPr>
        <w:t>آپ اکیلے نہیں ہیں۔ کرپشن کے خلاف متحد ہو کر جدوجہد کیجئے۔ آپ نے جو کچھ اِس کورس میں سیکھا ہے وہ دوسروں</w:t>
      </w:r>
    </w:p>
    <w:p w:rsidR="00CA1F38" w:rsidRPr="00937FC8" w:rsidRDefault="00CA1F38" w:rsidP="00CA1F38">
      <w:pPr>
        <w:bidi/>
        <w:ind w:left="720"/>
        <w:rPr>
          <w:rFonts w:ascii="Jameel Noori Nastaleeq" w:hAnsi="Jameel Noori Nastaleeq" w:cs="Jameel Noori Nastaleeq"/>
          <w:sz w:val="30"/>
          <w:szCs w:val="30"/>
          <w:lang w:bidi="ur-PK"/>
        </w:rPr>
      </w:pPr>
      <w:r w:rsidRPr="00937FC8">
        <w:rPr>
          <w:rFonts w:ascii="Jameel Noori Nastaleeq" w:hAnsi="Jameel Noori Nastaleeq" w:cs="Jameel Noori Nastaleeq"/>
          <w:sz w:val="30"/>
          <w:szCs w:val="30"/>
          <w:rtl/>
          <w:lang w:bidi="ur-PK"/>
        </w:rPr>
        <w:t xml:space="preserve"> تک پہنچایئے۔ ایک بہتر اور محفوظ دنیا کیلئے۔</w:t>
      </w: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ind w:left="720"/>
        <w:rPr>
          <w:rFonts w:ascii="Calibri Light" w:hAnsi="Calibri Light" w:cs="Calibri" w:hint="cs"/>
          <w:b/>
          <w:bCs/>
          <w:rtl/>
          <w:lang w:eastAsia="nb-NO"/>
        </w:rPr>
      </w:pPr>
    </w:p>
    <w:p w:rsidR="00CA1F38" w:rsidRPr="00522FA3" w:rsidRDefault="00CA1F38" w:rsidP="00CA1F38">
      <w:pPr>
        <w:ind w:left="720"/>
        <w:rPr>
          <w:rFonts w:ascii="Jameel Noori Nastaleeq" w:hAnsi="Jameel Noori Nastaleeq" w:cs="Jameel Noori Nastaleeq" w:hint="cs"/>
          <w:sz w:val="36"/>
          <w:szCs w:val="36"/>
          <w:rtl/>
          <w:lang w:bidi="ur-PK"/>
        </w:rPr>
      </w:pPr>
      <w:r w:rsidRPr="002576A8">
        <w:rPr>
          <w:rFonts w:ascii="Calibri Light" w:hAnsi="Calibri Light" w:cs="Calibri"/>
          <w:b/>
          <w:bCs/>
          <w:lang w:eastAsia="nb-NO"/>
        </w:rPr>
        <w:t xml:space="preserve">SLIDE </w:t>
      </w:r>
      <w:r>
        <w:rPr>
          <w:rFonts w:ascii="Calibri Light" w:hAnsi="Calibri Light" w:cs="Calibri"/>
          <w:b/>
          <w:bCs/>
          <w:lang w:eastAsia="nb-NO"/>
        </w:rPr>
        <w:t>11</w:t>
      </w:r>
      <w:r>
        <w:rPr>
          <w:rFonts w:ascii="Calibri Light" w:hAnsi="Calibri Light" w:cs="Calibri" w:hint="cs"/>
          <w:b/>
          <w:bCs/>
          <w:rtl/>
          <w:lang w:eastAsia="nb-NO"/>
        </w:rPr>
        <w:t>2</w:t>
      </w:r>
    </w:p>
    <w:p w:rsidR="00CA1F38"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bidi/>
        <w:rPr>
          <w:rFonts w:ascii="Jameel Noori Nastaleeq" w:hAnsi="Jameel Noori Nastaleeq" w:cs="Jameel Noori Nastaleeq"/>
          <w:sz w:val="36"/>
          <w:szCs w:val="36"/>
          <w:lang w:bidi="ur-PK"/>
        </w:rPr>
      </w:pPr>
    </w:p>
    <w:p w:rsidR="00CA1F38" w:rsidRDefault="00CA1F38" w:rsidP="00CA1F38">
      <w:pPr>
        <w:pStyle w:val="ListParagraph"/>
        <w:bidi/>
        <w:spacing w:after="0" w:line="240" w:lineRule="auto"/>
        <w:ind w:left="0"/>
        <w:rPr>
          <w:rFonts w:ascii="Jameel Noori Nastaleeq" w:eastAsia="SimSun" w:hAnsi="Jameel Noori Nastaleeq" w:cs="Jameel Noori Nastaleeq"/>
          <w:sz w:val="36"/>
          <w:szCs w:val="36"/>
          <w:lang w:eastAsia="zh-CN" w:bidi="ur-PK"/>
        </w:rPr>
      </w:pPr>
    </w:p>
    <w:p w:rsidR="00CA1F38" w:rsidRDefault="00CA1F38" w:rsidP="00CA1F38">
      <w:pPr>
        <w:pStyle w:val="ListParagraph"/>
        <w:bidi/>
        <w:spacing w:after="0" w:line="240" w:lineRule="auto"/>
        <w:ind w:left="0"/>
        <w:rPr>
          <w:rFonts w:ascii="Jameel Noori Nastaleeq" w:eastAsia="SimSun" w:hAnsi="Jameel Noori Nastaleeq" w:cs="Jameel Noori Nastaleeq" w:hint="cs"/>
          <w:sz w:val="36"/>
          <w:szCs w:val="36"/>
          <w:rtl/>
          <w:lang w:eastAsia="zh-CN"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sz w:val="32"/>
          <w:szCs w:val="32"/>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hint="cs"/>
          <w:sz w:val="32"/>
          <w:szCs w:val="32"/>
          <w:rtl/>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hint="cs"/>
          <w:sz w:val="18"/>
          <w:szCs w:val="18"/>
          <w:rtl/>
          <w:lang w:bidi="ur-PK"/>
        </w:rPr>
      </w:pPr>
    </w:p>
    <w:p w:rsidR="00CA1F38" w:rsidRPr="00EA06D4" w:rsidRDefault="00CA1F38" w:rsidP="00CA1F38">
      <w:pPr>
        <w:pStyle w:val="ListParagraph"/>
        <w:bidi/>
        <w:spacing w:after="0" w:line="240" w:lineRule="auto"/>
        <w:ind w:left="0"/>
        <w:rPr>
          <w:rFonts w:ascii="Jameel Noori Nastaleeq" w:hAnsi="Jameel Noori Nastaleeq" w:cs="Jameel Noori Nastaleeq" w:hint="cs"/>
          <w:sz w:val="2"/>
          <w:szCs w:val="2"/>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r>
        <w:rPr>
          <w:rFonts w:ascii="Jameel Noori Nastaleeq" w:hAnsi="Jameel Noori Nastaleeq" w:cs="Jameel Noori Nastaleeq" w:hint="cs"/>
          <w:noProof/>
          <w:sz w:val="36"/>
          <w:szCs w:val="36"/>
          <w:rtl/>
        </w:rPr>
        <w:drawing>
          <wp:anchor distT="0" distB="0" distL="114300" distR="114300" simplePos="0" relativeHeight="251831296" behindDoc="1" locked="0" layoutInCell="1" allowOverlap="1">
            <wp:simplePos x="0" y="0"/>
            <wp:positionH relativeFrom="column">
              <wp:posOffset>455930</wp:posOffset>
            </wp:positionH>
            <wp:positionV relativeFrom="paragraph">
              <wp:posOffset>316865</wp:posOffset>
            </wp:positionV>
            <wp:extent cx="5737860" cy="3295650"/>
            <wp:effectExtent l="0" t="0" r="0" b="0"/>
            <wp:wrapNone/>
            <wp:docPr id="3" name="Picture 3"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281196" w:rsidRDefault="00CA1F38" w:rsidP="00CA1F38">
      <w:pPr>
        <w:rPr>
          <w:rFonts w:ascii="Jameel Noori Nastaleeq" w:hAnsi="Jameel Noori Nastaleeq" w:cs="Jameel Noori Nastaleeq" w:hint="cs"/>
          <w:sz w:val="2"/>
          <w:szCs w:val="2"/>
          <w:rtl/>
          <w:lang w:bidi="ur-PK"/>
        </w:rPr>
      </w:pPr>
    </w:p>
    <w:p w:rsidR="00CA1F38" w:rsidRPr="00EA06D4" w:rsidRDefault="00CA1F38" w:rsidP="00CA1F38">
      <w:pPr>
        <w:bidi/>
        <w:jc w:val="right"/>
        <w:rPr>
          <w:rFonts w:ascii="Jameel Noori Nastaleeq" w:hAnsi="Jameel Noori Nastaleeq" w:cs="Jameel Noori Nastaleeq" w:hint="cs"/>
          <w:b/>
          <w:bCs/>
          <w:sz w:val="2"/>
          <w:szCs w:val="2"/>
          <w:rtl/>
          <w:lang w:bidi="ur-PK"/>
        </w:rPr>
      </w:pPr>
    </w:p>
    <w:p w:rsidR="00CA1F38" w:rsidRPr="00EA06D4" w:rsidRDefault="00CA1F38" w:rsidP="00CA1F38">
      <w:pPr>
        <w:ind w:left="360" w:firstLine="720"/>
        <w:rPr>
          <w:rFonts w:ascii="Calibri" w:hAnsi="Calibri" w:cs="Calibri"/>
          <w:b/>
          <w:bCs/>
          <w:color w:val="002060"/>
          <w:sz w:val="40"/>
          <w:szCs w:val="40"/>
          <w:lang w:bidi="ur-PK"/>
        </w:rPr>
      </w:pPr>
      <w:r w:rsidRPr="00EA06D4">
        <w:rPr>
          <w:rFonts w:ascii="Calibri" w:hAnsi="Calibri" w:cs="Calibri"/>
          <w:b/>
          <w:bCs/>
          <w:color w:val="002060"/>
          <w:sz w:val="40"/>
          <w:szCs w:val="40"/>
          <w:lang w:bidi="ur-PK"/>
        </w:rPr>
        <w:t>Image Credits</w:t>
      </w:r>
    </w:p>
    <w:p w:rsidR="00CA1F38" w:rsidRPr="00EA06D4" w:rsidRDefault="00CA1F38" w:rsidP="00CA1F38">
      <w:pPr>
        <w:ind w:left="360" w:firstLine="720"/>
        <w:rPr>
          <w:rFonts w:ascii="Calibri" w:hAnsi="Calibri" w:cs="Calibri"/>
          <w:b/>
          <w:bCs/>
          <w:lang w:bidi="ur-PK"/>
        </w:rPr>
      </w:pPr>
      <w:r w:rsidRPr="00EA06D4">
        <w:rPr>
          <w:rFonts w:ascii="Calibri" w:hAnsi="Calibri" w:cs="Calibri"/>
          <w:b/>
          <w:bCs/>
          <w:lang w:bidi="ur-PK"/>
        </w:rPr>
        <w:t xml:space="preserve">Slide 1: Kåre Eriksen, Digni </w:t>
      </w:r>
      <w:r w:rsidRPr="00EA06D4">
        <w:rPr>
          <w:rFonts w:ascii="Calibri" w:hAnsi="Calibri" w:cs="Calibri"/>
          <w:b/>
          <w:bCs/>
          <w:lang w:bidi="ur-PK"/>
        </w:rPr>
        <w:tab/>
      </w:r>
      <w:r w:rsidRPr="00EA06D4">
        <w:rPr>
          <w:rFonts w:ascii="Calibri" w:hAnsi="Calibri" w:cs="Calibri"/>
          <w:b/>
          <w:bCs/>
          <w:lang w:bidi="ur-PK"/>
        </w:rPr>
        <w:tab/>
      </w:r>
    </w:p>
    <w:p w:rsidR="00CA1F38" w:rsidRPr="00EA06D4" w:rsidRDefault="00CA1F38" w:rsidP="00CA1F38">
      <w:pPr>
        <w:ind w:left="720" w:firstLine="360"/>
        <w:rPr>
          <w:rFonts w:ascii="Calibri" w:hAnsi="Calibri" w:cs="Calibri"/>
          <w:b/>
          <w:bCs/>
          <w:lang w:bidi="ur-PK"/>
        </w:rPr>
      </w:pPr>
      <w:r w:rsidRPr="00EA06D4">
        <w:rPr>
          <w:rFonts w:ascii="Calibri" w:hAnsi="Calibri" w:cs="Calibri"/>
          <w:b/>
          <w:bCs/>
          <w:lang w:bidi="ur-PK"/>
        </w:rPr>
        <w:t xml:space="preserve">Slide 2: </w:t>
      </w:r>
      <w:hyperlink r:id="rId96" w:history="1">
        <w:r w:rsidRPr="00EA06D4">
          <w:rPr>
            <w:rStyle w:val="Hyperlink"/>
            <w:rFonts w:ascii="Calibri" w:hAnsi="Calibri" w:cs="Calibri"/>
            <w:b/>
            <w:bCs/>
            <w:lang w:bidi="ur-PK"/>
          </w:rPr>
          <w:t>Kaysha</w:t>
        </w:r>
      </w:hyperlink>
      <w:r w:rsidRPr="00EA06D4">
        <w:rPr>
          <w:rFonts w:ascii="Calibri" w:hAnsi="Calibri" w:cs="Calibri"/>
          <w:b/>
          <w:bCs/>
          <w:lang w:bidi="ur-PK"/>
        </w:rPr>
        <w:t xml:space="preserve"> on Flickr under </w:t>
      </w:r>
      <w:hyperlink r:id="rId97" w:history="1">
        <w:r w:rsidRPr="00EA06D4">
          <w:rPr>
            <w:rStyle w:val="Hyperlink"/>
            <w:rFonts w:ascii="Calibri" w:hAnsi="Calibri" w:cs="Calibri"/>
            <w:b/>
            <w:bCs/>
            <w:lang w:bidi="ur-PK"/>
          </w:rPr>
          <w:t xml:space="preserve">CC BY-NC-ND </w:t>
        </w:r>
      </w:hyperlink>
      <w:hyperlink r:id="rId98" w:history="1">
        <w:r w:rsidRPr="00EA06D4">
          <w:rPr>
            <w:rStyle w:val="Hyperlink"/>
            <w:rFonts w:ascii="Calibri" w:hAnsi="Calibri" w:cs="Calibri"/>
            <w:b/>
            <w:bCs/>
            <w:lang w:bidi="ur-PK"/>
          </w:rPr>
          <w:t>2.0</w:t>
        </w:r>
      </w:hyperlink>
      <w:r w:rsidRPr="00EA06D4">
        <w:rPr>
          <w:rFonts w:ascii="Calibri" w:hAnsi="Calibri" w:cs="Calibri"/>
          <w:b/>
          <w:bCs/>
          <w:lang w:bidi="ur-PK"/>
        </w:rPr>
        <w:t>-licence.</w:t>
      </w:r>
      <w:r w:rsidRPr="00EA06D4">
        <w:rPr>
          <w:rFonts w:ascii="Calibri" w:hAnsi="Calibri" w:cs="Calibri"/>
          <w:b/>
          <w:bCs/>
          <w:lang w:bidi="ur-PK"/>
        </w:rPr>
        <w:tab/>
      </w:r>
      <w:r w:rsidRPr="00EA06D4">
        <w:rPr>
          <w:rFonts w:ascii="Calibri" w:hAnsi="Calibri" w:cs="Calibri"/>
          <w:b/>
          <w:bCs/>
          <w:lang w:bidi="ur-PK"/>
        </w:rPr>
        <w:tab/>
      </w:r>
    </w:p>
    <w:p w:rsidR="00CA1F38" w:rsidRPr="00EA06D4" w:rsidRDefault="00CA1F38" w:rsidP="00CA1F38">
      <w:pPr>
        <w:ind w:left="360" w:firstLine="720"/>
        <w:rPr>
          <w:rFonts w:ascii="Calibri" w:hAnsi="Calibri" w:cs="Calibri"/>
          <w:b/>
          <w:bCs/>
          <w:lang w:bidi="ur-PK"/>
        </w:rPr>
      </w:pPr>
      <w:r w:rsidRPr="00EA06D4">
        <w:rPr>
          <w:rFonts w:ascii="Calibri" w:hAnsi="Calibri" w:cs="Calibri"/>
          <w:b/>
          <w:bCs/>
          <w:lang w:bidi="ur-PK"/>
        </w:rPr>
        <w:t>Slide 3: Sigbjørn Kiserud, Digni.</w:t>
      </w:r>
      <w:r w:rsidRPr="00EA06D4">
        <w:rPr>
          <w:rFonts w:ascii="Calibri" w:hAnsi="Calibri" w:cs="Calibri"/>
          <w:b/>
          <w:bCs/>
          <w:lang w:bidi="ur-PK"/>
        </w:rPr>
        <w:tab/>
      </w:r>
      <w:r w:rsidRPr="00EA06D4">
        <w:rPr>
          <w:rFonts w:ascii="Calibri" w:hAnsi="Calibri" w:cs="Calibri"/>
          <w:b/>
          <w:bCs/>
          <w:lang w:bidi="ur-PK"/>
        </w:rPr>
        <w:tab/>
      </w:r>
    </w:p>
    <w:p w:rsidR="00CA1F38" w:rsidRPr="00EA06D4" w:rsidRDefault="00CA1F38" w:rsidP="00CA1F38">
      <w:pPr>
        <w:ind w:left="720" w:firstLine="360"/>
        <w:rPr>
          <w:rFonts w:ascii="Calibri" w:hAnsi="Calibri" w:cs="Calibri"/>
          <w:b/>
          <w:bCs/>
          <w:lang w:bidi="ur-PK"/>
        </w:rPr>
      </w:pPr>
      <w:r w:rsidRPr="00EA06D4">
        <w:rPr>
          <w:rFonts w:ascii="Calibri" w:hAnsi="Calibri" w:cs="Calibri"/>
          <w:b/>
          <w:bCs/>
          <w:lang w:bidi="ur-PK"/>
        </w:rPr>
        <w:t xml:space="preserve">Slide 4: </w:t>
      </w:r>
      <w:hyperlink r:id="rId99" w:history="1">
        <w:r w:rsidRPr="00EA06D4">
          <w:rPr>
            <w:rStyle w:val="Hyperlink"/>
            <w:rFonts w:ascii="Calibri" w:hAnsi="Calibri" w:cs="Calibri"/>
            <w:b/>
            <w:bCs/>
            <w:lang w:bidi="ur-PK"/>
          </w:rPr>
          <w:t>Futureatlas.com</w:t>
        </w:r>
      </w:hyperlink>
      <w:r w:rsidRPr="00EA06D4">
        <w:rPr>
          <w:rFonts w:ascii="Calibri" w:hAnsi="Calibri" w:cs="Calibri"/>
          <w:b/>
          <w:bCs/>
          <w:lang w:bidi="ur-PK"/>
        </w:rPr>
        <w:t xml:space="preserve"> on Flickr under </w:t>
      </w:r>
      <w:hyperlink r:id="rId100" w:history="1">
        <w:r w:rsidRPr="00EA06D4">
          <w:rPr>
            <w:rStyle w:val="Hyperlink"/>
            <w:rFonts w:ascii="Calibri" w:hAnsi="Calibri" w:cs="Calibri"/>
            <w:b/>
            <w:bCs/>
            <w:lang w:bidi="ur-PK"/>
          </w:rPr>
          <w:t xml:space="preserve">CC BY </w:t>
        </w:r>
      </w:hyperlink>
      <w:hyperlink r:id="rId101" w:history="1">
        <w:r w:rsidRPr="00EA06D4">
          <w:rPr>
            <w:rStyle w:val="Hyperlink"/>
            <w:rFonts w:ascii="Calibri" w:hAnsi="Calibri" w:cs="Calibri"/>
            <w:b/>
            <w:bCs/>
            <w:lang w:bidi="ur-PK"/>
          </w:rPr>
          <w:t>2.0</w:t>
        </w:r>
      </w:hyperlink>
      <w:r w:rsidRPr="00EA06D4">
        <w:rPr>
          <w:rFonts w:ascii="Calibri" w:hAnsi="Calibri" w:cs="Calibri"/>
          <w:b/>
          <w:bCs/>
          <w:lang w:bidi="ur-PK"/>
        </w:rPr>
        <w:t>-licence.</w:t>
      </w:r>
      <w:r w:rsidRPr="00EA06D4">
        <w:rPr>
          <w:rFonts w:ascii="Calibri" w:hAnsi="Calibri" w:cs="Calibri"/>
          <w:b/>
          <w:bCs/>
          <w:lang w:bidi="ur-PK"/>
        </w:rPr>
        <w:tab/>
      </w:r>
      <w:r w:rsidRPr="00EA06D4">
        <w:rPr>
          <w:rFonts w:ascii="Calibri" w:hAnsi="Calibri" w:cs="Calibri"/>
          <w:b/>
          <w:bCs/>
          <w:lang w:bidi="ur-PK"/>
        </w:rPr>
        <w:tab/>
      </w:r>
    </w:p>
    <w:p w:rsidR="00CA1F38" w:rsidRPr="00EA06D4" w:rsidRDefault="00CA1F38" w:rsidP="00CA1F38">
      <w:pPr>
        <w:ind w:left="720" w:firstLine="360"/>
        <w:rPr>
          <w:rFonts w:ascii="Calibri" w:hAnsi="Calibri" w:cs="Calibri"/>
          <w:b/>
          <w:bCs/>
          <w:lang w:bidi="ur-PK"/>
        </w:rPr>
      </w:pPr>
      <w:r w:rsidRPr="00EA06D4">
        <w:rPr>
          <w:rFonts w:ascii="Calibri" w:hAnsi="Calibri" w:cs="Calibri"/>
          <w:b/>
          <w:bCs/>
          <w:lang w:bidi="ur-PK"/>
        </w:rPr>
        <w:t>Slide 10: Elizabeth Laura Walmann, Digni.</w:t>
      </w:r>
      <w:r w:rsidRPr="00EA06D4">
        <w:rPr>
          <w:rFonts w:ascii="Calibri" w:hAnsi="Calibri" w:cs="Calibri"/>
          <w:b/>
          <w:bCs/>
          <w:lang w:bidi="ur-PK"/>
        </w:rPr>
        <w:tab/>
      </w:r>
      <w:r w:rsidRPr="00EA06D4">
        <w:rPr>
          <w:rFonts w:ascii="Calibri" w:hAnsi="Calibri" w:cs="Calibri"/>
          <w:b/>
          <w:bCs/>
          <w:lang w:bidi="ur-PK"/>
        </w:rPr>
        <w:tab/>
      </w:r>
    </w:p>
    <w:p w:rsidR="00CA1F38" w:rsidRPr="00EA06D4" w:rsidRDefault="00CA1F38" w:rsidP="00CA1F38">
      <w:pPr>
        <w:ind w:left="720" w:firstLine="360"/>
        <w:rPr>
          <w:rFonts w:ascii="Calibri" w:hAnsi="Calibri" w:cs="Calibri"/>
          <w:b/>
          <w:bCs/>
          <w:lang w:bidi="ur-PK"/>
        </w:rPr>
      </w:pPr>
      <w:r w:rsidRPr="00EA06D4">
        <w:rPr>
          <w:rFonts w:ascii="Calibri" w:hAnsi="Calibri" w:cs="Calibri"/>
          <w:b/>
          <w:bCs/>
          <w:lang w:bidi="ur-PK"/>
        </w:rPr>
        <w:t>Slide 43: Kåre Eriksen, Digni.</w:t>
      </w:r>
      <w:r w:rsidRPr="00EA06D4">
        <w:rPr>
          <w:rFonts w:ascii="Calibri" w:hAnsi="Calibri" w:cs="Calibri"/>
          <w:b/>
          <w:bCs/>
          <w:lang w:bidi="ur-PK"/>
        </w:rPr>
        <w:tab/>
      </w:r>
      <w:r w:rsidRPr="00EA06D4">
        <w:rPr>
          <w:rFonts w:ascii="Calibri" w:hAnsi="Calibri" w:cs="Calibri"/>
          <w:b/>
          <w:bCs/>
          <w:lang w:bidi="ur-PK"/>
        </w:rPr>
        <w:tab/>
      </w:r>
    </w:p>
    <w:p w:rsidR="00CA1F38" w:rsidRPr="00EA06D4" w:rsidRDefault="00CA1F38" w:rsidP="00CA1F38">
      <w:pPr>
        <w:ind w:left="720" w:firstLine="360"/>
        <w:rPr>
          <w:rFonts w:ascii="Calibri" w:hAnsi="Calibri" w:cs="Calibri"/>
          <w:b/>
          <w:bCs/>
          <w:lang w:bidi="ur-PK"/>
        </w:rPr>
      </w:pPr>
      <w:r w:rsidRPr="00EA06D4">
        <w:rPr>
          <w:rFonts w:ascii="Calibri" w:hAnsi="Calibri" w:cs="Calibri"/>
          <w:b/>
          <w:bCs/>
          <w:lang w:bidi="ur-PK"/>
        </w:rPr>
        <w:t xml:space="preserve">Slide 58: </w:t>
      </w:r>
      <w:hyperlink r:id="rId102" w:history="1">
        <w:r w:rsidRPr="00EA06D4">
          <w:rPr>
            <w:rStyle w:val="Hyperlink"/>
            <w:rFonts w:ascii="Calibri" w:hAnsi="Calibri" w:cs="Calibri"/>
            <w:b/>
            <w:bCs/>
            <w:lang w:bidi="ur-PK"/>
          </w:rPr>
          <w:t>Devin Smith</w:t>
        </w:r>
      </w:hyperlink>
      <w:r w:rsidRPr="00EA06D4">
        <w:rPr>
          <w:rFonts w:ascii="Calibri" w:hAnsi="Calibri" w:cs="Calibri"/>
          <w:b/>
          <w:bCs/>
          <w:lang w:bidi="ur-PK"/>
        </w:rPr>
        <w:t xml:space="preserve"> on Flickr under </w:t>
      </w:r>
      <w:hyperlink r:id="rId103" w:history="1">
        <w:r w:rsidRPr="00EA06D4">
          <w:rPr>
            <w:rStyle w:val="Hyperlink"/>
            <w:rFonts w:ascii="Calibri" w:hAnsi="Calibri" w:cs="Calibri"/>
            <w:b/>
            <w:bCs/>
            <w:lang w:bidi="ur-PK"/>
          </w:rPr>
          <w:t xml:space="preserve">CC BY </w:t>
        </w:r>
      </w:hyperlink>
      <w:hyperlink r:id="rId104" w:history="1">
        <w:r w:rsidRPr="00EA06D4">
          <w:rPr>
            <w:rStyle w:val="Hyperlink"/>
            <w:rFonts w:ascii="Calibri" w:hAnsi="Calibri" w:cs="Calibri"/>
            <w:b/>
            <w:bCs/>
            <w:lang w:bidi="ur-PK"/>
          </w:rPr>
          <w:t>2.0</w:t>
        </w:r>
      </w:hyperlink>
      <w:r w:rsidRPr="00EA06D4">
        <w:rPr>
          <w:rFonts w:ascii="Calibri" w:hAnsi="Calibri" w:cs="Calibri"/>
          <w:b/>
          <w:bCs/>
          <w:lang w:bidi="ur-PK"/>
        </w:rPr>
        <w:t>-licence.</w:t>
      </w:r>
      <w:r w:rsidRPr="00EA06D4">
        <w:rPr>
          <w:rFonts w:ascii="Calibri" w:hAnsi="Calibri" w:cs="Calibri"/>
          <w:b/>
          <w:bCs/>
          <w:lang w:bidi="ur-PK"/>
        </w:rPr>
        <w:tab/>
      </w:r>
      <w:r w:rsidRPr="00EA06D4">
        <w:rPr>
          <w:rFonts w:ascii="Calibri" w:hAnsi="Calibri" w:cs="Calibri"/>
          <w:b/>
          <w:bCs/>
          <w:lang w:bidi="ur-PK"/>
        </w:rPr>
        <w:tab/>
      </w:r>
    </w:p>
    <w:p w:rsidR="00CA1F38" w:rsidRPr="00EA06D4" w:rsidRDefault="00CA1F38" w:rsidP="00CA1F38">
      <w:pPr>
        <w:ind w:left="720" w:firstLine="360"/>
        <w:rPr>
          <w:rFonts w:ascii="Calibri" w:hAnsi="Calibri" w:cs="Calibri"/>
          <w:b/>
          <w:bCs/>
          <w:lang w:bidi="ur-PK"/>
        </w:rPr>
      </w:pPr>
      <w:r w:rsidRPr="00EA06D4">
        <w:rPr>
          <w:rFonts w:ascii="Calibri" w:hAnsi="Calibri" w:cs="Calibri"/>
          <w:b/>
          <w:bCs/>
          <w:lang w:bidi="ur-PK"/>
        </w:rPr>
        <w:t>Slide 60: Screenshot of font Apple Color Emoji</w:t>
      </w:r>
      <w:r w:rsidRPr="00EA06D4">
        <w:rPr>
          <w:rFonts w:ascii="Calibri" w:hAnsi="Calibri" w:cs="Calibri"/>
          <w:b/>
          <w:bCs/>
          <w:lang w:bidi="ur-PK"/>
        </w:rPr>
        <w:tab/>
      </w:r>
      <w:r w:rsidRPr="00EA06D4">
        <w:rPr>
          <w:rFonts w:ascii="Calibri" w:hAnsi="Calibri" w:cs="Calibri"/>
          <w:b/>
          <w:bCs/>
          <w:lang w:bidi="ur-PK"/>
        </w:rPr>
        <w:tab/>
      </w:r>
    </w:p>
    <w:p w:rsidR="00CA1F38" w:rsidRPr="00EA06D4" w:rsidRDefault="00CA1F38" w:rsidP="00CA1F38">
      <w:pPr>
        <w:ind w:left="720" w:firstLine="360"/>
        <w:rPr>
          <w:rFonts w:ascii="Calibri" w:hAnsi="Calibri" w:cs="Calibri"/>
          <w:b/>
          <w:bCs/>
          <w:lang w:bidi="ur-PK"/>
        </w:rPr>
      </w:pPr>
      <w:r w:rsidRPr="00EA06D4">
        <w:rPr>
          <w:rFonts w:ascii="Calibri" w:hAnsi="Calibri" w:cs="Calibri"/>
          <w:b/>
          <w:bCs/>
          <w:lang w:bidi="ur-PK"/>
        </w:rPr>
        <w:t xml:space="preserve">Slide 74: Zero campaign from </w:t>
      </w:r>
      <w:hyperlink r:id="rId105" w:history="1">
        <w:r w:rsidRPr="00EA06D4">
          <w:rPr>
            <w:rStyle w:val="Hyperlink"/>
            <w:rFonts w:ascii="Calibri" w:hAnsi="Calibri" w:cs="Calibri"/>
            <w:b/>
            <w:bCs/>
            <w:lang w:bidi="ur-PK"/>
          </w:rPr>
          <w:t>www.5thpillar.org</w:t>
        </w:r>
      </w:hyperlink>
      <w:r w:rsidRPr="00EA06D4">
        <w:rPr>
          <w:rFonts w:ascii="Calibri" w:hAnsi="Calibri" w:cs="Calibri"/>
          <w:b/>
          <w:bCs/>
          <w:lang w:bidi="ur-PK"/>
        </w:rPr>
        <w:t xml:space="preserve"> </w:t>
      </w:r>
      <w:r w:rsidRPr="00EA06D4">
        <w:rPr>
          <w:rFonts w:ascii="Calibri" w:hAnsi="Calibri" w:cs="Calibri"/>
          <w:b/>
          <w:bCs/>
          <w:lang w:bidi="ur-PK"/>
        </w:rPr>
        <w:tab/>
      </w:r>
      <w:r w:rsidRPr="00EA06D4">
        <w:rPr>
          <w:rFonts w:ascii="Calibri" w:hAnsi="Calibri" w:cs="Calibri"/>
          <w:b/>
          <w:bCs/>
          <w:lang w:bidi="ur-PK"/>
        </w:rPr>
        <w:tab/>
      </w:r>
    </w:p>
    <w:p w:rsidR="00CA1F38" w:rsidRPr="00EA06D4" w:rsidRDefault="00CA1F38" w:rsidP="00CA1F38">
      <w:pPr>
        <w:ind w:left="1080"/>
        <w:rPr>
          <w:rFonts w:ascii="Calibri" w:hAnsi="Calibri" w:cs="Calibri"/>
          <w:b/>
          <w:bCs/>
          <w:lang w:bidi="ur-PK"/>
        </w:rPr>
      </w:pPr>
      <w:r w:rsidRPr="00EA06D4">
        <w:rPr>
          <w:rFonts w:ascii="Calibri" w:hAnsi="Calibri" w:cs="Calibri"/>
          <w:b/>
          <w:bCs/>
          <w:lang w:bidi="ur-PK"/>
        </w:rPr>
        <w:t xml:space="preserve">Slide 73, first row from left: </w:t>
      </w:r>
      <w:hyperlink r:id="rId106" w:history="1">
        <w:r w:rsidRPr="00EA06D4">
          <w:rPr>
            <w:rStyle w:val="Hyperlink"/>
            <w:rFonts w:ascii="Calibri" w:hAnsi="Calibri" w:cs="Calibri"/>
            <w:b/>
            <w:bCs/>
            <w:lang w:bidi="ur-PK"/>
          </w:rPr>
          <w:t>Anirudh</w:t>
        </w:r>
      </w:hyperlink>
      <w:hyperlink r:id="rId107" w:history="1">
        <w:r w:rsidRPr="00EA06D4">
          <w:rPr>
            <w:rStyle w:val="Hyperlink"/>
            <w:rFonts w:ascii="Calibri" w:hAnsi="Calibri" w:cs="Calibri"/>
            <w:b/>
            <w:bCs/>
            <w:lang w:bidi="ur-PK"/>
          </w:rPr>
          <w:t xml:space="preserve"> </w:t>
        </w:r>
      </w:hyperlink>
      <w:hyperlink r:id="rId108" w:history="1">
        <w:r w:rsidRPr="00EA06D4">
          <w:rPr>
            <w:rStyle w:val="Hyperlink"/>
            <w:rFonts w:ascii="Calibri" w:hAnsi="Calibri" w:cs="Calibri"/>
            <w:b/>
            <w:bCs/>
            <w:lang w:bidi="ur-PK"/>
          </w:rPr>
          <w:t>Koul</w:t>
        </w:r>
      </w:hyperlink>
      <w:r w:rsidRPr="00EA06D4">
        <w:rPr>
          <w:rFonts w:ascii="Calibri" w:hAnsi="Calibri" w:cs="Calibri"/>
          <w:b/>
          <w:bCs/>
          <w:lang w:bidi="ur-PK"/>
        </w:rPr>
        <w:t xml:space="preserve"> on Flickr under </w:t>
      </w:r>
      <w:hyperlink r:id="rId109" w:history="1">
        <w:r w:rsidRPr="00EA06D4">
          <w:rPr>
            <w:rStyle w:val="Hyperlink"/>
            <w:rFonts w:ascii="Calibri" w:hAnsi="Calibri" w:cs="Calibri"/>
            <w:b/>
            <w:bCs/>
            <w:lang w:bidi="ur-PK"/>
          </w:rPr>
          <w:t xml:space="preserve">CC </w:t>
        </w:r>
      </w:hyperlink>
      <w:hyperlink r:id="rId110" w:history="1">
        <w:r w:rsidRPr="00EA06D4">
          <w:rPr>
            <w:rStyle w:val="Hyperlink"/>
            <w:rFonts w:ascii="Calibri" w:hAnsi="Calibri" w:cs="Calibri"/>
            <w:b/>
            <w:bCs/>
            <w:lang w:bidi="ur-PK"/>
          </w:rPr>
          <w:t xml:space="preserve">BY-NC </w:t>
        </w:r>
      </w:hyperlink>
      <w:hyperlink r:id="rId111" w:history="1">
        <w:r w:rsidRPr="00EA06D4">
          <w:rPr>
            <w:rStyle w:val="Hyperlink"/>
            <w:rFonts w:ascii="Calibri" w:hAnsi="Calibri" w:cs="Calibri"/>
            <w:b/>
            <w:bCs/>
            <w:lang w:bidi="ur-PK"/>
          </w:rPr>
          <w:t>2.0</w:t>
        </w:r>
      </w:hyperlink>
      <w:r w:rsidRPr="00EA06D4">
        <w:rPr>
          <w:rFonts w:ascii="Calibri" w:hAnsi="Calibri" w:cs="Calibri"/>
          <w:b/>
          <w:bCs/>
          <w:lang w:bidi="ur-PK"/>
        </w:rPr>
        <w:t xml:space="preserve">-licence, </w:t>
      </w:r>
      <w:hyperlink r:id="rId112" w:history="1">
        <w:r w:rsidRPr="00EA06D4">
          <w:rPr>
            <w:rStyle w:val="Hyperlink"/>
            <w:rFonts w:ascii="Calibri" w:hAnsi="Calibri" w:cs="Calibri"/>
            <w:b/>
            <w:bCs/>
            <w:lang w:bidi="ur-PK"/>
          </w:rPr>
          <w:t>David Yu</w:t>
        </w:r>
      </w:hyperlink>
      <w:r w:rsidRPr="00EA06D4">
        <w:rPr>
          <w:rFonts w:ascii="Calibri" w:hAnsi="Calibri" w:cs="Calibri"/>
          <w:b/>
          <w:bCs/>
          <w:lang w:bidi="ur-PK"/>
        </w:rPr>
        <w:t xml:space="preserve"> on Flickr under </w:t>
      </w:r>
      <w:hyperlink r:id="rId113" w:history="1">
        <w:r w:rsidRPr="00EA06D4">
          <w:rPr>
            <w:rStyle w:val="Hyperlink"/>
            <w:rFonts w:ascii="Calibri" w:hAnsi="Calibri" w:cs="Calibri"/>
            <w:b/>
            <w:bCs/>
            <w:lang w:bidi="ur-PK"/>
          </w:rPr>
          <w:t>CC BY-NC-ND 2.0</w:t>
        </w:r>
      </w:hyperlink>
      <w:r w:rsidRPr="00EA06D4">
        <w:rPr>
          <w:rFonts w:ascii="Calibri" w:hAnsi="Calibri" w:cs="Calibri"/>
          <w:b/>
          <w:bCs/>
          <w:lang w:bidi="ur-PK"/>
        </w:rPr>
        <w:t xml:space="preserve">-licence, </w:t>
      </w:r>
      <w:hyperlink r:id="rId114" w:history="1">
        <w:r w:rsidRPr="00EA06D4">
          <w:rPr>
            <w:rStyle w:val="Hyperlink"/>
            <w:rFonts w:ascii="Calibri" w:hAnsi="Calibri" w:cs="Calibri"/>
            <w:b/>
            <w:bCs/>
            <w:lang w:bidi="ur-PK"/>
          </w:rPr>
          <w:t>Robert Couse-Baker</w:t>
        </w:r>
      </w:hyperlink>
      <w:r w:rsidRPr="00EA06D4">
        <w:rPr>
          <w:rFonts w:ascii="Calibri" w:hAnsi="Calibri" w:cs="Calibri"/>
          <w:b/>
          <w:bCs/>
          <w:lang w:bidi="ur-PK"/>
        </w:rPr>
        <w:t xml:space="preserve"> on Flickr under</w:t>
      </w:r>
      <w:hyperlink r:id="rId115" w:history="1">
        <w:r w:rsidRPr="00EA06D4">
          <w:rPr>
            <w:rStyle w:val="Hyperlink"/>
            <w:rFonts w:ascii="Calibri" w:hAnsi="Calibri" w:cs="Calibri"/>
            <w:b/>
            <w:bCs/>
            <w:lang w:bidi="ur-PK"/>
          </w:rPr>
          <w:t xml:space="preserve"> </w:t>
        </w:r>
        <w:r w:rsidRPr="00EA06D4">
          <w:rPr>
            <w:rStyle w:val="Hyperlink"/>
            <w:rFonts w:ascii="Calibri" w:hAnsi="Calibri" w:cs="Calibri"/>
            <w:b/>
            <w:bCs/>
            <w:lang w:bidi="ur-PK"/>
          </w:rPr>
          <w:t xml:space="preserve">CC BY </w:t>
        </w:r>
      </w:hyperlink>
      <w:hyperlink r:id="rId116" w:history="1">
        <w:r w:rsidRPr="00EA06D4">
          <w:rPr>
            <w:rStyle w:val="Hyperlink"/>
            <w:rFonts w:ascii="Calibri" w:hAnsi="Calibri" w:cs="Calibri"/>
            <w:b/>
            <w:bCs/>
            <w:lang w:bidi="ur-PK"/>
          </w:rPr>
          <w:t>2.0</w:t>
        </w:r>
      </w:hyperlink>
      <w:r w:rsidRPr="00EA06D4">
        <w:rPr>
          <w:rFonts w:ascii="Calibri" w:hAnsi="Calibri" w:cs="Calibri"/>
          <w:b/>
          <w:bCs/>
          <w:lang w:bidi="ur-PK"/>
        </w:rPr>
        <w:t>-licence and Sigbjørn Kiserud (Digni).</w:t>
      </w:r>
    </w:p>
    <w:p w:rsidR="00CA1F38" w:rsidRPr="00EA06D4" w:rsidRDefault="00CA1F38" w:rsidP="00CA1F38">
      <w:pPr>
        <w:ind w:left="1080"/>
        <w:rPr>
          <w:rFonts w:ascii="Calibri" w:hAnsi="Calibri" w:cs="Calibri"/>
          <w:b/>
          <w:bCs/>
          <w:lang w:bidi="ur-PK"/>
        </w:rPr>
      </w:pPr>
      <w:r w:rsidRPr="00EA06D4">
        <w:rPr>
          <w:rFonts w:ascii="Calibri" w:hAnsi="Calibri" w:cs="Calibri"/>
          <w:b/>
          <w:bCs/>
          <w:lang w:bidi="ur-PK"/>
        </w:rPr>
        <w:t xml:space="preserve">Slide 73, second row from left: Sigbjørn Kiserud (Digni) and </w:t>
      </w:r>
      <w:hyperlink r:id="rId117" w:history="1">
        <w:r w:rsidRPr="00EA06D4">
          <w:rPr>
            <w:rStyle w:val="Hyperlink"/>
            <w:rFonts w:ascii="Calibri" w:hAnsi="Calibri" w:cs="Calibri"/>
            <w:b/>
            <w:bCs/>
            <w:lang w:bidi="ur-PK"/>
          </w:rPr>
          <w:t xml:space="preserve">Erik (HASH) </w:t>
        </w:r>
      </w:hyperlink>
      <w:hyperlink r:id="rId118" w:history="1">
        <w:r w:rsidRPr="00EA06D4">
          <w:rPr>
            <w:rStyle w:val="Hyperlink"/>
            <w:rFonts w:ascii="Calibri" w:hAnsi="Calibri" w:cs="Calibri"/>
            <w:b/>
            <w:bCs/>
            <w:lang w:bidi="ur-PK"/>
          </w:rPr>
          <w:t>Hersman</w:t>
        </w:r>
      </w:hyperlink>
      <w:hyperlink r:id="rId119" w:history="1">
        <w:r w:rsidRPr="00EA06D4">
          <w:rPr>
            <w:rStyle w:val="Hyperlink"/>
            <w:rFonts w:ascii="Calibri" w:hAnsi="Calibri" w:cs="Calibri"/>
            <w:b/>
            <w:bCs/>
            <w:lang w:bidi="ur-PK"/>
          </w:rPr>
          <w:t xml:space="preserve"> </w:t>
        </w:r>
      </w:hyperlink>
      <w:r w:rsidRPr="00EA06D4">
        <w:rPr>
          <w:rFonts w:ascii="Calibri" w:hAnsi="Calibri" w:cs="Calibri"/>
          <w:b/>
          <w:bCs/>
          <w:lang w:bidi="ur-PK"/>
        </w:rPr>
        <w:t xml:space="preserve">on Flickr under </w:t>
      </w:r>
      <w:hyperlink r:id="rId120" w:history="1">
        <w:r w:rsidRPr="00EA06D4">
          <w:rPr>
            <w:rStyle w:val="Hyperlink"/>
            <w:rFonts w:ascii="Calibri" w:hAnsi="Calibri" w:cs="Calibri"/>
            <w:b/>
            <w:bCs/>
            <w:lang w:bidi="ur-PK"/>
          </w:rPr>
          <w:t>CC BY 2.0</w:t>
        </w:r>
      </w:hyperlink>
      <w:r w:rsidRPr="00EA06D4">
        <w:rPr>
          <w:rFonts w:ascii="Calibri" w:hAnsi="Calibri" w:cs="Calibri"/>
          <w:b/>
          <w:bCs/>
          <w:lang w:bidi="ur-PK"/>
        </w:rPr>
        <w:t>-licence -licence and Sigbjørn Kiserud (Digni).</w:t>
      </w:r>
    </w:p>
    <w:p w:rsidR="00CA1F38" w:rsidRPr="00EA06D4" w:rsidRDefault="00CA1F38" w:rsidP="00CA1F38">
      <w:pPr>
        <w:ind w:left="360" w:firstLine="720"/>
        <w:rPr>
          <w:rFonts w:ascii="Calibri" w:hAnsi="Calibri" w:cs="Calibri"/>
          <w:b/>
          <w:bCs/>
          <w:rtl/>
          <w:lang w:bidi="ur-PK"/>
        </w:rPr>
      </w:pPr>
      <w:r w:rsidRPr="00EA06D4">
        <w:rPr>
          <w:rFonts w:ascii="Calibri" w:hAnsi="Calibri" w:cs="Calibri"/>
          <w:b/>
          <w:bCs/>
          <w:lang w:bidi="ur-PK"/>
        </w:rPr>
        <w:t>Slide 78: Sigbjørn Kiserud, Digni.</w:t>
      </w:r>
    </w:p>
    <w:p w:rsidR="00CA1F38" w:rsidRPr="00EA06D4" w:rsidRDefault="00CA1F38" w:rsidP="00CA1F38">
      <w:pPr>
        <w:rPr>
          <w:rFonts w:hint="cs"/>
          <w:sz w:val="10"/>
          <w:szCs w:val="10"/>
          <w:rtl/>
        </w:rPr>
      </w:pPr>
    </w:p>
    <w:p w:rsidR="00CA1F38" w:rsidRPr="00EA06D4" w:rsidRDefault="00CA1F38" w:rsidP="00CA1F38">
      <w:pPr>
        <w:rPr>
          <w:rFonts w:hint="cs"/>
          <w:sz w:val="10"/>
          <w:szCs w:val="10"/>
          <w:rtl/>
        </w:rPr>
      </w:pPr>
    </w:p>
    <w:p w:rsidR="00CA1F38" w:rsidRPr="00EA06D4" w:rsidRDefault="00CA1F38" w:rsidP="00CA1F38">
      <w:pPr>
        <w:rPr>
          <w:rFonts w:hint="cs"/>
          <w:sz w:val="10"/>
          <w:szCs w:val="10"/>
          <w:rtl/>
        </w:rPr>
      </w:pPr>
    </w:p>
    <w:p w:rsidR="00CA1F38" w:rsidRPr="00522FA3" w:rsidRDefault="00CA1F38" w:rsidP="00CA1F38">
      <w:pPr>
        <w:ind w:left="720"/>
        <w:rPr>
          <w:rFonts w:ascii="Jameel Noori Nastaleeq" w:hAnsi="Jameel Noori Nastaleeq" w:cs="Jameel Noori Nastaleeq" w:hint="cs"/>
          <w:sz w:val="36"/>
          <w:szCs w:val="36"/>
          <w:rtl/>
          <w:lang w:bidi="ur-PK"/>
        </w:rPr>
      </w:pPr>
      <w:r>
        <w:rPr>
          <w:rFonts w:ascii="Calibri Light" w:hAnsi="Calibri Light" w:cs="Calibri"/>
          <w:b/>
          <w:bCs/>
          <w:lang w:eastAsia="nb-NO"/>
        </w:rPr>
        <w:t xml:space="preserve">   </w:t>
      </w:r>
      <w:r w:rsidRPr="002576A8">
        <w:rPr>
          <w:rFonts w:ascii="Calibri Light" w:hAnsi="Calibri Light" w:cs="Calibri"/>
          <w:b/>
          <w:bCs/>
          <w:lang w:eastAsia="nb-NO"/>
        </w:rPr>
        <w:t xml:space="preserve">SLIDE </w:t>
      </w:r>
      <w:r>
        <w:rPr>
          <w:rFonts w:ascii="Calibri Light" w:hAnsi="Calibri Light" w:cs="Calibri"/>
          <w:b/>
          <w:bCs/>
          <w:lang w:eastAsia="nb-NO"/>
        </w:rPr>
        <w:t>11</w:t>
      </w:r>
      <w:r>
        <w:rPr>
          <w:rFonts w:ascii="Calibri Light" w:hAnsi="Calibri Light" w:cs="Calibri" w:hint="cs"/>
          <w:b/>
          <w:bCs/>
          <w:rtl/>
          <w:lang w:eastAsia="nb-NO"/>
        </w:rPr>
        <w:t>3</w:t>
      </w:r>
    </w:p>
    <w:p w:rsidR="00CA1F38" w:rsidRDefault="00CA1F38" w:rsidP="00CA1F38">
      <w:pPr>
        <w:bidi/>
        <w:ind w:left="360"/>
        <w:rPr>
          <w:rFonts w:ascii="Jameel Noori Nastaleeq" w:hAnsi="Jameel Noori Nastaleeq" w:cs="Jameel Noori Nastaleeq" w:hint="cs"/>
          <w:sz w:val="32"/>
          <w:szCs w:val="32"/>
          <w:lang w:bidi="ur-PK"/>
        </w:rPr>
      </w:pPr>
    </w:p>
    <w:p w:rsidR="00CA1F38" w:rsidRDefault="00CA1F38" w:rsidP="00CA1F38">
      <w:pPr>
        <w:bidi/>
        <w:ind w:left="720"/>
        <w:rPr>
          <w:rFonts w:ascii="Jameel Noori Nastaleeq" w:hAnsi="Jameel Noori Nastaleeq" w:cs="Jameel Noori Nastaleeq" w:hint="cs"/>
          <w:sz w:val="32"/>
          <w:szCs w:val="32"/>
          <w:lang w:bidi="ur-PK"/>
        </w:rPr>
      </w:pPr>
    </w:p>
    <w:p w:rsidR="00CA1F38" w:rsidRDefault="00CA1F38" w:rsidP="00CA1F38">
      <w:pPr>
        <w:numPr>
          <w:ilvl w:val="0"/>
          <w:numId w:val="118"/>
        </w:numPr>
        <w:bidi/>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اِس سلائیڈ کو دکھایئے۔</w:t>
      </w:r>
    </w:p>
    <w:p w:rsidR="00CA1F38" w:rsidRDefault="00CA1F38" w:rsidP="00CA1F38">
      <w:pPr>
        <w:bidi/>
        <w:ind w:left="720"/>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Pr="00EA06D4" w:rsidRDefault="00CA1F38" w:rsidP="00CA1F38">
      <w:pPr>
        <w:ind w:left="994"/>
        <w:rPr>
          <w:rFonts w:ascii="Jameel Noori Nastaleeq" w:hAnsi="Jameel Noori Nastaleeq" w:cs="Jameel Noori Nastaleeq"/>
          <w:sz w:val="30"/>
          <w:szCs w:val="30"/>
          <w:lang w:bidi="ur-PK"/>
        </w:rPr>
      </w:pPr>
      <w:r>
        <w:rPr>
          <w:rFonts w:ascii="Jameel Noori Nastaleeq" w:hAnsi="Jameel Noori Nastaleeq" w:cs="Jameel Noori Nastaleeq"/>
          <w:noProof/>
          <w:sz w:val="32"/>
          <w:szCs w:val="32"/>
          <w:lang w:eastAsia="en-US"/>
        </w:rPr>
        <w:drawing>
          <wp:anchor distT="0" distB="0" distL="114300" distR="114300" simplePos="0" relativeHeight="251832320" behindDoc="1" locked="0" layoutInCell="1" allowOverlap="1">
            <wp:simplePos x="0" y="0"/>
            <wp:positionH relativeFrom="column">
              <wp:posOffset>381635</wp:posOffset>
            </wp:positionH>
            <wp:positionV relativeFrom="paragraph">
              <wp:posOffset>242570</wp:posOffset>
            </wp:positionV>
            <wp:extent cx="5737860" cy="3295650"/>
            <wp:effectExtent l="0" t="0" r="0" b="0"/>
            <wp:wrapNone/>
            <wp:docPr id="2" name="Picture 2"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nal"/>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86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1F38" w:rsidRPr="00EA06D4" w:rsidRDefault="00CA1F38" w:rsidP="00CA1F38">
      <w:pPr>
        <w:ind w:left="994"/>
        <w:rPr>
          <w:rFonts w:ascii="Calibri" w:hAnsi="Calibri" w:cs="Calibri"/>
          <w:b/>
          <w:bCs/>
          <w:color w:val="002060"/>
          <w:sz w:val="40"/>
          <w:szCs w:val="40"/>
          <w:lang w:bidi="ur-PK"/>
        </w:rPr>
      </w:pPr>
      <w:r w:rsidRPr="00EA06D4">
        <w:rPr>
          <w:rFonts w:ascii="Calibri" w:hAnsi="Calibri" w:cs="Calibri"/>
          <w:b/>
          <w:bCs/>
          <w:color w:val="002060"/>
          <w:sz w:val="40"/>
          <w:szCs w:val="40"/>
          <w:lang w:bidi="ur-PK"/>
        </w:rPr>
        <w:t>Source Credits</w:t>
      </w:r>
    </w:p>
    <w:p w:rsidR="00CA1F38" w:rsidRPr="00EA06D4" w:rsidRDefault="00CA1F38" w:rsidP="00CA1F38">
      <w:pPr>
        <w:ind w:left="994"/>
        <w:rPr>
          <w:rFonts w:ascii="Calibri" w:hAnsi="Calibri" w:cs="Calibri"/>
          <w:b/>
          <w:bCs/>
          <w:sz w:val="18"/>
          <w:szCs w:val="18"/>
          <w:lang w:bidi="ur-PK"/>
        </w:rPr>
      </w:pPr>
      <w:r w:rsidRPr="00EA06D4">
        <w:rPr>
          <w:rFonts w:ascii="Calibri" w:hAnsi="Calibri" w:cs="Calibri"/>
          <w:b/>
          <w:bCs/>
          <w:sz w:val="18"/>
          <w:szCs w:val="18"/>
          <w:lang w:bidi="ur-PK"/>
        </w:rPr>
        <w:t>Slides 2, 35, 71, 72, 75, 76, 95: Source or inspired by Transparency International.</w:t>
      </w:r>
    </w:p>
    <w:p w:rsidR="00CA1F38" w:rsidRPr="00EA06D4" w:rsidRDefault="00CA1F38" w:rsidP="00CA1F38">
      <w:pPr>
        <w:ind w:left="994"/>
        <w:rPr>
          <w:rFonts w:ascii="Calibri" w:hAnsi="Calibri" w:cs="Calibri"/>
          <w:b/>
          <w:bCs/>
          <w:sz w:val="18"/>
          <w:szCs w:val="18"/>
          <w:lang w:bidi="ur-PK"/>
        </w:rPr>
      </w:pPr>
      <w:r w:rsidRPr="00EA06D4">
        <w:rPr>
          <w:rFonts w:ascii="Calibri" w:hAnsi="Calibri" w:cs="Calibri"/>
          <w:b/>
          <w:bCs/>
          <w:sz w:val="18"/>
          <w:szCs w:val="18"/>
          <w:lang w:bidi="ur-PK"/>
        </w:rPr>
        <w:t>Slide 19   Grand corruption: Development Education.ie, “Definition”.Online. http://www.developmenteducation.ie/resources/glossary/. Accessed 16 September 2011.</w:t>
      </w:r>
    </w:p>
    <w:p w:rsidR="00CA1F38" w:rsidRPr="00EA06D4" w:rsidRDefault="00CA1F38" w:rsidP="00CA1F38">
      <w:pPr>
        <w:ind w:left="994"/>
        <w:rPr>
          <w:rFonts w:ascii="Calibri" w:hAnsi="Calibri" w:cs="Calibri"/>
          <w:b/>
          <w:bCs/>
          <w:sz w:val="18"/>
          <w:szCs w:val="18"/>
          <w:lang w:bidi="ur-PK"/>
        </w:rPr>
      </w:pPr>
      <w:r w:rsidRPr="00EA06D4">
        <w:rPr>
          <w:rFonts w:ascii="Calibri" w:hAnsi="Calibri" w:cs="Calibri"/>
          <w:b/>
          <w:bCs/>
          <w:sz w:val="18"/>
          <w:szCs w:val="18"/>
          <w:lang w:bidi="ur-PK"/>
        </w:rPr>
        <w:t>Petty corruption:  Oracle ThinkQuest: Education Foundation, “Definition”. Online. http://library.thinkquest.org/05aug/00282/other_glossary.htm. Accessed 16 September 2011.</w:t>
      </w:r>
    </w:p>
    <w:p w:rsidR="00CA1F38" w:rsidRPr="00EA06D4" w:rsidRDefault="00CA1F38" w:rsidP="00CA1F38">
      <w:pPr>
        <w:ind w:left="994"/>
        <w:rPr>
          <w:rFonts w:ascii="Calibri" w:hAnsi="Calibri" w:cs="Calibri"/>
          <w:b/>
          <w:bCs/>
          <w:sz w:val="18"/>
          <w:szCs w:val="18"/>
          <w:lang w:bidi="ur-PK"/>
        </w:rPr>
      </w:pPr>
      <w:r w:rsidRPr="00EA06D4">
        <w:rPr>
          <w:rFonts w:ascii="Calibri" w:hAnsi="Calibri" w:cs="Calibri"/>
          <w:b/>
          <w:bCs/>
          <w:sz w:val="18"/>
          <w:szCs w:val="18"/>
          <w:lang w:bidi="ur-PK"/>
        </w:rPr>
        <w:t>Slide 23:source:  http://finance.uark.edu/PDFS/RedFlagsFraud.pdf</w:t>
      </w:r>
    </w:p>
    <w:p w:rsidR="00CA1F38" w:rsidRDefault="00CA1F38" w:rsidP="00CA1F38">
      <w:pPr>
        <w:ind w:left="994"/>
        <w:rPr>
          <w:rFonts w:ascii="Calibri" w:hAnsi="Calibri" w:cs="Calibri"/>
          <w:b/>
          <w:bCs/>
          <w:sz w:val="18"/>
          <w:szCs w:val="18"/>
          <w:lang w:bidi="ur-PK"/>
        </w:rPr>
      </w:pPr>
      <w:r w:rsidRPr="00EA06D4">
        <w:rPr>
          <w:rFonts w:ascii="Calibri" w:hAnsi="Calibri" w:cs="Calibri"/>
          <w:b/>
          <w:bCs/>
          <w:sz w:val="18"/>
          <w:szCs w:val="18"/>
          <w:lang w:bidi="ur-PK"/>
        </w:rPr>
        <w:t xml:space="preserve">Slide 31, 32, 34, 35 source: </w:t>
      </w:r>
      <w:hyperlink r:id="rId121" w:history="1">
        <w:r w:rsidRPr="00EA06D4">
          <w:rPr>
            <w:rStyle w:val="Hyperlink"/>
            <w:rFonts w:ascii="Calibri" w:hAnsi="Calibri" w:cs="Calibri"/>
            <w:b/>
            <w:bCs/>
            <w:sz w:val="18"/>
            <w:szCs w:val="18"/>
            <w:lang w:bidi="ur-PK"/>
          </w:rPr>
          <w:t>http://www.schools.utah.gov/finance/Professional-Development/UFOMA/2a—</w:t>
        </w:r>
      </w:hyperlink>
    </w:p>
    <w:p w:rsidR="00CA1F38" w:rsidRPr="00EA06D4" w:rsidRDefault="00CA1F38" w:rsidP="00CA1F38">
      <w:pPr>
        <w:ind w:left="994"/>
        <w:rPr>
          <w:rFonts w:ascii="Calibri" w:hAnsi="Calibri" w:cs="Calibri"/>
          <w:b/>
          <w:bCs/>
          <w:sz w:val="18"/>
          <w:szCs w:val="18"/>
          <w:lang w:bidi="ur-PK"/>
        </w:rPr>
      </w:pPr>
      <w:r w:rsidRPr="00EA06D4">
        <w:rPr>
          <w:rFonts w:ascii="Calibri" w:hAnsi="Calibri" w:cs="Calibri"/>
          <w:b/>
          <w:bCs/>
          <w:sz w:val="18"/>
          <w:szCs w:val="18"/>
          <w:lang w:bidi="ur-PK"/>
        </w:rPr>
        <w:t>UFOMA---Fraud-Triangle.aspx</w:t>
      </w:r>
    </w:p>
    <w:p w:rsidR="00CA1F38" w:rsidRPr="00EA06D4" w:rsidRDefault="00CA1F38" w:rsidP="00CA1F38">
      <w:pPr>
        <w:ind w:left="994"/>
        <w:rPr>
          <w:rFonts w:ascii="Calibri" w:hAnsi="Calibri" w:cs="Calibri"/>
          <w:b/>
          <w:bCs/>
          <w:sz w:val="18"/>
          <w:szCs w:val="18"/>
          <w:lang w:bidi="ur-PK"/>
        </w:rPr>
      </w:pPr>
      <w:r w:rsidRPr="00EA06D4">
        <w:rPr>
          <w:rFonts w:ascii="Calibri" w:hAnsi="Calibri" w:cs="Calibri"/>
          <w:b/>
          <w:bCs/>
          <w:sz w:val="18"/>
          <w:szCs w:val="18"/>
          <w:lang w:bidi="ur-PK"/>
        </w:rPr>
        <w:t>Slide 65: source: http://ipaidabribe.gy</w:t>
      </w:r>
    </w:p>
    <w:p w:rsidR="00CA1F38" w:rsidRPr="00EA06D4" w:rsidRDefault="00CA1F38" w:rsidP="00CA1F38">
      <w:pPr>
        <w:ind w:left="994"/>
        <w:rPr>
          <w:rFonts w:ascii="Calibri" w:hAnsi="Calibri" w:cs="Calibri"/>
          <w:b/>
          <w:bCs/>
          <w:sz w:val="18"/>
          <w:szCs w:val="18"/>
          <w:lang w:bidi="ur-PK"/>
        </w:rPr>
      </w:pPr>
      <w:r w:rsidRPr="00EA06D4">
        <w:rPr>
          <w:rFonts w:ascii="Calibri" w:hAnsi="Calibri" w:cs="Calibri"/>
          <w:b/>
          <w:bCs/>
          <w:sz w:val="18"/>
          <w:szCs w:val="18"/>
          <w:lang w:bidi="ur-PK"/>
        </w:rPr>
        <w:t>Slide 63: Pledge: INSPIRED BY: CORRUPTIONWATCH.ORG.ZA</w:t>
      </w:r>
    </w:p>
    <w:p w:rsidR="00CA1F38" w:rsidRPr="00EA06D4" w:rsidRDefault="00CA1F38" w:rsidP="00CA1F38">
      <w:pPr>
        <w:ind w:left="994"/>
        <w:rPr>
          <w:rFonts w:ascii="Calibri" w:hAnsi="Calibri" w:cs="Calibri"/>
          <w:b/>
          <w:bCs/>
          <w:sz w:val="18"/>
          <w:szCs w:val="18"/>
          <w:lang w:bidi="ur-PK"/>
        </w:rPr>
      </w:pPr>
      <w:r w:rsidRPr="00EA06D4">
        <w:rPr>
          <w:rFonts w:ascii="Calibri" w:hAnsi="Calibri" w:cs="Calibri"/>
          <w:b/>
          <w:bCs/>
          <w:sz w:val="18"/>
          <w:szCs w:val="18"/>
          <w:lang w:bidi="ur-PK"/>
        </w:rPr>
        <w:t>Slide 67 and 110: Code of Conduct:</w:t>
      </w:r>
    </w:p>
    <w:p w:rsidR="00CA1F38" w:rsidRPr="00EA06D4" w:rsidRDefault="00CA1F38" w:rsidP="00CA1F38">
      <w:pPr>
        <w:ind w:left="994"/>
        <w:rPr>
          <w:rFonts w:ascii="Calibri" w:hAnsi="Calibri" w:cs="Calibri"/>
          <w:b/>
          <w:bCs/>
          <w:sz w:val="18"/>
          <w:szCs w:val="18"/>
          <w:lang w:bidi="ur-PK"/>
        </w:rPr>
      </w:pPr>
      <w:r w:rsidRPr="00EA06D4">
        <w:rPr>
          <w:rFonts w:ascii="Calibri" w:hAnsi="Calibri" w:cs="Calibri"/>
          <w:b/>
          <w:bCs/>
          <w:sz w:val="18"/>
          <w:szCs w:val="18"/>
          <w:lang w:bidi="ur-PK"/>
        </w:rPr>
        <w:t>http://uganda.um.dk/en/~/media/Uganda/Documents/English%20site/AnticorruptionpolicyEnglishversion.pdf</w:t>
      </w:r>
    </w:p>
    <w:p w:rsidR="00CA1F38" w:rsidRPr="00EA06D4" w:rsidRDefault="00CA1F38" w:rsidP="00CA1F38">
      <w:pPr>
        <w:ind w:left="994"/>
        <w:rPr>
          <w:rFonts w:ascii="Calibri" w:hAnsi="Calibri" w:cs="Calibri"/>
          <w:b/>
          <w:bCs/>
          <w:sz w:val="18"/>
          <w:szCs w:val="18"/>
          <w:lang w:bidi="ur-PK"/>
        </w:rPr>
      </w:pPr>
      <w:r w:rsidRPr="00EA06D4">
        <w:rPr>
          <w:rFonts w:ascii="Calibri" w:hAnsi="Calibri" w:cs="Calibri"/>
          <w:b/>
          <w:bCs/>
          <w:sz w:val="18"/>
          <w:szCs w:val="18"/>
          <w:lang w:bidi="ur-PK"/>
        </w:rPr>
        <w:t>Slide 74: Source: http://en.wikipedia.org/wiki/Zero_rupee_note</w:t>
      </w:r>
    </w:p>
    <w:p w:rsidR="00CA1F38" w:rsidRPr="00EA06D4" w:rsidRDefault="00CA1F38" w:rsidP="00CA1F38">
      <w:pPr>
        <w:ind w:left="994"/>
        <w:rPr>
          <w:rFonts w:ascii="Calibri" w:hAnsi="Calibri" w:cs="Calibri"/>
          <w:b/>
          <w:bCs/>
          <w:sz w:val="18"/>
          <w:szCs w:val="18"/>
          <w:lang w:bidi="ur-PK"/>
        </w:rPr>
      </w:pPr>
      <w:r w:rsidRPr="00EA06D4">
        <w:rPr>
          <w:rFonts w:ascii="Calibri" w:hAnsi="Calibri" w:cs="Calibri"/>
          <w:b/>
          <w:bCs/>
          <w:sz w:val="18"/>
          <w:szCs w:val="18"/>
          <w:lang w:bidi="ur-PK"/>
        </w:rPr>
        <w:t>Slide 83 Inspired by: http://humanresources.about.com/</w:t>
      </w:r>
    </w:p>
    <w:p w:rsidR="00CA1F38" w:rsidRPr="00EA06D4" w:rsidRDefault="00CA1F38" w:rsidP="00CA1F38">
      <w:pPr>
        <w:ind w:left="994"/>
        <w:rPr>
          <w:rFonts w:ascii="Calibri" w:hAnsi="Calibri" w:cs="Calibri"/>
          <w:b/>
          <w:bCs/>
          <w:sz w:val="18"/>
          <w:szCs w:val="18"/>
          <w:lang w:bidi="ur-PK"/>
        </w:rPr>
      </w:pPr>
      <w:r w:rsidRPr="00EA06D4">
        <w:rPr>
          <w:rFonts w:ascii="Calibri" w:hAnsi="Calibri" w:cs="Calibri"/>
          <w:b/>
          <w:bCs/>
          <w:sz w:val="18"/>
          <w:szCs w:val="18"/>
          <w:lang w:bidi="ur-PK"/>
        </w:rPr>
        <w:t>Slide 84: Inspired by: http://humanresources.about.com  and http://www.volunteer.vic.gov.au/</w:t>
      </w:r>
    </w:p>
    <w:p w:rsidR="00CA1F38" w:rsidRPr="00EA06D4" w:rsidRDefault="00CA1F38" w:rsidP="00CA1F38">
      <w:pPr>
        <w:ind w:left="994"/>
        <w:rPr>
          <w:rFonts w:ascii="Calibri" w:hAnsi="Calibri" w:cs="Calibri"/>
          <w:b/>
          <w:bCs/>
          <w:sz w:val="18"/>
          <w:szCs w:val="18"/>
          <w:lang w:bidi="ur-PK"/>
        </w:rPr>
      </w:pPr>
      <w:r w:rsidRPr="00EA06D4">
        <w:rPr>
          <w:rFonts w:ascii="Calibri" w:hAnsi="Calibri" w:cs="Calibri"/>
          <w:b/>
          <w:bCs/>
          <w:sz w:val="18"/>
          <w:szCs w:val="18"/>
          <w:lang w:bidi="ur-PK"/>
        </w:rPr>
        <w:t>Slide 89: Inspired by: http://www.volunteer.vic.gov.au/manage-your-volunteers/policies-and-procedures/implementing-policies-and-procedures</w:t>
      </w:r>
    </w:p>
    <w:p w:rsidR="00CA1F38" w:rsidRPr="00EA06D4" w:rsidRDefault="00CA1F38" w:rsidP="00CA1F38">
      <w:pPr>
        <w:ind w:left="994"/>
        <w:rPr>
          <w:rFonts w:ascii="Calibri" w:hAnsi="Calibri" w:cs="Calibri"/>
          <w:b/>
          <w:bCs/>
          <w:sz w:val="18"/>
          <w:szCs w:val="18"/>
          <w:lang w:bidi="ur-PK"/>
        </w:rPr>
      </w:pPr>
      <w:r w:rsidRPr="00EA06D4">
        <w:rPr>
          <w:rFonts w:ascii="Calibri" w:hAnsi="Calibri" w:cs="Calibri"/>
          <w:b/>
          <w:bCs/>
          <w:sz w:val="18"/>
          <w:szCs w:val="18"/>
          <w:lang w:bidi="ur-PK"/>
        </w:rPr>
        <w:t>Slide 96: http://www.merriam-webster.com/dictionary/transparent</w:t>
      </w:r>
    </w:p>
    <w:p w:rsidR="00CA1F38" w:rsidRPr="00EA06D4" w:rsidRDefault="00CA1F38" w:rsidP="00CA1F38">
      <w:pPr>
        <w:ind w:left="994"/>
        <w:rPr>
          <w:rFonts w:ascii="Calibri" w:hAnsi="Calibri" w:cs="Calibri"/>
          <w:b/>
          <w:bCs/>
          <w:sz w:val="18"/>
          <w:szCs w:val="18"/>
          <w:lang w:bidi="ur-PK"/>
        </w:rPr>
      </w:pPr>
      <w:r w:rsidRPr="00EA06D4">
        <w:rPr>
          <w:rFonts w:ascii="Calibri" w:hAnsi="Calibri" w:cs="Calibri"/>
          <w:b/>
          <w:bCs/>
          <w:sz w:val="18"/>
          <w:szCs w:val="18"/>
          <w:lang w:bidi="ur-PK"/>
        </w:rPr>
        <w:t>Slide 102 : Inspired by: http://www.forumsyd.org/PageFiles/1234/Guidelines%20-%20suspected%20corruption.pdf?epslanguage=sv</w:t>
      </w:r>
    </w:p>
    <w:p w:rsidR="00CA1F38" w:rsidRDefault="00CA1F38" w:rsidP="00CA1F38">
      <w:pPr>
        <w:ind w:left="720"/>
        <w:rPr>
          <w:rFonts w:ascii="Calibri Light" w:hAnsi="Calibri Light" w:cs="Calibri"/>
          <w:b/>
          <w:bCs/>
          <w:lang w:eastAsia="nb-NO"/>
        </w:rPr>
      </w:pPr>
    </w:p>
    <w:p w:rsidR="00CA1F38" w:rsidRPr="00522FA3" w:rsidRDefault="00CA1F38" w:rsidP="00CA1F38">
      <w:pPr>
        <w:ind w:left="720"/>
        <w:rPr>
          <w:rFonts w:ascii="Jameel Noori Nastaleeq" w:hAnsi="Jameel Noori Nastaleeq" w:cs="Jameel Noori Nastaleeq" w:hint="cs"/>
          <w:sz w:val="36"/>
          <w:szCs w:val="36"/>
          <w:rtl/>
          <w:lang w:bidi="ur-PK"/>
        </w:rPr>
      </w:pPr>
      <w:r w:rsidRPr="002576A8">
        <w:rPr>
          <w:rFonts w:ascii="Calibri Light" w:hAnsi="Calibri Light" w:cs="Calibri"/>
          <w:b/>
          <w:bCs/>
          <w:lang w:eastAsia="nb-NO"/>
        </w:rPr>
        <w:t xml:space="preserve">SLIDE </w:t>
      </w:r>
      <w:r>
        <w:rPr>
          <w:rFonts w:ascii="Calibri Light" w:hAnsi="Calibri Light" w:cs="Calibri"/>
          <w:b/>
          <w:bCs/>
          <w:lang w:eastAsia="nb-NO"/>
        </w:rPr>
        <w:t>11</w:t>
      </w:r>
      <w:r>
        <w:rPr>
          <w:rFonts w:ascii="Calibri Light" w:hAnsi="Calibri Light" w:cs="Calibri" w:hint="cs"/>
          <w:b/>
          <w:bCs/>
          <w:rtl/>
          <w:lang w:eastAsia="nb-NO"/>
        </w:rPr>
        <w:t>4</w:t>
      </w: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Default="00CA1F38" w:rsidP="00CA1F38">
      <w:pPr>
        <w:pStyle w:val="ListParagraph"/>
        <w:bidi/>
        <w:spacing w:after="0" w:line="240" w:lineRule="auto"/>
        <w:ind w:left="0"/>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10"/>
          <w:szCs w:val="10"/>
          <w:rtl/>
          <w:lang w:bidi="ur-PK"/>
        </w:rPr>
      </w:pPr>
    </w:p>
    <w:p w:rsidR="00CA1F38" w:rsidRDefault="00CA1F38" w:rsidP="00CA1F38">
      <w:pPr>
        <w:numPr>
          <w:ilvl w:val="0"/>
          <w:numId w:val="118"/>
        </w:numPr>
        <w:bidi/>
        <w:rPr>
          <w:rFonts w:ascii="Jameel Noori Nastaleeq" w:hAnsi="Jameel Noori Nastaleeq" w:cs="Jameel Noori Nastaleeq"/>
          <w:sz w:val="32"/>
          <w:szCs w:val="32"/>
          <w:lang w:bidi="ur-PK"/>
        </w:rPr>
      </w:pPr>
      <w:r w:rsidRPr="00F930C0">
        <w:rPr>
          <w:rFonts w:ascii="Jameel Noori Nastaleeq" w:hAnsi="Jameel Noori Nastaleeq" w:cs="Jameel Noori Nastaleeq"/>
          <w:sz w:val="32"/>
          <w:szCs w:val="32"/>
          <w:rtl/>
          <w:lang w:bidi="ur-PK"/>
        </w:rPr>
        <w:t>آخری سلائیڈ سے پہلے اس سلائیڈ کو دکھایئے۔</w:t>
      </w:r>
    </w:p>
    <w:p w:rsidR="00CA1F38" w:rsidRDefault="00CA1F38" w:rsidP="00CA1F38">
      <w:pPr>
        <w:bidi/>
        <w:ind w:left="720"/>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hint="cs"/>
          <w:sz w:val="32"/>
          <w:szCs w:val="32"/>
          <w:rtl/>
          <w:lang w:bidi="ur-PK"/>
        </w:rPr>
      </w:pPr>
    </w:p>
    <w:p w:rsidR="00CA1F38" w:rsidRDefault="00CA1F38" w:rsidP="00CA1F38">
      <w:pPr>
        <w:bidi/>
        <w:rPr>
          <w:rFonts w:ascii="Jameel Noori Nastaleeq" w:hAnsi="Jameel Noori Nastaleeq" w:cs="Jameel Noori Nastaleeq"/>
          <w:sz w:val="32"/>
          <w:szCs w:val="32"/>
          <w:lang w:bidi="ur-PK"/>
        </w:rPr>
      </w:pPr>
    </w:p>
    <w:p w:rsidR="00CA1F38" w:rsidRDefault="00CA1F38" w:rsidP="00CA1F38">
      <w:pPr>
        <w:bidi/>
        <w:rPr>
          <w:rFonts w:ascii="Jameel Noori Nastaleeq" w:hAnsi="Jameel Noori Nastaleeq" w:cs="Jameel Noori Nastaleeq"/>
          <w:sz w:val="32"/>
          <w:szCs w:val="32"/>
          <w:lang w:bidi="ur-PK"/>
        </w:rPr>
      </w:pPr>
      <w:r>
        <w:rPr>
          <w:noProof/>
          <w:lang w:eastAsia="en-US"/>
        </w:rPr>
        <w:drawing>
          <wp:anchor distT="0" distB="0" distL="114300" distR="114300" simplePos="0" relativeHeight="251841536" behindDoc="0" locked="0" layoutInCell="1" allowOverlap="1">
            <wp:simplePos x="0" y="0"/>
            <wp:positionH relativeFrom="column">
              <wp:posOffset>495300</wp:posOffset>
            </wp:positionH>
            <wp:positionV relativeFrom="paragraph">
              <wp:posOffset>-44450</wp:posOffset>
            </wp:positionV>
            <wp:extent cx="5612765" cy="3153410"/>
            <wp:effectExtent l="19050" t="19050" r="26035" b="2794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9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12765" cy="3153410"/>
                    </a:xfrm>
                    <a:prstGeom prst="rect">
                      <a:avLst/>
                    </a:prstGeom>
                    <a:noFill/>
                    <a:ln w="9525">
                      <a:solidFill>
                        <a:srgbClr val="1E1C11"/>
                      </a:solidFill>
                      <a:miter lim="800000"/>
                      <a:headEnd/>
                      <a:tailEnd/>
                    </a:ln>
                    <a:effectLst/>
                  </pic:spPr>
                </pic:pic>
              </a:graphicData>
            </a:graphic>
            <wp14:sizeRelH relativeFrom="page">
              <wp14:pctWidth>0</wp14:pctWidth>
            </wp14:sizeRelH>
            <wp14:sizeRelV relativeFrom="page">
              <wp14:pctHeight>0</wp14:pctHeight>
            </wp14:sizeRelV>
          </wp:anchor>
        </w:drawing>
      </w:r>
    </w:p>
    <w:p w:rsidR="00CA1F38" w:rsidRPr="00522FA3" w:rsidRDefault="00CA1F38" w:rsidP="00CA1F38">
      <w:pPr>
        <w:ind w:left="720"/>
        <w:rPr>
          <w:rFonts w:ascii="Jameel Noori Nastaleeq" w:hAnsi="Jameel Noori Nastaleeq" w:cs="Jameel Noori Nastaleeq" w:hint="cs"/>
          <w:sz w:val="36"/>
          <w:szCs w:val="36"/>
          <w:rtl/>
          <w:lang w:bidi="ur-PK"/>
        </w:rPr>
      </w:pPr>
      <w:r>
        <w:rPr>
          <w:rFonts w:ascii="Calibri Light" w:hAnsi="Calibri Light" w:cs="Calibri"/>
          <w:b/>
          <w:bCs/>
          <w:lang w:eastAsia="nb-NO"/>
        </w:rPr>
        <w:t xml:space="preserve">   </w:t>
      </w:r>
      <w:r w:rsidRPr="002576A8">
        <w:rPr>
          <w:rFonts w:ascii="Calibri Light" w:hAnsi="Calibri Light" w:cs="Calibri"/>
          <w:b/>
          <w:bCs/>
          <w:lang w:eastAsia="nb-NO"/>
        </w:rPr>
        <w:t xml:space="preserve">SLIDE </w:t>
      </w:r>
      <w:r>
        <w:rPr>
          <w:rFonts w:ascii="Calibri Light" w:hAnsi="Calibri Light" w:cs="Calibri"/>
          <w:b/>
          <w:bCs/>
          <w:lang w:eastAsia="nb-NO"/>
        </w:rPr>
        <w:t>11</w:t>
      </w:r>
      <w:r>
        <w:rPr>
          <w:rFonts w:ascii="Calibri Light" w:hAnsi="Calibri Light" w:cs="Calibri" w:hint="cs"/>
          <w:b/>
          <w:bCs/>
          <w:rtl/>
          <w:lang w:eastAsia="nb-NO"/>
        </w:rPr>
        <w:t>5</w:t>
      </w:r>
    </w:p>
    <w:p w:rsidR="00CA1F38" w:rsidRPr="00522FA3" w:rsidRDefault="00CA1F38" w:rsidP="00CA1F38">
      <w:pPr>
        <w:bidi/>
        <w:rPr>
          <w:rFonts w:ascii="Jameel Noori Nastaleeq" w:hAnsi="Jameel Noori Nastaleeq" w:cs="Jameel Noori Nastaleeq"/>
          <w:sz w:val="36"/>
          <w:szCs w:val="36"/>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numPr>
          <w:ilvl w:val="0"/>
          <w:numId w:val="118"/>
        </w:numPr>
        <w:bidi/>
        <w:rPr>
          <w:rFonts w:ascii="Jameel Noori Nastaleeq" w:hAnsi="Jameel Noori Nastaleeq" w:cs="Jameel Noori Nastaleeq" w:hint="cs"/>
          <w:sz w:val="36"/>
          <w:szCs w:val="36"/>
          <w:rtl/>
          <w:lang w:bidi="ur-PK"/>
        </w:rPr>
      </w:pPr>
      <w:r>
        <w:rPr>
          <w:rFonts w:ascii="Jameel Noori Nastaleeq" w:hAnsi="Jameel Noori Nastaleeq" w:cs="Jameel Noori Nastaleeq" w:hint="cs"/>
          <w:sz w:val="36"/>
          <w:szCs w:val="36"/>
          <w:rtl/>
          <w:lang w:bidi="ur-PK"/>
        </w:rPr>
        <w:t xml:space="preserve"> یہ آخری سلائیڈ ہے۔</w:t>
      </w:r>
    </w:p>
    <w:p w:rsidR="00CA1F38" w:rsidRPr="00EA06D4" w:rsidRDefault="00CA1F38" w:rsidP="00CA1F38">
      <w:pPr>
        <w:bidi/>
        <w:rPr>
          <w:rFonts w:ascii="Jameel Noori Nastaleeq" w:hAnsi="Jameel Noori Nastaleeq" w:cs="Jameel Noori Nastaleeq" w:hint="cs"/>
          <w:sz w:val="36"/>
          <w:szCs w:val="36"/>
          <w:rtl/>
          <w:lang w:val="is-IS"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EA06D4"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ind w:left="720"/>
        <w:rPr>
          <w:rFonts w:ascii="Jameel Noori Nastaleeq" w:hAnsi="Jameel Noori Nastaleeq" w:cs="Jameel Noori Nastaleeq" w:hint="cs"/>
          <w:sz w:val="36"/>
          <w:szCs w:val="36"/>
          <w:rtl/>
          <w:lang w:bidi="ur-PK"/>
        </w:rPr>
      </w:pPr>
      <w:r w:rsidRPr="002576A8">
        <w:rPr>
          <w:rFonts w:ascii="Calibri Light" w:hAnsi="Calibri Light" w:cs="Calibri"/>
          <w:b/>
          <w:bCs/>
          <w:lang w:eastAsia="nb-NO"/>
        </w:rPr>
        <w:t xml:space="preserve">SLIDE </w:t>
      </w:r>
      <w:r>
        <w:rPr>
          <w:rFonts w:ascii="Calibri Light" w:hAnsi="Calibri Light" w:cs="Calibri"/>
          <w:b/>
          <w:bCs/>
          <w:lang w:eastAsia="nb-NO"/>
        </w:rPr>
        <w:t>11</w:t>
      </w:r>
      <w:r>
        <w:rPr>
          <w:rFonts w:ascii="Calibri Light" w:hAnsi="Calibri Light" w:cs="Calibri" w:hint="cs"/>
          <w:b/>
          <w:bCs/>
          <w:rtl/>
          <w:lang w:eastAsia="nb-NO"/>
        </w:rPr>
        <w:t>5</w:t>
      </w: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hint="cs"/>
          <w:sz w:val="36"/>
          <w:szCs w:val="36"/>
          <w:rtl/>
          <w:lang w:bidi="ur-PK"/>
        </w:rPr>
      </w:pPr>
    </w:p>
    <w:p w:rsidR="00CA1F38" w:rsidRPr="00522FA3" w:rsidRDefault="00CA1F38" w:rsidP="00CA1F38">
      <w:pPr>
        <w:bidi/>
        <w:rPr>
          <w:rFonts w:ascii="Jameel Noori Nastaleeq" w:hAnsi="Jameel Noori Nastaleeq" w:cs="Jameel Noori Nastaleeq"/>
          <w:sz w:val="36"/>
          <w:szCs w:val="36"/>
          <w:rtl/>
          <w:lang w:bidi="ur-PK"/>
        </w:rPr>
      </w:pPr>
    </w:p>
    <w:p w:rsidR="00CA1F38" w:rsidRDefault="00CA1F38" w:rsidP="00CA1F38">
      <w:pPr>
        <w:pStyle w:val="ListParagraph"/>
        <w:tabs>
          <w:tab w:val="right" w:pos="1170"/>
          <w:tab w:val="right" w:pos="1530"/>
        </w:tabs>
        <w:bidi/>
        <w:spacing w:after="0" w:line="240" w:lineRule="auto"/>
        <w:ind w:left="810"/>
        <w:rPr>
          <w:rFonts w:ascii="Jameel Noori Nastaleeq" w:eastAsia="SimSun" w:hAnsi="Jameel Noori Nastaleeq" w:cs="Jameel Noori Nastaleeq" w:hint="cs"/>
          <w:sz w:val="36"/>
          <w:szCs w:val="36"/>
          <w:rtl/>
          <w:lang w:eastAsia="zh-CN" w:bidi="ur-PK"/>
        </w:rPr>
      </w:pPr>
    </w:p>
    <w:p w:rsidR="00CA1F38" w:rsidRDefault="00CA1F38" w:rsidP="00CA1F38">
      <w:pPr>
        <w:pStyle w:val="ListParagraph"/>
        <w:tabs>
          <w:tab w:val="right" w:pos="1170"/>
          <w:tab w:val="right" w:pos="1530"/>
        </w:tabs>
        <w:bidi/>
        <w:spacing w:after="0" w:line="240" w:lineRule="auto"/>
        <w:ind w:left="810"/>
        <w:rPr>
          <w:rFonts w:ascii="Jameel Noori Nastaleeq" w:eastAsia="SimSun" w:hAnsi="Jameel Noori Nastaleeq" w:cs="Jameel Noori Nastaleeq" w:hint="cs"/>
          <w:sz w:val="36"/>
          <w:szCs w:val="36"/>
          <w:rtl/>
          <w:lang w:eastAsia="zh-CN" w:bidi="ur-PK"/>
        </w:rPr>
      </w:pPr>
    </w:p>
    <w:p w:rsidR="00CA1F38" w:rsidRDefault="00CA1F38" w:rsidP="00CA1F38">
      <w:pPr>
        <w:pStyle w:val="ListParagraph"/>
        <w:tabs>
          <w:tab w:val="right" w:pos="1170"/>
          <w:tab w:val="right" w:pos="1530"/>
        </w:tabs>
        <w:bidi/>
        <w:spacing w:after="0" w:line="240" w:lineRule="auto"/>
        <w:ind w:left="810"/>
        <w:rPr>
          <w:rFonts w:ascii="Jameel Noori Nastaleeq" w:eastAsia="SimSun" w:hAnsi="Jameel Noori Nastaleeq" w:cs="Jameel Noori Nastaleeq" w:hint="cs"/>
          <w:sz w:val="36"/>
          <w:szCs w:val="36"/>
          <w:rtl/>
          <w:lang w:eastAsia="zh-CN" w:bidi="ur-PK"/>
        </w:rPr>
      </w:pPr>
    </w:p>
    <w:p w:rsidR="00CA1F38" w:rsidRDefault="00CA1F38" w:rsidP="00CA1F38">
      <w:pPr>
        <w:pStyle w:val="ListParagraph"/>
        <w:tabs>
          <w:tab w:val="right" w:pos="1170"/>
          <w:tab w:val="right" w:pos="1530"/>
        </w:tabs>
        <w:bidi/>
        <w:spacing w:after="0" w:line="240" w:lineRule="auto"/>
        <w:ind w:left="810"/>
        <w:rPr>
          <w:rFonts w:ascii="Jameel Noori Nastaleeq" w:eastAsia="SimSun" w:hAnsi="Jameel Noori Nastaleeq" w:cs="Jameel Noori Nastaleeq" w:hint="cs"/>
          <w:sz w:val="36"/>
          <w:szCs w:val="36"/>
          <w:rtl/>
          <w:lang w:eastAsia="zh-CN" w:bidi="ur-PK"/>
        </w:rPr>
      </w:pPr>
    </w:p>
    <w:p w:rsidR="00CA1F38" w:rsidRDefault="00CA1F38" w:rsidP="00CA1F38">
      <w:pPr>
        <w:pStyle w:val="ListParagraph"/>
        <w:tabs>
          <w:tab w:val="right" w:pos="1170"/>
          <w:tab w:val="right" w:pos="1530"/>
        </w:tabs>
        <w:bidi/>
        <w:spacing w:after="0" w:line="240" w:lineRule="auto"/>
        <w:ind w:left="810"/>
        <w:rPr>
          <w:rFonts w:ascii="Jameel Noori Nastaleeq" w:eastAsia="SimSun" w:hAnsi="Jameel Noori Nastaleeq" w:cs="Jameel Noori Nastaleeq" w:hint="cs"/>
          <w:sz w:val="36"/>
          <w:szCs w:val="36"/>
          <w:rtl/>
          <w:lang w:eastAsia="zh-CN" w:bidi="ur-PK"/>
        </w:rPr>
      </w:pPr>
    </w:p>
    <w:p w:rsidR="00CA1F38" w:rsidRDefault="00CA1F38" w:rsidP="00CA1F38">
      <w:pPr>
        <w:pStyle w:val="ListParagraph"/>
        <w:tabs>
          <w:tab w:val="right" w:pos="1170"/>
          <w:tab w:val="right" w:pos="1530"/>
        </w:tabs>
        <w:bidi/>
        <w:spacing w:after="0" w:line="240" w:lineRule="auto"/>
        <w:ind w:left="810"/>
        <w:rPr>
          <w:rFonts w:ascii="Jameel Noori Nastaleeq" w:eastAsia="SimSun" w:hAnsi="Jameel Noori Nastaleeq" w:cs="Jameel Noori Nastaleeq" w:hint="cs"/>
          <w:sz w:val="36"/>
          <w:szCs w:val="36"/>
          <w:rtl/>
          <w:lang w:eastAsia="zh-CN" w:bidi="ur-PK"/>
        </w:rPr>
      </w:pPr>
    </w:p>
    <w:p w:rsidR="00CA1F38" w:rsidRDefault="00CA1F38" w:rsidP="00CA1F38">
      <w:pPr>
        <w:pStyle w:val="ListParagraph"/>
        <w:tabs>
          <w:tab w:val="right" w:pos="1170"/>
          <w:tab w:val="right" w:pos="1530"/>
        </w:tabs>
        <w:bidi/>
        <w:spacing w:after="0" w:line="240" w:lineRule="auto"/>
        <w:ind w:left="810"/>
        <w:rPr>
          <w:rFonts w:ascii="Jameel Noori Nastaleeq" w:eastAsia="SimSun" w:hAnsi="Jameel Noori Nastaleeq" w:cs="Jameel Noori Nastaleeq" w:hint="cs"/>
          <w:sz w:val="36"/>
          <w:szCs w:val="36"/>
          <w:rtl/>
          <w:lang w:eastAsia="zh-CN" w:bidi="ur-PK"/>
        </w:rPr>
      </w:pPr>
    </w:p>
    <w:p w:rsidR="00CA1F38" w:rsidRDefault="00CA1F38" w:rsidP="00CA1F38">
      <w:pPr>
        <w:pStyle w:val="ListParagraph"/>
        <w:tabs>
          <w:tab w:val="right" w:pos="1170"/>
          <w:tab w:val="right" w:pos="1530"/>
        </w:tabs>
        <w:bidi/>
        <w:spacing w:after="0" w:line="240" w:lineRule="auto"/>
        <w:ind w:left="810"/>
        <w:rPr>
          <w:rFonts w:ascii="Jameel Noori Nastaleeq" w:eastAsia="SimSun" w:hAnsi="Jameel Noori Nastaleeq" w:cs="Jameel Noori Nastaleeq" w:hint="cs"/>
          <w:sz w:val="36"/>
          <w:szCs w:val="36"/>
          <w:rtl/>
          <w:lang w:eastAsia="zh-CN" w:bidi="ur-PK"/>
        </w:rPr>
      </w:pPr>
    </w:p>
    <w:p w:rsidR="00CA1F38" w:rsidRDefault="00CA1F38" w:rsidP="00CA1F38">
      <w:pPr>
        <w:pStyle w:val="ListParagraph"/>
        <w:tabs>
          <w:tab w:val="right" w:pos="1170"/>
          <w:tab w:val="right" w:pos="1530"/>
        </w:tabs>
        <w:bidi/>
        <w:spacing w:after="0" w:line="240" w:lineRule="auto"/>
        <w:ind w:left="810"/>
        <w:rPr>
          <w:rFonts w:ascii="Jameel Noori Nastaleeq" w:eastAsia="SimSun" w:hAnsi="Jameel Noori Nastaleeq" w:cs="Jameel Noori Nastaleeq" w:hint="cs"/>
          <w:sz w:val="36"/>
          <w:szCs w:val="36"/>
          <w:rtl/>
          <w:lang w:eastAsia="zh-CN" w:bidi="ur-PK"/>
        </w:rPr>
      </w:pPr>
    </w:p>
    <w:p w:rsidR="00CA1F38" w:rsidRDefault="00CA1F38" w:rsidP="00CA1F38">
      <w:pPr>
        <w:pStyle w:val="ListParagraph"/>
        <w:tabs>
          <w:tab w:val="right" w:pos="1170"/>
          <w:tab w:val="right" w:pos="1530"/>
        </w:tabs>
        <w:bidi/>
        <w:spacing w:after="0" w:line="240" w:lineRule="auto"/>
        <w:ind w:left="810"/>
        <w:rPr>
          <w:rFonts w:ascii="Jameel Noori Nastaleeq" w:eastAsia="SimSun" w:hAnsi="Jameel Noori Nastaleeq" w:cs="Jameel Noori Nastaleeq" w:hint="cs"/>
          <w:sz w:val="36"/>
          <w:szCs w:val="36"/>
          <w:rtl/>
          <w:lang w:eastAsia="zh-CN" w:bidi="ur-PK"/>
        </w:rPr>
      </w:pPr>
    </w:p>
    <w:p w:rsidR="00CA1F38" w:rsidRDefault="00CA1F38" w:rsidP="00CA1F38">
      <w:pPr>
        <w:pStyle w:val="ListParagraph"/>
        <w:tabs>
          <w:tab w:val="right" w:pos="1170"/>
          <w:tab w:val="right" w:pos="1530"/>
        </w:tabs>
        <w:bidi/>
        <w:spacing w:after="0" w:line="240" w:lineRule="auto"/>
        <w:ind w:left="810"/>
        <w:rPr>
          <w:rFonts w:ascii="Jameel Noori Nastaleeq" w:eastAsia="SimSun" w:hAnsi="Jameel Noori Nastaleeq" w:cs="Jameel Noori Nastaleeq" w:hint="cs"/>
          <w:sz w:val="36"/>
          <w:szCs w:val="36"/>
          <w:rtl/>
          <w:lang w:eastAsia="zh-CN" w:bidi="ur-PK"/>
        </w:rPr>
      </w:pPr>
    </w:p>
    <w:p w:rsidR="00CA1F38" w:rsidRDefault="00CA1F38" w:rsidP="00CA1F38">
      <w:pPr>
        <w:pStyle w:val="ListParagraph"/>
        <w:tabs>
          <w:tab w:val="right" w:pos="1170"/>
          <w:tab w:val="right" w:pos="1530"/>
        </w:tabs>
        <w:bidi/>
        <w:spacing w:after="0" w:line="240" w:lineRule="auto"/>
        <w:ind w:left="810"/>
        <w:rPr>
          <w:rFonts w:ascii="Jameel Noori Nastaleeq" w:eastAsia="SimSun" w:hAnsi="Jameel Noori Nastaleeq" w:cs="Jameel Noori Nastaleeq" w:hint="cs"/>
          <w:sz w:val="36"/>
          <w:szCs w:val="36"/>
          <w:rtl/>
          <w:lang w:eastAsia="zh-CN" w:bidi="ur-PK"/>
        </w:rPr>
      </w:pPr>
    </w:p>
    <w:p w:rsidR="00CA1F38" w:rsidRPr="00EA06D4" w:rsidRDefault="00CA1F38" w:rsidP="00CA1F38">
      <w:pPr>
        <w:pStyle w:val="Heading2"/>
        <w:rPr>
          <w:rFonts w:ascii="Calibri" w:hAnsi="Calibri" w:cs="Calibri"/>
        </w:rPr>
      </w:pPr>
      <w:r w:rsidRPr="00EA06D4">
        <w:rPr>
          <w:rFonts w:ascii="Calibri" w:hAnsi="Calibri" w:cs="Calibri"/>
        </w:rPr>
        <w:t>APPENDIX 1: HANDOUTS</w:t>
      </w:r>
      <w:r>
        <w:rPr>
          <w:rFonts w:ascii="Calibri" w:hAnsi="Calibri" w:cs="Calibri" w:hint="cs"/>
          <w:rtl/>
        </w:rPr>
        <w:tab/>
      </w:r>
    </w:p>
    <w:p w:rsidR="00CA1F38" w:rsidRPr="00EA06D4" w:rsidRDefault="00CA1F38" w:rsidP="00CA1F38">
      <w:pPr>
        <w:rPr>
          <w:rFonts w:ascii="Calibri" w:hAnsi="Calibri" w:cs="Calibri"/>
          <w:b/>
          <w:bCs/>
          <w:i/>
          <w:iCs/>
        </w:rPr>
      </w:pPr>
    </w:p>
    <w:p w:rsidR="00CA1F38" w:rsidRPr="00EA06D4" w:rsidRDefault="00CA1F38" w:rsidP="00CA1F38">
      <w:pPr>
        <w:rPr>
          <w:rFonts w:ascii="Calibri" w:hAnsi="Calibri" w:cs="Calibri"/>
          <w:b/>
          <w:bCs/>
          <w:i/>
          <w:iCs/>
        </w:rPr>
      </w:pPr>
      <w:r w:rsidRPr="00EA06D4">
        <w:rPr>
          <w:rFonts w:ascii="Calibri" w:hAnsi="Calibri" w:cs="Calibri"/>
          <w:b/>
          <w:bCs/>
          <w:i/>
          <w:iCs/>
        </w:rPr>
        <w:t>HANDOUT 1</w:t>
      </w:r>
      <w:r>
        <w:rPr>
          <w:rFonts w:ascii="Calibri" w:hAnsi="Calibri" w:cs="Calibri" w:hint="cs"/>
          <w:b/>
          <w:bCs/>
          <w:i/>
          <w:iCs/>
          <w:rtl/>
        </w:rPr>
        <w:tab/>
      </w:r>
      <w:r>
        <w:rPr>
          <w:rFonts w:ascii="Calibri" w:hAnsi="Calibri" w:cs="Calibri" w:hint="cs"/>
          <w:b/>
          <w:bCs/>
          <w:i/>
          <w:iCs/>
          <w:rtl/>
        </w:rPr>
        <w:tab/>
      </w:r>
    </w:p>
    <w:p w:rsidR="00CA1F38" w:rsidRDefault="00CA1F38" w:rsidP="00CA1F38">
      <w:pPr>
        <w:jc w:val="right"/>
      </w:pPr>
    </w:p>
    <w:p w:rsidR="00CA1F38" w:rsidRPr="00EA06D4" w:rsidRDefault="00CA1F38" w:rsidP="00CA1F38">
      <w:pPr>
        <w:pStyle w:val="ListParagraph"/>
        <w:bidi/>
        <w:spacing w:after="0" w:line="240" w:lineRule="auto"/>
        <w:rPr>
          <w:rStyle w:val="Hyperlink"/>
          <w:rFonts w:ascii="Jameel Noori Nastaleeq" w:hAnsi="Jameel Noori Nastaleeq" w:cs="Jameel Noori Nastaleeq"/>
          <w:b/>
          <w:bCs/>
          <w:color w:val="002060"/>
          <w:sz w:val="36"/>
          <w:szCs w:val="36"/>
          <w:lang w:bidi="ur-PK"/>
        </w:rPr>
      </w:pPr>
      <w:r w:rsidRPr="00EA06D4">
        <w:rPr>
          <w:rStyle w:val="Hyperlink"/>
          <w:rFonts w:ascii="Jameel Noori Nastaleeq" w:hAnsi="Jameel Noori Nastaleeq" w:cs="Jameel Noori Nastaleeq"/>
          <w:b/>
          <w:bCs/>
          <w:color w:val="002060"/>
          <w:sz w:val="36"/>
          <w:szCs w:val="36"/>
          <w:rtl/>
          <w:lang w:bidi="ur-PK"/>
        </w:rPr>
        <w:t>اینٹی کرپشن کاضابطہء اخلاق کا نمونہ</w:t>
      </w:r>
    </w:p>
    <w:p w:rsidR="00CA1F38" w:rsidRPr="00EA06D4" w:rsidRDefault="00CA1F38" w:rsidP="00CA1F38">
      <w:pPr>
        <w:pStyle w:val="ListParagraph"/>
        <w:bidi/>
        <w:spacing w:after="0" w:line="240" w:lineRule="auto"/>
        <w:ind w:left="0"/>
        <w:rPr>
          <w:rStyle w:val="Hyperlink"/>
          <w:rFonts w:ascii="Jameel Noori Nastaleeq" w:hAnsi="Jameel Noori Nastaleeq" w:cs="Jameel Noori Nastaleeq"/>
          <w:color w:val="000000"/>
          <w:sz w:val="32"/>
          <w:szCs w:val="32"/>
          <w:lang w:bidi="ur-PK"/>
        </w:rPr>
      </w:pPr>
      <w:r>
        <w:rPr>
          <w:rStyle w:val="Hyperlink"/>
          <w:rFonts w:ascii="Jameel Noori Nastaleeq" w:hAnsi="Jameel Noori Nastaleeq" w:cs="Jameel Noori Nastaleeq" w:hint="cs"/>
          <w:color w:val="000000"/>
          <w:sz w:val="32"/>
          <w:szCs w:val="32"/>
          <w:rtl/>
          <w:lang w:bidi="ur-PK"/>
        </w:rPr>
        <w:t>1</w:t>
      </w:r>
      <w:r w:rsidRPr="00EA06D4">
        <w:rPr>
          <w:rStyle w:val="Hyperlink"/>
          <w:rFonts w:ascii="Jameel Noori Nastaleeq" w:hAnsi="Jameel Noori Nastaleeq" w:cs="Jameel Noori Nastaleeq" w:hint="cs"/>
          <w:color w:val="000000"/>
          <w:sz w:val="32"/>
          <w:szCs w:val="32"/>
          <w:rtl/>
          <w:lang w:bidi="ur-PK"/>
        </w:rPr>
        <w:t>۔</w:t>
      </w:r>
      <w:r w:rsidRPr="00EA06D4">
        <w:rPr>
          <w:rStyle w:val="Hyperlink"/>
          <w:rFonts w:ascii="Jameel Noori Nastaleeq" w:hAnsi="Jameel Noori Nastaleeq" w:cs="Jameel Noori Nastaleeq" w:hint="cs"/>
          <w:color w:val="000000"/>
          <w:sz w:val="32"/>
          <w:szCs w:val="32"/>
          <w:rtl/>
          <w:lang w:bidi="ur-PK"/>
        </w:rPr>
        <w:tab/>
      </w:r>
      <w:r w:rsidRPr="00EA06D4">
        <w:rPr>
          <w:rStyle w:val="Hyperlink"/>
          <w:rFonts w:ascii="Jameel Noori Nastaleeq" w:hAnsi="Jameel Noori Nastaleeq" w:cs="Jameel Noori Nastaleeq"/>
          <w:color w:val="000000"/>
          <w:sz w:val="32"/>
          <w:szCs w:val="32"/>
          <w:rtl/>
          <w:lang w:bidi="ur-PK"/>
        </w:rPr>
        <w:t>ہم اپنے ذاتی مفاد اور ادارے کے مفاد کے درمیان پیدا ہونے والی کسی کشمکش کا حصہ نہیں بنیں گے۔</w:t>
      </w:r>
    </w:p>
    <w:p w:rsidR="00CA1F38" w:rsidRPr="00EA06D4" w:rsidRDefault="00CA1F38" w:rsidP="00CA1F38">
      <w:pPr>
        <w:pStyle w:val="ListParagraph"/>
        <w:bidi/>
        <w:spacing w:after="0" w:line="240" w:lineRule="auto"/>
        <w:ind w:left="0"/>
        <w:rPr>
          <w:rStyle w:val="Hyperlink"/>
          <w:rFonts w:ascii="Jameel Noori Nastaleeq" w:hAnsi="Jameel Noori Nastaleeq" w:cs="Jameel Noori Nastaleeq"/>
          <w:color w:val="000000"/>
          <w:sz w:val="32"/>
          <w:szCs w:val="32"/>
          <w:lang w:bidi="ur-PK"/>
        </w:rPr>
      </w:pPr>
      <w:r>
        <w:rPr>
          <w:rStyle w:val="Hyperlink"/>
          <w:rFonts w:ascii="Jameel Noori Nastaleeq" w:hAnsi="Jameel Noori Nastaleeq" w:cs="Jameel Noori Nastaleeq" w:hint="cs"/>
          <w:color w:val="000000"/>
          <w:sz w:val="32"/>
          <w:szCs w:val="32"/>
          <w:rtl/>
          <w:lang w:bidi="ur-PK"/>
        </w:rPr>
        <w:t>2</w:t>
      </w:r>
      <w:r w:rsidRPr="00EA06D4">
        <w:rPr>
          <w:rStyle w:val="Hyperlink"/>
          <w:rFonts w:ascii="Jameel Noori Nastaleeq" w:hAnsi="Jameel Noori Nastaleeq" w:cs="Jameel Noori Nastaleeq" w:hint="cs"/>
          <w:color w:val="000000"/>
          <w:sz w:val="32"/>
          <w:szCs w:val="32"/>
          <w:rtl/>
          <w:lang w:bidi="ur-PK"/>
        </w:rPr>
        <w:t>۔</w:t>
      </w:r>
      <w:r w:rsidRPr="00EA06D4">
        <w:rPr>
          <w:rStyle w:val="Hyperlink"/>
          <w:rFonts w:ascii="Jameel Noori Nastaleeq" w:hAnsi="Jameel Noori Nastaleeq" w:cs="Jameel Noori Nastaleeq" w:hint="cs"/>
          <w:color w:val="000000"/>
          <w:sz w:val="32"/>
          <w:szCs w:val="32"/>
          <w:rtl/>
          <w:lang w:bidi="ur-PK"/>
        </w:rPr>
        <w:tab/>
      </w:r>
      <w:r w:rsidRPr="00EA06D4">
        <w:rPr>
          <w:rStyle w:val="Hyperlink"/>
          <w:rFonts w:ascii="Jameel Noori Nastaleeq" w:hAnsi="Jameel Noori Nastaleeq" w:cs="Jameel Noori Nastaleeq"/>
          <w:color w:val="000000"/>
          <w:sz w:val="32"/>
          <w:szCs w:val="32"/>
          <w:rtl/>
          <w:lang w:bidi="ur-PK"/>
        </w:rPr>
        <w:t>ہم کسی بھی قِسم کی رشوت نا ہی لیں گے اور نہ دیں گے۔</w:t>
      </w:r>
    </w:p>
    <w:p w:rsidR="00CA1F38" w:rsidRPr="00EA06D4" w:rsidRDefault="00CA1F38" w:rsidP="00CA1F38">
      <w:pPr>
        <w:pStyle w:val="ListParagraph"/>
        <w:bidi/>
        <w:spacing w:after="0" w:line="240" w:lineRule="auto"/>
        <w:ind w:hanging="720"/>
        <w:rPr>
          <w:rStyle w:val="Hyperlink"/>
          <w:rFonts w:ascii="Jameel Noori Nastaleeq" w:hAnsi="Jameel Noori Nastaleeq" w:cs="Jameel Noori Nastaleeq"/>
          <w:color w:val="000000"/>
          <w:sz w:val="32"/>
          <w:szCs w:val="32"/>
          <w:lang w:bidi="ur-PK"/>
        </w:rPr>
      </w:pPr>
      <w:r>
        <w:rPr>
          <w:rStyle w:val="Hyperlink"/>
          <w:rFonts w:ascii="Jameel Noori Nastaleeq" w:hAnsi="Jameel Noori Nastaleeq" w:cs="Jameel Noori Nastaleeq" w:hint="cs"/>
          <w:color w:val="000000"/>
          <w:sz w:val="32"/>
          <w:szCs w:val="32"/>
          <w:rtl/>
          <w:lang w:bidi="ur-PK"/>
        </w:rPr>
        <w:t>3</w:t>
      </w:r>
      <w:r w:rsidRPr="00EA06D4">
        <w:rPr>
          <w:rStyle w:val="Hyperlink"/>
          <w:rFonts w:ascii="Jameel Noori Nastaleeq" w:hAnsi="Jameel Noori Nastaleeq" w:cs="Jameel Noori Nastaleeq" w:hint="cs"/>
          <w:color w:val="000000"/>
          <w:sz w:val="32"/>
          <w:szCs w:val="32"/>
          <w:rtl/>
          <w:lang w:bidi="ur-PK"/>
        </w:rPr>
        <w:t>۔</w:t>
      </w:r>
      <w:r w:rsidRPr="00EA06D4">
        <w:rPr>
          <w:rStyle w:val="Hyperlink"/>
          <w:rFonts w:ascii="Jameel Noori Nastaleeq" w:hAnsi="Jameel Noori Nastaleeq" w:cs="Jameel Noori Nastaleeq" w:hint="cs"/>
          <w:color w:val="000000"/>
          <w:sz w:val="32"/>
          <w:szCs w:val="32"/>
          <w:rtl/>
          <w:lang w:bidi="ur-PK"/>
        </w:rPr>
        <w:tab/>
      </w:r>
      <w:r w:rsidRPr="00EA06D4">
        <w:rPr>
          <w:rStyle w:val="Hyperlink"/>
          <w:rFonts w:ascii="Jameel Noori Nastaleeq" w:hAnsi="Jameel Noori Nastaleeq" w:cs="Jameel Noori Nastaleeq"/>
          <w:color w:val="000000"/>
          <w:sz w:val="32"/>
          <w:szCs w:val="32"/>
          <w:rtl/>
          <w:lang w:bidi="ur-PK"/>
        </w:rPr>
        <w:t>ہم اپنی پوزیشن اور اختیارات کا فائدہ اُٹھاکر  کسی پر ناجائز اثر انداز ہونے کی کوشش نہیں کریں گے اور نہ کسی کے ناجائز دباؤ میں آئیں گے۔</w:t>
      </w:r>
    </w:p>
    <w:p w:rsidR="00CA1F38" w:rsidRPr="00EA06D4" w:rsidRDefault="00CA1F38" w:rsidP="00CA1F38">
      <w:pPr>
        <w:pStyle w:val="ListParagraph"/>
        <w:bidi/>
        <w:spacing w:after="0" w:line="240" w:lineRule="auto"/>
        <w:ind w:hanging="720"/>
        <w:rPr>
          <w:rFonts w:ascii="Jameel Noori Nastaleeq" w:hAnsi="Jameel Noori Nastaleeq" w:cs="Jameel Noori Nastaleeq" w:hint="cs"/>
          <w:color w:val="000000"/>
          <w:sz w:val="32"/>
          <w:szCs w:val="32"/>
          <w:rtl/>
          <w:lang w:bidi="ur-PK"/>
        </w:rPr>
      </w:pPr>
      <w:r>
        <w:rPr>
          <w:rStyle w:val="Hyperlink"/>
          <w:rFonts w:ascii="Jameel Noori Nastaleeq" w:hAnsi="Jameel Noori Nastaleeq" w:cs="Jameel Noori Nastaleeq" w:hint="cs"/>
          <w:color w:val="000000"/>
          <w:sz w:val="32"/>
          <w:szCs w:val="32"/>
          <w:rtl/>
          <w:lang w:bidi="ur-PK"/>
        </w:rPr>
        <w:t>4</w:t>
      </w:r>
      <w:r w:rsidRPr="00EA06D4">
        <w:rPr>
          <w:rStyle w:val="Hyperlink"/>
          <w:rFonts w:ascii="Jameel Noori Nastaleeq" w:hAnsi="Jameel Noori Nastaleeq" w:cs="Jameel Noori Nastaleeq" w:hint="cs"/>
          <w:color w:val="000000"/>
          <w:sz w:val="32"/>
          <w:szCs w:val="32"/>
          <w:rtl/>
          <w:lang w:bidi="ur-PK"/>
        </w:rPr>
        <w:t>۔</w:t>
      </w:r>
      <w:r w:rsidRPr="00EA06D4">
        <w:rPr>
          <w:rStyle w:val="Hyperlink"/>
          <w:rFonts w:ascii="Jameel Noori Nastaleeq" w:hAnsi="Jameel Noori Nastaleeq" w:cs="Jameel Noori Nastaleeq" w:hint="cs"/>
          <w:color w:val="000000"/>
          <w:sz w:val="32"/>
          <w:szCs w:val="32"/>
          <w:rtl/>
          <w:lang w:bidi="ur-PK"/>
        </w:rPr>
        <w:tab/>
      </w:r>
      <w:r w:rsidRPr="00EA06D4">
        <w:rPr>
          <w:rStyle w:val="Hyperlink"/>
          <w:rFonts w:ascii="Jameel Noori Nastaleeq" w:hAnsi="Jameel Noori Nastaleeq" w:cs="Jameel Noori Nastaleeq"/>
          <w:color w:val="000000"/>
          <w:sz w:val="32"/>
          <w:szCs w:val="32"/>
          <w:rtl/>
          <w:lang w:bidi="ur-PK"/>
        </w:rPr>
        <w:t>ہم اپنے ذاتی مفاد کیلئے کسی قسم کے غیر اخلاقی اور غیر قانونی ذ</w:t>
      </w:r>
      <w:r w:rsidRPr="00EA06D4">
        <w:rPr>
          <w:rStyle w:val="Hyperlink"/>
          <w:rFonts w:ascii="Jameel Noori Nastaleeq" w:hAnsi="Jameel Noori Nastaleeq" w:cs="Jameel Noori Nastaleeq" w:hint="cs"/>
          <w:color w:val="000000"/>
          <w:sz w:val="32"/>
          <w:szCs w:val="32"/>
          <w:rtl/>
          <w:lang w:bidi="ur-PK"/>
        </w:rPr>
        <w:t>رائع</w:t>
      </w:r>
      <w:r w:rsidRPr="00EA06D4">
        <w:rPr>
          <w:rStyle w:val="Hyperlink"/>
          <w:rFonts w:ascii="Jameel Noori Nastaleeq" w:hAnsi="Jameel Noori Nastaleeq" w:cs="Jameel Noori Nastaleeq"/>
          <w:color w:val="000000"/>
          <w:sz w:val="32"/>
          <w:szCs w:val="32"/>
          <w:rtl/>
          <w:lang w:bidi="ur-PK"/>
        </w:rPr>
        <w:t xml:space="preserve"> استعمال نہ</w:t>
      </w:r>
      <w:r w:rsidRPr="00EA06D4">
        <w:rPr>
          <w:rStyle w:val="Hyperlink"/>
          <w:rFonts w:ascii="Jameel Noori Nastaleeq" w:hAnsi="Jameel Noori Nastaleeq" w:cs="Jameel Noori Nastaleeq" w:hint="cs"/>
          <w:color w:val="000000"/>
          <w:sz w:val="32"/>
          <w:szCs w:val="32"/>
          <w:rtl/>
          <w:lang w:bidi="ur-PK"/>
        </w:rPr>
        <w:t>ی</w:t>
      </w:r>
      <w:r w:rsidRPr="00EA06D4">
        <w:rPr>
          <w:rStyle w:val="Hyperlink"/>
          <w:rFonts w:ascii="Jameel Noori Nastaleeq" w:hAnsi="Jameel Noori Nastaleeq" w:cs="Jameel Noori Nastaleeq"/>
          <w:color w:val="000000"/>
          <w:sz w:val="32"/>
          <w:szCs w:val="32"/>
          <w:rtl/>
          <w:lang w:bidi="ur-PK"/>
        </w:rPr>
        <w:t>ں کریں گے اور بے ایمانی کے راستے پر  نہیں چلیں گے۔</w:t>
      </w:r>
    </w:p>
    <w:p w:rsidR="00CA1F38" w:rsidRPr="00EA06D4" w:rsidRDefault="00CA1F38" w:rsidP="00CA1F38">
      <w:pPr>
        <w:pStyle w:val="ListParagraph"/>
        <w:bidi/>
        <w:spacing w:after="0" w:line="240" w:lineRule="auto"/>
        <w:ind w:left="0"/>
        <w:rPr>
          <w:rStyle w:val="Hyperlink"/>
          <w:rFonts w:ascii="Jameel Noori Nastaleeq" w:hAnsi="Jameel Noori Nastaleeq" w:cs="Jameel Noori Nastaleeq"/>
          <w:color w:val="000000"/>
          <w:sz w:val="32"/>
          <w:szCs w:val="32"/>
          <w:lang w:bidi="ur-PK"/>
        </w:rPr>
      </w:pPr>
      <w:r>
        <w:rPr>
          <w:rStyle w:val="Hyperlink"/>
          <w:rFonts w:ascii="Jameel Noori Nastaleeq" w:hAnsi="Jameel Noori Nastaleeq" w:cs="Jameel Noori Nastaleeq" w:hint="cs"/>
          <w:color w:val="000000"/>
          <w:sz w:val="32"/>
          <w:szCs w:val="32"/>
          <w:rtl/>
          <w:lang w:bidi="ur-PK"/>
        </w:rPr>
        <w:t>5</w:t>
      </w:r>
      <w:r w:rsidRPr="00EA06D4">
        <w:rPr>
          <w:rStyle w:val="Hyperlink"/>
          <w:rFonts w:ascii="Jameel Noori Nastaleeq" w:hAnsi="Jameel Noori Nastaleeq" w:cs="Jameel Noori Nastaleeq" w:hint="cs"/>
          <w:color w:val="000000"/>
          <w:sz w:val="32"/>
          <w:szCs w:val="32"/>
          <w:rtl/>
          <w:lang w:bidi="ur-PK"/>
        </w:rPr>
        <w:t>۔</w:t>
      </w:r>
      <w:r w:rsidRPr="00EA06D4">
        <w:rPr>
          <w:rStyle w:val="Hyperlink"/>
          <w:rFonts w:ascii="Jameel Noori Nastaleeq" w:hAnsi="Jameel Noori Nastaleeq" w:cs="Jameel Noori Nastaleeq" w:hint="cs"/>
          <w:color w:val="000000"/>
          <w:sz w:val="32"/>
          <w:szCs w:val="32"/>
          <w:rtl/>
          <w:lang w:bidi="ur-PK"/>
        </w:rPr>
        <w:tab/>
      </w:r>
      <w:r w:rsidRPr="00EA06D4">
        <w:rPr>
          <w:rStyle w:val="Hyperlink"/>
          <w:rFonts w:ascii="Jameel Noori Nastaleeq" w:hAnsi="Jameel Noori Nastaleeq" w:cs="Jameel Noori Nastaleeq"/>
          <w:color w:val="000000"/>
          <w:sz w:val="32"/>
          <w:szCs w:val="32"/>
          <w:rtl/>
          <w:lang w:bidi="ur-PK"/>
        </w:rPr>
        <w:t>ہم ادارے کی جائیداد اور رقوم کو بے جا کاموں میں استعمال نہیں کریں گے۔</w:t>
      </w:r>
    </w:p>
    <w:p w:rsidR="00CA1F38" w:rsidRPr="00EA06D4" w:rsidRDefault="00CA1F38" w:rsidP="00CA1F38">
      <w:pPr>
        <w:pStyle w:val="ListParagraph"/>
        <w:bidi/>
        <w:spacing w:after="0" w:line="240" w:lineRule="auto"/>
        <w:ind w:hanging="720"/>
        <w:rPr>
          <w:rStyle w:val="Hyperlink"/>
          <w:rFonts w:ascii="Jameel Noori Nastaleeq" w:hAnsi="Jameel Noori Nastaleeq" w:cs="Jameel Noori Nastaleeq"/>
          <w:color w:val="000000"/>
          <w:sz w:val="32"/>
          <w:szCs w:val="32"/>
          <w:lang w:bidi="ur-PK"/>
        </w:rPr>
      </w:pPr>
      <w:r>
        <w:rPr>
          <w:rStyle w:val="Hyperlink"/>
          <w:rFonts w:ascii="Jameel Noori Nastaleeq" w:hAnsi="Jameel Noori Nastaleeq" w:cs="Jameel Noori Nastaleeq" w:hint="cs"/>
          <w:color w:val="000000"/>
          <w:sz w:val="32"/>
          <w:szCs w:val="32"/>
          <w:rtl/>
          <w:lang w:bidi="ur-PK"/>
        </w:rPr>
        <w:t>6</w:t>
      </w:r>
      <w:r w:rsidRPr="00EA06D4">
        <w:rPr>
          <w:rStyle w:val="Hyperlink"/>
          <w:rFonts w:ascii="Jameel Noori Nastaleeq" w:hAnsi="Jameel Noori Nastaleeq" w:cs="Jameel Noori Nastaleeq" w:hint="cs"/>
          <w:color w:val="000000"/>
          <w:sz w:val="32"/>
          <w:szCs w:val="32"/>
          <w:rtl/>
          <w:lang w:bidi="ur-PK"/>
        </w:rPr>
        <w:t>۔</w:t>
      </w:r>
      <w:r w:rsidRPr="00EA06D4">
        <w:rPr>
          <w:rStyle w:val="Hyperlink"/>
          <w:rFonts w:ascii="Jameel Noori Nastaleeq" w:hAnsi="Jameel Noori Nastaleeq" w:cs="Jameel Noori Nastaleeq" w:hint="cs"/>
          <w:color w:val="000000"/>
          <w:sz w:val="32"/>
          <w:szCs w:val="32"/>
          <w:rtl/>
          <w:lang w:bidi="ur-PK"/>
        </w:rPr>
        <w:tab/>
      </w:r>
      <w:r w:rsidRPr="00EA06D4">
        <w:rPr>
          <w:rStyle w:val="Hyperlink"/>
          <w:rFonts w:ascii="Jameel Noori Nastaleeq" w:hAnsi="Jameel Noori Nastaleeq" w:cs="Jameel Noori Nastaleeq"/>
          <w:color w:val="000000"/>
          <w:sz w:val="32"/>
          <w:szCs w:val="32"/>
          <w:rtl/>
          <w:lang w:bidi="ur-PK"/>
        </w:rPr>
        <w:t>ہم ایسے تحفے، تحائف  اور لین دین نہیں کریں گے جو ہمارے فرائض کی ادائیگی پر اثر انداز ہونے کیلئے ہوں۔ (ان میں وہ تحائف شامل نہیں جن کا تعلق ہماریاچھی روایات سے ہے)</w:t>
      </w:r>
    </w:p>
    <w:p w:rsidR="00CA1F38" w:rsidRPr="00EA06D4" w:rsidRDefault="00CA1F38" w:rsidP="00CA1F38">
      <w:pPr>
        <w:pStyle w:val="ListParagraph"/>
        <w:bidi/>
        <w:spacing w:after="0" w:line="240" w:lineRule="auto"/>
        <w:ind w:hanging="720"/>
        <w:rPr>
          <w:rStyle w:val="Hyperlink"/>
          <w:rFonts w:ascii="Jameel Noori Nastaleeq" w:hAnsi="Jameel Noori Nastaleeq" w:cs="Jameel Noori Nastaleeq"/>
          <w:color w:val="000000"/>
          <w:sz w:val="32"/>
          <w:szCs w:val="32"/>
          <w:lang w:bidi="ur-PK"/>
        </w:rPr>
      </w:pPr>
      <w:r w:rsidRPr="00EA06D4">
        <w:rPr>
          <w:rStyle w:val="Hyperlink"/>
          <w:rFonts w:ascii="Jameel Noori Nastaleeq" w:hAnsi="Jameel Noori Nastaleeq" w:cs="Jameel Noori Nastaleeq" w:hint="cs"/>
          <w:color w:val="000000"/>
          <w:sz w:val="32"/>
          <w:szCs w:val="32"/>
          <w:rtl/>
          <w:lang w:bidi="ur-PK"/>
        </w:rPr>
        <w:t>7۔</w:t>
      </w:r>
      <w:r w:rsidRPr="00EA06D4">
        <w:rPr>
          <w:rStyle w:val="Hyperlink"/>
          <w:rFonts w:ascii="Jameel Noori Nastaleeq" w:hAnsi="Jameel Noori Nastaleeq" w:cs="Jameel Noori Nastaleeq" w:hint="cs"/>
          <w:color w:val="000000"/>
          <w:sz w:val="32"/>
          <w:szCs w:val="32"/>
          <w:rtl/>
          <w:lang w:bidi="ur-PK"/>
        </w:rPr>
        <w:tab/>
      </w:r>
      <w:r w:rsidRPr="00EA06D4">
        <w:rPr>
          <w:rStyle w:val="Hyperlink"/>
          <w:rFonts w:ascii="Jameel Noori Nastaleeq" w:hAnsi="Jameel Noori Nastaleeq" w:cs="Jameel Noori Nastaleeq"/>
          <w:color w:val="000000"/>
          <w:sz w:val="32"/>
          <w:szCs w:val="32"/>
          <w:rtl/>
          <w:lang w:bidi="ur-PK"/>
        </w:rPr>
        <w:t xml:space="preserve">ہم اپنے عزیز و اقارب کو اداروں کے معاملات مثلاً: ملازمت دینا،امدادی سامان کی فراہمی،خریدو فروخت میں ترجیح </w:t>
      </w:r>
      <w:r w:rsidRPr="00EA06D4">
        <w:rPr>
          <w:rStyle w:val="Hyperlink"/>
          <w:rFonts w:ascii="Jameel Noori Nastaleeq" w:hAnsi="Jameel Noori Nastaleeq" w:cs="Jameel Noori Nastaleeq" w:hint="cs"/>
          <w:color w:val="000000"/>
          <w:sz w:val="32"/>
          <w:szCs w:val="32"/>
          <w:rtl/>
          <w:lang w:bidi="ur-PK"/>
        </w:rPr>
        <w:t xml:space="preserve"> </w:t>
      </w:r>
      <w:r w:rsidRPr="00EA06D4">
        <w:rPr>
          <w:rStyle w:val="Hyperlink"/>
          <w:rFonts w:ascii="Jameel Noori Nastaleeq" w:hAnsi="Jameel Noori Nastaleeq" w:cs="Jameel Noori Nastaleeq"/>
          <w:color w:val="000000"/>
          <w:sz w:val="32"/>
          <w:szCs w:val="32"/>
          <w:rtl/>
          <w:lang w:bidi="ur-PK"/>
        </w:rPr>
        <w:t>نہیں دیں گے۔ اقرباء پروری نہیں کریں گے۔</w:t>
      </w:r>
    </w:p>
    <w:p w:rsidR="00CA1F38" w:rsidRPr="00EA06D4" w:rsidRDefault="00CA1F38" w:rsidP="00CA1F38">
      <w:pPr>
        <w:pStyle w:val="ListParagraph"/>
        <w:bidi/>
        <w:spacing w:after="0" w:line="240" w:lineRule="auto"/>
        <w:ind w:left="0"/>
        <w:rPr>
          <w:rStyle w:val="Hyperlink"/>
          <w:rFonts w:ascii="Jameel Noori Nastaleeq" w:hAnsi="Jameel Noori Nastaleeq" w:cs="Jameel Noori Nastaleeq" w:hint="cs"/>
          <w:color w:val="000000"/>
          <w:sz w:val="32"/>
          <w:szCs w:val="32"/>
          <w:rtl/>
          <w:lang w:bidi="ur-PK"/>
        </w:rPr>
      </w:pPr>
      <w:r w:rsidRPr="00EA06D4">
        <w:rPr>
          <w:rStyle w:val="Hyperlink"/>
          <w:rFonts w:ascii="Jameel Noori Nastaleeq" w:hAnsi="Jameel Noori Nastaleeq" w:cs="Jameel Noori Nastaleeq" w:hint="cs"/>
          <w:color w:val="000000"/>
          <w:sz w:val="32"/>
          <w:szCs w:val="32"/>
          <w:rtl/>
          <w:lang w:bidi="ur-PK"/>
        </w:rPr>
        <w:t>8۔</w:t>
      </w:r>
      <w:r w:rsidRPr="00EA06D4">
        <w:rPr>
          <w:rStyle w:val="Hyperlink"/>
          <w:rFonts w:ascii="Jameel Noori Nastaleeq" w:hAnsi="Jameel Noori Nastaleeq" w:cs="Jameel Noori Nastaleeq" w:hint="cs"/>
          <w:color w:val="000000"/>
          <w:sz w:val="32"/>
          <w:szCs w:val="32"/>
          <w:rtl/>
          <w:lang w:bidi="ur-PK"/>
        </w:rPr>
        <w:tab/>
      </w:r>
      <w:r w:rsidRPr="00EA06D4">
        <w:rPr>
          <w:rStyle w:val="Hyperlink"/>
          <w:rFonts w:ascii="Jameel Noori Nastaleeq" w:hAnsi="Jameel Noori Nastaleeq" w:cs="Jameel Noori Nastaleeq"/>
          <w:color w:val="000000"/>
          <w:sz w:val="32"/>
          <w:szCs w:val="32"/>
          <w:rtl/>
          <w:lang w:bidi="ur-PK"/>
        </w:rPr>
        <w:t>اِس ضابطہء اخلاق کی خلاف ورزیوں کو رپورٹ کریں گے۔</w:t>
      </w:r>
      <w:r w:rsidRPr="00EA06D4">
        <w:rPr>
          <w:rStyle w:val="Hyperlink"/>
          <w:rFonts w:ascii="Jameel Noori Nastaleeq" w:hAnsi="Jameel Noori Nastaleeq" w:cs="Jameel Noori Nastaleeq"/>
          <w:color w:val="000000"/>
          <w:sz w:val="32"/>
          <w:szCs w:val="32"/>
          <w:lang w:bidi="ur-PK"/>
        </w:rPr>
        <w:t xml:space="preserve">    </w:t>
      </w:r>
    </w:p>
    <w:p w:rsidR="00CA1F38" w:rsidRDefault="00CA1F38" w:rsidP="00CA1F38"/>
    <w:p w:rsidR="00CA1F38" w:rsidRPr="00F62578" w:rsidRDefault="00CA1F38" w:rsidP="00CA1F38"/>
    <w:p w:rsidR="00CA1F38" w:rsidRPr="00F62578" w:rsidRDefault="00CA1F38" w:rsidP="00CA1F38"/>
    <w:p w:rsidR="00CA1F38" w:rsidRPr="00F6257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Pr="003D5C7C" w:rsidRDefault="00CA1F38" w:rsidP="00CA1F38">
      <w:pPr>
        <w:rPr>
          <w:b/>
        </w:rPr>
      </w:pPr>
      <w:r>
        <w:rPr>
          <w:b/>
        </w:rPr>
        <w:t xml:space="preserve">Source: </w:t>
      </w:r>
      <w:hyperlink r:id="rId123" w:history="1">
        <w:r w:rsidRPr="00EA06D4">
          <w:rPr>
            <w:rStyle w:val="Hyperlink"/>
            <w:color w:val="943634"/>
          </w:rPr>
          <w:t>http://uganda.um.dk/en/~/media/Uganda/Documents/English%20site/AnticorruptionpolicyEnglishversion.pdf</w:t>
        </w:r>
      </w:hyperlink>
    </w:p>
    <w:p w:rsidR="00CA1F38" w:rsidRPr="003D5C7C"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Pr="00EA06D4" w:rsidRDefault="00CA1F38" w:rsidP="00CA1F38">
      <w:pPr>
        <w:rPr>
          <w:rFonts w:ascii="Cambria" w:hAnsi="Cambria"/>
          <w:b/>
          <w:bCs/>
          <w:i/>
          <w:iCs/>
          <w:sz w:val="26"/>
          <w:szCs w:val="26"/>
        </w:rPr>
      </w:pPr>
      <w:r w:rsidRPr="00EA06D4">
        <w:rPr>
          <w:sz w:val="26"/>
          <w:szCs w:val="26"/>
        </w:rPr>
        <w:br w:type="page"/>
      </w:r>
      <w:r w:rsidRPr="00EA06D4">
        <w:rPr>
          <w:rFonts w:ascii="Cambria" w:hAnsi="Cambria"/>
          <w:b/>
          <w:bCs/>
          <w:i/>
          <w:iCs/>
          <w:sz w:val="26"/>
          <w:szCs w:val="26"/>
        </w:rPr>
        <w:lastRenderedPageBreak/>
        <w:t>Handout 2</w:t>
      </w:r>
    </w:p>
    <w:p w:rsidR="00CA1F38" w:rsidRDefault="00CA1F38" w:rsidP="00CA1F38"/>
    <w:p w:rsidR="00CA1F38" w:rsidRPr="00EA06D4" w:rsidRDefault="00CA1F38" w:rsidP="00CA1F38">
      <w:pPr>
        <w:bidi/>
        <w:ind w:firstLine="720"/>
        <w:rPr>
          <w:rStyle w:val="Hyperlink"/>
          <w:rFonts w:ascii="Jameel Noori Nastaleeq" w:hAnsi="Jameel Noori Nastaleeq" w:cs="Jameel Noori Nastaleeq"/>
          <w:b/>
          <w:bCs/>
          <w:color w:val="002060"/>
          <w:sz w:val="36"/>
          <w:szCs w:val="36"/>
          <w:rtl/>
          <w:lang w:bidi="ur-PK"/>
        </w:rPr>
      </w:pPr>
      <w:r w:rsidRPr="00EA06D4">
        <w:rPr>
          <w:rStyle w:val="Hyperlink"/>
          <w:rFonts w:ascii="Jameel Noori Nastaleeq" w:hAnsi="Jameel Noori Nastaleeq" w:cs="Jameel Noori Nastaleeq"/>
          <w:b/>
          <w:bCs/>
          <w:color w:val="002060"/>
          <w:sz w:val="36"/>
          <w:szCs w:val="36"/>
          <w:rtl/>
          <w:lang w:bidi="ur-PK"/>
        </w:rPr>
        <w:t>عہد نامہ</w:t>
      </w:r>
      <w:r w:rsidRPr="00EA06D4">
        <w:rPr>
          <w:rStyle w:val="Hyperlink"/>
          <w:rFonts w:ascii="Jameel Noori Nastaleeq" w:hAnsi="Jameel Noori Nastaleeq" w:cs="Jameel Noori Nastaleeq" w:hint="cs"/>
          <w:b/>
          <w:bCs/>
          <w:color w:val="002060"/>
          <w:sz w:val="36"/>
          <w:szCs w:val="36"/>
          <w:rtl/>
          <w:lang w:bidi="ur-PK"/>
        </w:rPr>
        <w:t>:</w:t>
      </w:r>
    </w:p>
    <w:p w:rsidR="00CA1F38" w:rsidRPr="00EA06D4" w:rsidRDefault="00CA1F38" w:rsidP="00CA1F38">
      <w:pPr>
        <w:pStyle w:val="ListParagraph"/>
        <w:bidi/>
        <w:spacing w:after="0" w:line="240" w:lineRule="auto"/>
        <w:rPr>
          <w:rStyle w:val="Hyperlink"/>
          <w:rFonts w:ascii="Jameel Noori Nastaleeq" w:hAnsi="Jameel Noori Nastaleeq" w:cs="Jameel Noori Nastaleeq"/>
          <w:color w:val="000000"/>
          <w:sz w:val="32"/>
          <w:szCs w:val="32"/>
          <w:rtl/>
          <w:lang w:bidi="ur-PK"/>
        </w:rPr>
      </w:pPr>
      <w:r w:rsidRPr="00EA06D4">
        <w:rPr>
          <w:rStyle w:val="Hyperlink"/>
          <w:rFonts w:ascii="Jameel Noori Nastaleeq" w:hAnsi="Jameel Noori Nastaleeq" w:cs="Jameel Noori Nastaleeq"/>
          <w:color w:val="000000"/>
          <w:sz w:val="32"/>
          <w:szCs w:val="32"/>
          <w:rtl/>
          <w:lang w:bidi="ur-PK"/>
        </w:rPr>
        <w:t>میں عہد کرتا/ کرتی ہوں</w:t>
      </w:r>
      <w:r w:rsidRPr="00EA06D4">
        <w:rPr>
          <w:rStyle w:val="Hyperlink"/>
          <w:rFonts w:ascii="Jameel Noori Nastaleeq" w:hAnsi="Jameel Noori Nastaleeq" w:cs="Jameel Noori Nastaleeq"/>
          <w:color w:val="000000"/>
          <w:sz w:val="32"/>
          <w:szCs w:val="32"/>
          <w:lang w:bidi="ur-PK"/>
        </w:rPr>
        <w:t>:</w:t>
      </w:r>
    </w:p>
    <w:p w:rsidR="00CA1F38" w:rsidRPr="00EA06D4" w:rsidRDefault="00CA1F38" w:rsidP="00CA1F38">
      <w:pPr>
        <w:pStyle w:val="ListParagraph"/>
        <w:numPr>
          <w:ilvl w:val="0"/>
          <w:numId w:val="162"/>
        </w:numPr>
        <w:bidi/>
        <w:spacing w:after="0" w:line="240" w:lineRule="auto"/>
        <w:rPr>
          <w:rStyle w:val="Hyperlink"/>
          <w:rFonts w:ascii="Jameel Noori Nastaleeq" w:hAnsi="Jameel Noori Nastaleeq" w:cs="Jameel Noori Nastaleeq"/>
          <w:color w:val="000000"/>
          <w:sz w:val="32"/>
          <w:szCs w:val="32"/>
          <w:lang w:bidi="ur-PK"/>
        </w:rPr>
      </w:pPr>
      <w:r w:rsidRPr="00EA06D4">
        <w:rPr>
          <w:rStyle w:val="Hyperlink"/>
          <w:rFonts w:ascii="Jameel Noori Nastaleeq" w:hAnsi="Jameel Noori Nastaleeq" w:cs="Jameel Noori Nastaleeq"/>
          <w:color w:val="000000"/>
          <w:sz w:val="32"/>
          <w:szCs w:val="32"/>
          <w:rtl/>
          <w:lang w:bidi="ur-PK"/>
        </w:rPr>
        <w:t>ایک ذمہ دار اور ایماندار شہری ہونے کا۔</w:t>
      </w:r>
    </w:p>
    <w:p w:rsidR="00CA1F38" w:rsidRPr="00EA06D4" w:rsidRDefault="00CA1F38" w:rsidP="00CA1F38">
      <w:pPr>
        <w:pStyle w:val="ListParagraph"/>
        <w:numPr>
          <w:ilvl w:val="0"/>
          <w:numId w:val="162"/>
        </w:numPr>
        <w:bidi/>
        <w:spacing w:after="0" w:line="240" w:lineRule="auto"/>
        <w:rPr>
          <w:rStyle w:val="Hyperlink"/>
          <w:rFonts w:ascii="Jameel Noori Nastaleeq" w:hAnsi="Jameel Noori Nastaleeq" w:cs="Jameel Noori Nastaleeq"/>
          <w:color w:val="000000"/>
          <w:sz w:val="32"/>
          <w:szCs w:val="32"/>
          <w:lang w:bidi="ur-PK"/>
        </w:rPr>
      </w:pPr>
      <w:r w:rsidRPr="00EA06D4">
        <w:rPr>
          <w:rStyle w:val="Hyperlink"/>
          <w:rFonts w:ascii="Jameel Noori Nastaleeq" w:hAnsi="Jameel Noori Nastaleeq" w:cs="Jameel Noori Nastaleeq"/>
          <w:color w:val="000000"/>
          <w:sz w:val="32"/>
          <w:szCs w:val="32"/>
          <w:rtl/>
          <w:lang w:bidi="ur-PK"/>
        </w:rPr>
        <w:t>رشوت نہ دینے اور رشوت نہ لینے کا۔</w:t>
      </w:r>
    </w:p>
    <w:p w:rsidR="00CA1F38" w:rsidRPr="00EA06D4" w:rsidRDefault="00CA1F38" w:rsidP="00CA1F38">
      <w:pPr>
        <w:pStyle w:val="ListParagraph"/>
        <w:numPr>
          <w:ilvl w:val="0"/>
          <w:numId w:val="162"/>
        </w:numPr>
        <w:bidi/>
        <w:spacing w:after="0" w:line="240" w:lineRule="auto"/>
        <w:rPr>
          <w:rStyle w:val="Hyperlink"/>
          <w:rFonts w:ascii="Jameel Noori Nastaleeq" w:hAnsi="Jameel Noori Nastaleeq" w:cs="Jameel Noori Nastaleeq" w:hint="cs"/>
          <w:color w:val="000000"/>
          <w:sz w:val="32"/>
          <w:szCs w:val="32"/>
          <w:lang w:bidi="ur-PK"/>
        </w:rPr>
      </w:pPr>
      <w:r w:rsidRPr="00EA06D4">
        <w:rPr>
          <w:rStyle w:val="Hyperlink"/>
          <w:rFonts w:ascii="Jameel Noori Nastaleeq" w:hAnsi="Jameel Noori Nastaleeq" w:cs="Jameel Noori Nastaleeq"/>
          <w:color w:val="000000"/>
          <w:sz w:val="32"/>
          <w:szCs w:val="32"/>
          <w:rtl/>
          <w:lang w:bidi="ur-PK"/>
        </w:rPr>
        <w:t>قوانین پر خود عمل کرنے کا اور اپنے ساتھ کام کرنے والوں کو بھی قوانین پر عمل کرنے کی ترغیب دینے کا اور وسائل کے جائز</w:t>
      </w:r>
      <w:r>
        <w:rPr>
          <w:rStyle w:val="Hyperlink"/>
          <w:rFonts w:ascii="Jameel Noori Nastaleeq" w:hAnsi="Jameel Noori Nastaleeq" w:cs="Jameel Noori Nastaleeq" w:hint="cs"/>
          <w:color w:val="000000"/>
          <w:sz w:val="32"/>
          <w:szCs w:val="32"/>
          <w:rtl/>
          <w:lang w:bidi="ur-PK"/>
        </w:rPr>
        <w:t xml:space="preserve"> </w:t>
      </w:r>
      <w:r w:rsidRPr="00EA06D4">
        <w:rPr>
          <w:rStyle w:val="Hyperlink"/>
          <w:rFonts w:ascii="Jameel Noori Nastaleeq" w:hAnsi="Jameel Noori Nastaleeq" w:cs="Jameel Noori Nastaleeq"/>
          <w:color w:val="000000"/>
          <w:sz w:val="32"/>
          <w:szCs w:val="32"/>
          <w:rtl/>
          <w:lang w:bidi="ur-PK"/>
        </w:rPr>
        <w:t>استعمال کا۔</w:t>
      </w:r>
    </w:p>
    <w:p w:rsidR="00CA1F38" w:rsidRPr="00EA06D4" w:rsidRDefault="00CA1F38" w:rsidP="00CA1F38">
      <w:pPr>
        <w:pStyle w:val="ListParagraph"/>
        <w:numPr>
          <w:ilvl w:val="0"/>
          <w:numId w:val="162"/>
        </w:numPr>
        <w:bidi/>
        <w:spacing w:after="0" w:line="240" w:lineRule="auto"/>
        <w:rPr>
          <w:rStyle w:val="Hyperlink"/>
          <w:rFonts w:ascii="Jameel Noori Nastaleeq" w:hAnsi="Jameel Noori Nastaleeq" w:cs="Jameel Noori Nastaleeq"/>
          <w:color w:val="000000"/>
          <w:sz w:val="32"/>
          <w:szCs w:val="32"/>
          <w:lang w:bidi="ur-PK"/>
        </w:rPr>
      </w:pPr>
      <w:r w:rsidRPr="00EA06D4">
        <w:rPr>
          <w:rStyle w:val="Hyperlink"/>
          <w:rFonts w:ascii="Jameel Noori Nastaleeq" w:hAnsi="Jameel Noori Nastaleeq" w:cs="Jameel Noori Nastaleeq"/>
          <w:color w:val="000000"/>
          <w:sz w:val="32"/>
          <w:szCs w:val="32"/>
          <w:rtl/>
          <w:lang w:bidi="ur-PK"/>
        </w:rPr>
        <w:t>اپنے اختیارات اور  عہدے کا ناجائ</w:t>
      </w:r>
      <w:r w:rsidRPr="00EA06D4">
        <w:rPr>
          <w:rStyle w:val="Hyperlink"/>
          <w:rFonts w:ascii="Jameel Noori Nastaleeq" w:hAnsi="Jameel Noori Nastaleeq" w:cs="Jameel Noori Nastaleeq" w:hint="cs"/>
          <w:color w:val="000000"/>
          <w:sz w:val="32"/>
          <w:szCs w:val="32"/>
          <w:rtl/>
          <w:lang w:bidi="ur-PK"/>
        </w:rPr>
        <w:t xml:space="preserve">ز </w:t>
      </w:r>
      <w:r w:rsidRPr="00EA06D4">
        <w:rPr>
          <w:rStyle w:val="Hyperlink"/>
          <w:rFonts w:ascii="Jameel Noori Nastaleeq" w:hAnsi="Jameel Noori Nastaleeq" w:cs="Jameel Noori Nastaleeq"/>
          <w:color w:val="000000"/>
          <w:sz w:val="32"/>
          <w:szCs w:val="32"/>
          <w:rtl/>
          <w:lang w:bidi="ur-PK"/>
        </w:rPr>
        <w:t>فائدہ نہ اُٹھانے کا۔</w:t>
      </w:r>
    </w:p>
    <w:p w:rsidR="00CA1F38" w:rsidRPr="00EA06D4" w:rsidRDefault="00CA1F38" w:rsidP="00CA1F38">
      <w:pPr>
        <w:pStyle w:val="ListParagraph"/>
        <w:numPr>
          <w:ilvl w:val="0"/>
          <w:numId w:val="162"/>
        </w:numPr>
        <w:bidi/>
        <w:spacing w:after="0" w:line="240" w:lineRule="auto"/>
        <w:rPr>
          <w:rStyle w:val="Hyperlink"/>
          <w:rFonts w:ascii="Jameel Noori Nastaleeq" w:hAnsi="Jameel Noori Nastaleeq" w:cs="Jameel Noori Nastaleeq"/>
          <w:color w:val="000000"/>
          <w:sz w:val="32"/>
          <w:szCs w:val="32"/>
          <w:lang w:bidi="ur-PK"/>
        </w:rPr>
      </w:pPr>
      <w:r w:rsidRPr="00EA06D4">
        <w:rPr>
          <w:rStyle w:val="Hyperlink"/>
          <w:rFonts w:ascii="Jameel Noori Nastaleeq" w:hAnsi="Jameel Noori Nastaleeq" w:cs="Jameel Noori Nastaleeq"/>
          <w:color w:val="000000"/>
          <w:sz w:val="32"/>
          <w:szCs w:val="32"/>
          <w:rtl/>
          <w:lang w:bidi="ur-PK"/>
        </w:rPr>
        <w:t>تمام معاملات  میں ایمانداری اپنانے کا۔</w:t>
      </w:r>
    </w:p>
    <w:p w:rsidR="00CA1F38" w:rsidRPr="00EA06D4" w:rsidRDefault="00CA1F38" w:rsidP="00CA1F38">
      <w:pPr>
        <w:pStyle w:val="ListParagraph"/>
        <w:numPr>
          <w:ilvl w:val="0"/>
          <w:numId w:val="162"/>
        </w:numPr>
        <w:bidi/>
        <w:spacing w:after="0" w:line="240" w:lineRule="auto"/>
        <w:rPr>
          <w:rStyle w:val="Hyperlink"/>
          <w:rFonts w:ascii="Jameel Noori Nastaleeq" w:hAnsi="Jameel Noori Nastaleeq" w:cs="Jameel Noori Nastaleeq"/>
          <w:color w:val="000000"/>
          <w:sz w:val="32"/>
          <w:szCs w:val="32"/>
          <w:lang w:bidi="ur-PK"/>
        </w:rPr>
      </w:pPr>
      <w:r w:rsidRPr="00EA06D4">
        <w:rPr>
          <w:rStyle w:val="Hyperlink"/>
          <w:rFonts w:ascii="Jameel Noori Nastaleeq" w:hAnsi="Jameel Noori Nastaleeq" w:cs="Jameel Noori Nastaleeq"/>
          <w:color w:val="000000"/>
          <w:sz w:val="32"/>
          <w:szCs w:val="32"/>
          <w:rtl/>
          <w:lang w:bidi="ur-PK"/>
        </w:rPr>
        <w:t xml:space="preserve">ہمیشہ اس بات کا خیال رکھنے کا کہ وسائل عوام کی فلاح و بہبود کے لئے ہوتے ہیں اور ذاتی مفاد کیلئےنہیں۔ </w:t>
      </w:r>
    </w:p>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 w:rsidR="00CA1F38" w:rsidRDefault="00CA1F38" w:rsidP="00CA1F38">
      <w:pPr>
        <w:rPr>
          <w:b/>
        </w:rPr>
      </w:pPr>
      <w:r>
        <w:rPr>
          <w:b/>
        </w:rPr>
        <w:t xml:space="preserve">Source: </w:t>
      </w:r>
      <w:hyperlink r:id="rId124" w:history="1">
        <w:r w:rsidRPr="00EA06D4">
          <w:rPr>
            <w:rStyle w:val="Hyperlink"/>
            <w:color w:val="943634"/>
          </w:rPr>
          <w:t>www.CORRUPTIONWATCH.ORG.ZA</w:t>
        </w:r>
      </w:hyperlink>
    </w:p>
    <w:p w:rsidR="00CA1F38" w:rsidRDefault="00CA1F38" w:rsidP="00CA1F38">
      <w:pPr>
        <w:pStyle w:val="Heading5"/>
        <w:rPr>
          <w:rFonts w:hint="cs"/>
          <w:rtl/>
        </w:rPr>
      </w:pPr>
      <w:r>
        <w:br w:type="page"/>
      </w:r>
      <w:r>
        <w:lastRenderedPageBreak/>
        <w:t xml:space="preserve">SLIDE </w:t>
      </w:r>
      <w:r>
        <w:rPr>
          <w:rFonts w:hint="cs"/>
          <w:rtl/>
        </w:rPr>
        <w:t>29</w:t>
      </w:r>
    </w:p>
    <w:p w:rsidR="00CA1F38" w:rsidRDefault="00CA1F38" w:rsidP="00CA1F38"/>
    <w:p w:rsidR="00CA1F38" w:rsidRPr="00EA06D4" w:rsidRDefault="00CA1F38" w:rsidP="00CA1F38">
      <w:pPr>
        <w:bidi/>
        <w:ind w:firstLine="720"/>
        <w:rPr>
          <w:rFonts w:ascii="Jameel Noori Nastaleeq" w:hAnsi="Jameel Noori Nastaleeq" w:cs="Jameel Noori Nastaleeq" w:hint="cs"/>
          <w:b/>
          <w:bCs/>
          <w:color w:val="002060"/>
          <w:sz w:val="36"/>
          <w:szCs w:val="36"/>
          <w:rtl/>
          <w:lang w:bidi="ur-PK"/>
        </w:rPr>
      </w:pPr>
      <w:r w:rsidRPr="00EA06D4">
        <w:rPr>
          <w:rFonts w:ascii="Jameel Noori Nastaleeq" w:hAnsi="Jameel Noori Nastaleeq" w:cs="Jameel Noori Nastaleeq"/>
          <w:b/>
          <w:bCs/>
          <w:color w:val="002060"/>
          <w:sz w:val="36"/>
          <w:szCs w:val="36"/>
          <w:rtl/>
          <w:lang w:bidi="ur-PK"/>
        </w:rPr>
        <w:t>رول پلے</w:t>
      </w:r>
    </w:p>
    <w:p w:rsidR="00CA1F38" w:rsidRDefault="00CA1F38" w:rsidP="00CA1F38">
      <w:pPr>
        <w:bidi/>
        <w:ind w:firstLine="720"/>
        <w:rPr>
          <w:rFonts w:ascii="Jameel Noori Nastaleeq" w:hAnsi="Jameel Noori Nastaleeq" w:cs="Jameel Noori Nastaleeq" w:hint="cs"/>
          <w:sz w:val="32"/>
          <w:szCs w:val="32"/>
          <w:rtl/>
          <w:lang w:bidi="ur-PK"/>
        </w:rPr>
      </w:pPr>
      <w:r w:rsidRPr="007B16C2">
        <w:rPr>
          <w:rFonts w:ascii="Jameel Noori Nastaleeq" w:hAnsi="Jameel Noori Nastaleeq" w:cs="Jameel Noori Nastaleeq"/>
          <w:b/>
          <w:bCs/>
          <w:sz w:val="32"/>
          <w:szCs w:val="32"/>
          <w:rtl/>
          <w:lang w:bidi="ur-PK"/>
        </w:rPr>
        <w:t xml:space="preserve">صورتحال </w:t>
      </w:r>
      <w:r>
        <w:rPr>
          <w:rFonts w:ascii="Jameel Noori Nastaleeq" w:hAnsi="Jameel Noori Nastaleeq" w:cs="Jameel Noori Nastaleeq" w:hint="cs"/>
          <w:b/>
          <w:bCs/>
          <w:sz w:val="32"/>
          <w:szCs w:val="32"/>
          <w:rtl/>
          <w:lang w:bidi="ur-PK"/>
        </w:rPr>
        <w:t>:</w:t>
      </w:r>
      <w:r w:rsidRPr="007B16C2">
        <w:rPr>
          <w:rFonts w:ascii="Jameel Noori Nastaleeq" w:hAnsi="Jameel Noori Nastaleeq" w:cs="Jameel Noori Nastaleeq" w:hint="cs"/>
          <w:b/>
          <w:bCs/>
          <w:sz w:val="32"/>
          <w:szCs w:val="32"/>
          <w:rtl/>
          <w:lang w:bidi="ur-PK"/>
        </w:rPr>
        <w:t xml:space="preserve"> </w:t>
      </w:r>
      <w:r>
        <w:t xml:space="preserve"> </w:t>
      </w:r>
      <w:r w:rsidRPr="00C8193E">
        <w:rPr>
          <w:rFonts w:ascii="Jameel Noori Nastaleeq" w:hAnsi="Jameel Noori Nastaleeq" w:cs="Jameel Noori Nastaleeq"/>
          <w:sz w:val="32"/>
          <w:szCs w:val="32"/>
          <w:rtl/>
          <w:lang w:bidi="ur-PK"/>
        </w:rPr>
        <w:t xml:space="preserve">ایک حکومتی عہدیدار آپکے ادارے کے جنرل مینیجر کو ایک مخصوص رقم کی پیشکش کرتا ہے </w:t>
      </w:r>
    </w:p>
    <w:p w:rsidR="00CA1F38" w:rsidRDefault="00CA1F38" w:rsidP="00CA1F38">
      <w:pPr>
        <w:bidi/>
        <w:ind w:left="720" w:firstLine="720"/>
        <w:rPr>
          <w:rFonts w:ascii="Jameel Noori Nastaleeq" w:hAnsi="Jameel Noori Nastaleeq" w:cs="Jameel Noori Nastaleeq" w:hint="cs"/>
          <w:sz w:val="32"/>
          <w:szCs w:val="32"/>
          <w:rtl/>
          <w:lang w:bidi="ur-PK"/>
        </w:rPr>
      </w:pPr>
      <w:r w:rsidRPr="00C8193E">
        <w:rPr>
          <w:rFonts w:ascii="Jameel Noori Nastaleeq" w:hAnsi="Jameel Noori Nastaleeq" w:cs="Jameel Noori Nastaleeq"/>
          <w:sz w:val="32"/>
          <w:szCs w:val="32"/>
          <w:rtl/>
          <w:lang w:bidi="ur-PK"/>
        </w:rPr>
        <w:t>جس کے بدلے میں وہ چاہتا ہے کہ آپ کا ادارہ اقلیتوں کے ساتھ امتیازی سلوک کے کُچھ واقعات کے</w:t>
      </w:r>
    </w:p>
    <w:p w:rsidR="00CA1F38" w:rsidRPr="00C8193E" w:rsidRDefault="00CA1F38" w:rsidP="00CA1F38">
      <w:pPr>
        <w:bidi/>
        <w:ind w:left="720" w:firstLine="720"/>
        <w:rPr>
          <w:rFonts w:ascii="Jameel Noori Nastaleeq" w:hAnsi="Jameel Noori Nastaleeq" w:cs="Jameel Noori Nastaleeq"/>
          <w:sz w:val="32"/>
          <w:szCs w:val="32"/>
          <w:rtl/>
          <w:lang w:bidi="ur-PK"/>
        </w:rPr>
      </w:pPr>
      <w:r w:rsidRPr="00C8193E">
        <w:rPr>
          <w:rFonts w:ascii="Jameel Noori Nastaleeq" w:hAnsi="Jameel Noori Nastaleeq" w:cs="Jameel Noori Nastaleeq"/>
          <w:sz w:val="32"/>
          <w:szCs w:val="32"/>
          <w:rtl/>
          <w:lang w:bidi="ur-PK"/>
        </w:rPr>
        <w:t xml:space="preserve"> بارے میں خاموشی اختیار کرلے۔</w:t>
      </w:r>
    </w:p>
    <w:p w:rsidR="00CA1F38" w:rsidRDefault="00CA1F38" w:rsidP="00CA1F38">
      <w:pPr>
        <w:rPr>
          <w:rFonts w:hint="cs"/>
          <w:rtl/>
          <w:lang w:bidi="fa-IR"/>
        </w:rPr>
      </w:pPr>
    </w:p>
    <w:p w:rsidR="00CA1F38" w:rsidRPr="00522FA3" w:rsidRDefault="00CA1F38" w:rsidP="00CA1F38">
      <w:pPr>
        <w:bidi/>
        <w:rPr>
          <w:rFonts w:ascii="Jameel Noori Nastaleeq" w:hAnsi="Jameel Noori Nastaleeq" w:cs="Jameel Noori Nastaleeq" w:hint="cs"/>
          <w:sz w:val="30"/>
          <w:szCs w:val="30"/>
          <w:rtl/>
          <w:lang w:bidi="ur-PK"/>
        </w:rPr>
      </w:pPr>
    </w:p>
    <w:p w:rsidR="00CA1F38" w:rsidRPr="00EA06D4" w:rsidRDefault="00CA1F38" w:rsidP="00CA1F38">
      <w:pPr>
        <w:numPr>
          <w:ilvl w:val="0"/>
          <w:numId w:val="144"/>
        </w:numPr>
        <w:bidi/>
        <w:rPr>
          <w:rFonts w:ascii="Jameel Noori Nastaleeq" w:hAnsi="Jameel Noori Nastaleeq" w:cs="Jameel Noori Nastaleeq"/>
          <w:b/>
          <w:bCs/>
          <w:sz w:val="36"/>
          <w:szCs w:val="36"/>
          <w:rtl/>
          <w:lang w:bidi="ur-PK"/>
        </w:rPr>
      </w:pPr>
      <w:r w:rsidRPr="00EA06D4">
        <w:rPr>
          <w:rFonts w:ascii="Jameel Noori Nastaleeq" w:hAnsi="Jameel Noori Nastaleeq" w:cs="Jameel Noori Nastaleeq"/>
          <w:b/>
          <w:bCs/>
          <w:sz w:val="36"/>
          <w:szCs w:val="36"/>
          <w:rtl/>
          <w:lang w:bidi="ur-PK"/>
        </w:rPr>
        <w:t>اِس رول پلے کے لئے تین ممبران کا انتخاب کیجئے۔</w:t>
      </w:r>
    </w:p>
    <w:p w:rsidR="00CA1F38" w:rsidRPr="00EA06D4" w:rsidRDefault="00CA1F38" w:rsidP="00CA1F38">
      <w:pPr>
        <w:numPr>
          <w:ilvl w:val="0"/>
          <w:numId w:val="143"/>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حکومتی عہدیدار۔</w:t>
      </w:r>
    </w:p>
    <w:p w:rsidR="00CA1F38" w:rsidRPr="00EA06D4" w:rsidRDefault="00CA1F38" w:rsidP="00CA1F38">
      <w:pPr>
        <w:numPr>
          <w:ilvl w:val="0"/>
          <w:numId w:val="143"/>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این جی او کا</w:t>
      </w:r>
      <w:r w:rsidRPr="00EA06D4">
        <w:rPr>
          <w:rFonts w:ascii="Jameel Noori Nastaleeq" w:hAnsi="Jameel Noori Nastaleeq" w:cs="Jameel Noori Nastaleeq" w:hint="cs"/>
          <w:sz w:val="28"/>
          <w:szCs w:val="28"/>
          <w:rtl/>
          <w:lang w:bidi="ur-PK"/>
        </w:rPr>
        <w:t xml:space="preserve"> </w:t>
      </w:r>
      <w:r w:rsidRPr="00EA06D4">
        <w:rPr>
          <w:rFonts w:ascii="Jameel Noori Nastaleeq" w:hAnsi="Jameel Noori Nastaleeq" w:cs="Jameel Noori Nastaleeq"/>
          <w:sz w:val="28"/>
          <w:szCs w:val="28"/>
          <w:rtl/>
          <w:lang w:bidi="ur-PK"/>
        </w:rPr>
        <w:t xml:space="preserve"> ڈا</w:t>
      </w:r>
      <w:r w:rsidRPr="00EA06D4">
        <w:rPr>
          <w:rFonts w:ascii="Jameel Noori Nastaleeq" w:hAnsi="Jameel Noori Nastaleeq" w:cs="Jameel Noori Nastaleeq" w:hint="cs"/>
          <w:sz w:val="28"/>
          <w:szCs w:val="28"/>
          <w:rtl/>
          <w:lang w:bidi="ur-PK"/>
        </w:rPr>
        <w:t>ئریکٹر</w:t>
      </w:r>
      <w:r w:rsidRPr="00EA06D4">
        <w:rPr>
          <w:rFonts w:ascii="Jameel Noori Nastaleeq" w:hAnsi="Jameel Noori Nastaleeq" w:cs="Jameel Noori Nastaleeq"/>
          <w:sz w:val="28"/>
          <w:szCs w:val="28"/>
          <w:rtl/>
          <w:lang w:bidi="ur-PK"/>
        </w:rPr>
        <w:t>۔</w:t>
      </w:r>
    </w:p>
    <w:p w:rsidR="00CA1F38" w:rsidRPr="00EA06D4" w:rsidRDefault="00CA1F38" w:rsidP="00CA1F38">
      <w:pPr>
        <w:numPr>
          <w:ilvl w:val="0"/>
          <w:numId w:val="143"/>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سیکریٹری ( دروازہ کھولنے اَور کافی وغیرہ دینے کیلئے)</w:t>
      </w:r>
    </w:p>
    <w:p w:rsidR="00CA1F38" w:rsidRPr="00EA06D4" w:rsidRDefault="00CA1F38" w:rsidP="00CA1F38">
      <w:pPr>
        <w:numPr>
          <w:ilvl w:val="0"/>
          <w:numId w:val="145"/>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دو کرسیاں ، کپ اَور گلاس، چائے ، کافی یا دیگر مشروبات۔</w:t>
      </w:r>
    </w:p>
    <w:p w:rsidR="00CA1F38" w:rsidRPr="00EA06D4" w:rsidRDefault="00CA1F38" w:rsidP="00CA1F38">
      <w:pPr>
        <w:numPr>
          <w:ilvl w:val="0"/>
          <w:numId w:val="146"/>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سلائیڈ اسکری</w:t>
      </w:r>
      <w:r w:rsidRPr="00EA06D4">
        <w:rPr>
          <w:rFonts w:ascii="Jameel Noori Nastaleeq" w:hAnsi="Jameel Noori Nastaleeq" w:cs="Jameel Noori Nastaleeq" w:hint="cs"/>
          <w:sz w:val="28"/>
          <w:szCs w:val="28"/>
          <w:rtl/>
          <w:lang w:bidi="ur-PK"/>
        </w:rPr>
        <w:t>ن</w:t>
      </w:r>
      <w:r w:rsidRPr="00EA06D4">
        <w:rPr>
          <w:rFonts w:ascii="Jameel Noori Nastaleeq" w:hAnsi="Jameel Noori Nastaleeq" w:cs="Jameel Noori Nastaleeq"/>
          <w:sz w:val="28"/>
          <w:szCs w:val="28"/>
          <w:rtl/>
          <w:lang w:bidi="ur-PK"/>
        </w:rPr>
        <w:t xml:space="preserve"> پر موجود رہے۔ اگر سلائیڈ موجود  نا ہو</w:t>
      </w:r>
      <w:r w:rsidRPr="00EA06D4">
        <w:rPr>
          <w:rFonts w:ascii="Jameel Noori Nastaleeq" w:hAnsi="Jameel Noori Nastaleeq" w:cs="Jameel Noori Nastaleeq" w:hint="cs"/>
          <w:sz w:val="28"/>
          <w:szCs w:val="28"/>
          <w:rtl/>
          <w:lang w:bidi="ur-PK"/>
        </w:rPr>
        <w:t xml:space="preserve"> تو </w:t>
      </w:r>
      <w:r w:rsidRPr="00EA06D4">
        <w:rPr>
          <w:rFonts w:ascii="Jameel Noori Nastaleeq" w:hAnsi="Jameel Noori Nastaleeq" w:cs="Jameel Noori Nastaleeq"/>
          <w:sz w:val="28"/>
          <w:szCs w:val="28"/>
          <w:rtl/>
          <w:lang w:bidi="ur-PK"/>
        </w:rPr>
        <w:t xml:space="preserve"> رول پلے تفصیلی طور پر بیان کریں۔</w:t>
      </w:r>
    </w:p>
    <w:p w:rsidR="00CA1F38" w:rsidRPr="00EA06D4" w:rsidRDefault="00CA1F38" w:rsidP="00CA1F38">
      <w:pPr>
        <w:numPr>
          <w:ilvl w:val="0"/>
          <w:numId w:val="146"/>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 xml:space="preserve">رول پلے </w:t>
      </w:r>
      <w:r w:rsidRPr="00EA06D4">
        <w:rPr>
          <w:rFonts w:ascii="Jameel Noori Nastaleeq" w:hAnsi="Jameel Noori Nastaleeq" w:cs="Jameel Noori Nastaleeq" w:hint="cs"/>
          <w:sz w:val="28"/>
          <w:szCs w:val="28"/>
          <w:rtl/>
          <w:lang w:bidi="ur-PK"/>
        </w:rPr>
        <w:t xml:space="preserve">کے </w:t>
      </w:r>
      <w:r w:rsidRPr="00EA06D4">
        <w:rPr>
          <w:rFonts w:ascii="Jameel Noori Nastaleeq" w:hAnsi="Jameel Noori Nastaleeq" w:cs="Jameel Noori Nastaleeq"/>
          <w:sz w:val="28"/>
          <w:szCs w:val="28"/>
          <w:rtl/>
          <w:lang w:bidi="ur-PK"/>
        </w:rPr>
        <w:t>شرکاء کو تفصیل اور  ہدایات کیلئے فراہم کیجئے۔</w:t>
      </w:r>
    </w:p>
    <w:p w:rsidR="00CA1F38" w:rsidRPr="00EA06D4" w:rsidRDefault="00CA1F38" w:rsidP="00CA1F38">
      <w:pPr>
        <w:numPr>
          <w:ilvl w:val="0"/>
          <w:numId w:val="146"/>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اداکاروں کو پریکٹس کیلئے مناسب وقت دیجئے۔</w:t>
      </w:r>
    </w:p>
    <w:p w:rsidR="00CA1F38" w:rsidRPr="00EA06D4" w:rsidRDefault="00CA1F38" w:rsidP="00CA1F38">
      <w:pPr>
        <w:numPr>
          <w:ilvl w:val="0"/>
          <w:numId w:val="146"/>
        </w:num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رول پلے کا تجزیہ  پورے گروپ کے ساتھ کیجئے اَور سب کی رائے سے نتیجہ اخذ کیجئے۔</w:t>
      </w:r>
    </w:p>
    <w:p w:rsidR="00CA1F38" w:rsidRDefault="00CA1F38" w:rsidP="00CA1F38">
      <w:pPr>
        <w:rPr>
          <w:rFonts w:hint="cs"/>
          <w:rtl/>
          <w:lang w:bidi="fa-IR"/>
        </w:rPr>
      </w:pPr>
    </w:p>
    <w:p w:rsidR="00CA1F38" w:rsidRDefault="00CA1F38" w:rsidP="00CA1F38">
      <w:pPr>
        <w:rPr>
          <w:rFonts w:hint="cs"/>
          <w:rtl/>
          <w:lang w:bidi="fa-IR"/>
        </w:rPr>
      </w:pPr>
    </w:p>
    <w:p w:rsidR="00CA1F38" w:rsidRDefault="00CA1F38" w:rsidP="00CA1F38"/>
    <w:p w:rsidR="00CA1F38" w:rsidRDefault="00CA1F38" w:rsidP="00CA1F38"/>
    <w:p w:rsidR="00CA1F38" w:rsidRDefault="00CA1F38" w:rsidP="00CA1F38"/>
    <w:p w:rsidR="00CA1F38" w:rsidRDefault="00CA1F38" w:rsidP="00CA1F38"/>
    <w:p w:rsidR="00CA1F38" w:rsidRPr="00EA06D4" w:rsidRDefault="00CA1F38" w:rsidP="00CA1F38">
      <w:pPr>
        <w:bidi/>
        <w:ind w:firstLine="720"/>
        <w:jc w:val="right"/>
        <w:rPr>
          <w:rFonts w:ascii="Cambria" w:hAnsi="Cambria" w:cs="Jameel Noori Nastaleeq"/>
          <w:b/>
          <w:bCs/>
          <w:i/>
          <w:iCs/>
          <w:color w:val="002060"/>
          <w:sz w:val="42"/>
          <w:szCs w:val="42"/>
          <w:rtl/>
          <w:lang w:bidi="ur-PK"/>
        </w:rPr>
      </w:pPr>
      <w:r w:rsidRPr="00EA06D4">
        <w:rPr>
          <w:rFonts w:ascii="Cambria" w:hAnsi="Cambria"/>
          <w:b/>
          <w:bCs/>
          <w:i/>
          <w:iCs/>
          <w:sz w:val="26"/>
          <w:szCs w:val="26"/>
        </w:rPr>
        <w:br w:type="page"/>
      </w:r>
      <w:r w:rsidRPr="00EA06D4">
        <w:rPr>
          <w:rFonts w:ascii="Cambria" w:hAnsi="Cambria"/>
          <w:b/>
          <w:bCs/>
          <w:i/>
          <w:iCs/>
          <w:sz w:val="26"/>
          <w:szCs w:val="26"/>
        </w:rPr>
        <w:lastRenderedPageBreak/>
        <w:t>SLIDE 41</w:t>
      </w:r>
      <w:r w:rsidRPr="00EA06D4">
        <w:rPr>
          <w:rFonts w:ascii="Cambria" w:hAnsi="Cambria"/>
          <w:b/>
          <w:bCs/>
          <w:i/>
          <w:iCs/>
          <w:sz w:val="26"/>
          <w:szCs w:val="26"/>
          <w:rtl/>
        </w:rPr>
        <w:t xml:space="preserve"> </w:t>
      </w:r>
    </w:p>
    <w:p w:rsidR="00CA1F38" w:rsidRPr="00EA06D4" w:rsidRDefault="00CA1F38" w:rsidP="00CA1F38">
      <w:pPr>
        <w:bidi/>
        <w:rPr>
          <w:rFonts w:ascii="Jameel Noori Nastaleeq" w:hAnsi="Jameel Noori Nastaleeq" w:cs="Jameel Noori Nastaleeq"/>
          <w:sz w:val="28"/>
          <w:szCs w:val="28"/>
          <w:lang w:bidi="ur-PK"/>
        </w:rPr>
      </w:pPr>
      <w:r w:rsidRPr="00EA06D4">
        <w:rPr>
          <w:rFonts w:ascii="Jameel Noori Nastaleeq" w:hAnsi="Jameel Noori Nastaleeq" w:cs="Jameel Noori Nastaleeq"/>
          <w:b/>
          <w:bCs/>
          <w:sz w:val="32"/>
          <w:szCs w:val="32"/>
          <w:rtl/>
          <w:lang w:bidi="ur-PK"/>
        </w:rPr>
        <w:t>صورتحال :</w:t>
      </w:r>
      <w:r w:rsidRPr="00EA06D4">
        <w:rPr>
          <w:rFonts w:ascii="Jameel Noori Nastaleeq" w:hAnsi="Jameel Noori Nastaleeq" w:cs="Jameel Noori Nastaleeq" w:hint="cs"/>
          <w:b/>
          <w:bCs/>
          <w:sz w:val="32"/>
          <w:szCs w:val="32"/>
          <w:rtl/>
          <w:lang w:bidi="ur-PK"/>
        </w:rPr>
        <w:t xml:space="preserve"> </w:t>
      </w:r>
      <w:r w:rsidRPr="00EA06D4">
        <w:rPr>
          <w:rFonts w:ascii="Jameel Noori Nastaleeq" w:hAnsi="Jameel Noori Nastaleeq" w:cs="Jameel Noori Nastaleeq"/>
          <w:sz w:val="28"/>
          <w:szCs w:val="28"/>
          <w:rtl/>
          <w:lang w:bidi="ur-PK"/>
        </w:rPr>
        <w:t>تعلیم پر کام کرنے والی ایک این جی او کے ڈائریکٹر نے مقامی حکومت</w:t>
      </w:r>
      <w:r w:rsidRPr="00EA06D4">
        <w:rPr>
          <w:rFonts w:ascii="Jameel Noori Nastaleeq" w:hAnsi="Jameel Noori Nastaleeq" w:cs="Jameel Noori Nastaleeq"/>
          <w:sz w:val="28"/>
          <w:szCs w:val="28"/>
          <w:lang w:bidi="ur-PK"/>
        </w:rPr>
        <w:t>.</w:t>
      </w:r>
      <w:r w:rsidRPr="00EA06D4">
        <w:rPr>
          <w:rFonts w:ascii="Jameel Noori Nastaleeq" w:hAnsi="Jameel Noori Nastaleeq" w:cs="Jameel Noori Nastaleeq"/>
          <w:sz w:val="28"/>
          <w:szCs w:val="28"/>
          <w:rtl/>
          <w:lang w:bidi="ur-PK"/>
        </w:rPr>
        <w:t xml:space="preserve"> (</w:t>
      </w:r>
      <w:r w:rsidRPr="00EA06D4">
        <w:rPr>
          <w:rFonts w:ascii="Jameel Noori Nastaleeq" w:hAnsi="Jameel Noori Nastaleeq" w:cs="Jameel Noori Nastaleeq"/>
          <w:sz w:val="28"/>
          <w:szCs w:val="28"/>
          <w:lang w:bidi="ur-PK"/>
        </w:rPr>
        <w:t xml:space="preserve">Local Government </w:t>
      </w:r>
      <w:r w:rsidRPr="00EA06D4">
        <w:rPr>
          <w:rFonts w:ascii="Jameel Noori Nastaleeq" w:hAnsi="Jameel Noori Nastaleeq" w:cs="Jameel Noori Nastaleeq"/>
          <w:sz w:val="28"/>
          <w:szCs w:val="28"/>
          <w:rtl/>
          <w:lang w:bidi="ur-PK"/>
        </w:rPr>
        <w:t>)</w:t>
      </w:r>
      <w:r w:rsidRPr="00EA06D4">
        <w:rPr>
          <w:rFonts w:ascii="Jameel Noori Nastaleeq" w:hAnsi="Jameel Noori Nastaleeq" w:cs="Jameel Noori Nastaleeq"/>
          <w:sz w:val="28"/>
          <w:szCs w:val="28"/>
          <w:lang w:bidi="ur-PK"/>
        </w:rPr>
        <w:t xml:space="preserve"> </w:t>
      </w:r>
      <w:r w:rsidRPr="00EA06D4">
        <w:rPr>
          <w:rFonts w:ascii="Jameel Noori Nastaleeq" w:hAnsi="Jameel Noori Nastaleeq" w:cs="Jameel Noori Nastaleeq"/>
          <w:sz w:val="28"/>
          <w:szCs w:val="28"/>
          <w:rtl/>
          <w:lang w:bidi="ur-PK"/>
        </w:rPr>
        <w:t xml:space="preserve"> کے کونسل آفس میں اسکول کی بلڈنگ کی منظوری کے لئے درخواست جمع کروائی تھی۔ ڈائریکٹر کو اطلاع دی گئی ہے کہ وہ کونسل </w:t>
      </w:r>
    </w:p>
    <w:p w:rsidR="00CA1F38" w:rsidRPr="00EA06D4" w:rsidRDefault="00CA1F38" w:rsidP="00CA1F38">
      <w:p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کے دفتر آ کر میئر سے مُلاقات کرے، خوشخبری اُس کا انتظار کر رہی ہے۔</w:t>
      </w:r>
    </w:p>
    <w:p w:rsidR="00CA1F38" w:rsidRPr="00EA06D4" w:rsidRDefault="00CA1F38" w:rsidP="00CA1F38">
      <w:pPr>
        <w:bidi/>
        <w:ind w:firstLine="720"/>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رول پلے کے بعد شرکاء کی رائے لیجئے۔</w:t>
      </w:r>
    </w:p>
    <w:p w:rsidR="00CA1F38" w:rsidRPr="00EA06D4" w:rsidRDefault="00CA1F38" w:rsidP="00CA1F38">
      <w:pPr>
        <w:numPr>
          <w:ilvl w:val="0"/>
          <w:numId w:val="76"/>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hint="cs"/>
          <w:sz w:val="28"/>
          <w:szCs w:val="28"/>
          <w:rtl/>
          <w:lang w:bidi="ur-PK"/>
        </w:rPr>
        <w:t xml:space="preserve"> </w:t>
      </w:r>
      <w:r w:rsidRPr="00EA06D4">
        <w:rPr>
          <w:rFonts w:ascii="Jameel Noori Nastaleeq" w:hAnsi="Jameel Noori Nastaleeq" w:cs="Jameel Noori Nastaleeq"/>
          <w:sz w:val="28"/>
          <w:szCs w:val="28"/>
          <w:rtl/>
          <w:lang w:bidi="ur-PK"/>
        </w:rPr>
        <w:t>رول پلے کی تیاری:۔ اس خاکے کے لئے آپ کو پانچ افراد کی ضرورت ہو گی۔</w:t>
      </w:r>
    </w:p>
    <w:p w:rsidR="00CA1F38" w:rsidRPr="00EA06D4" w:rsidRDefault="00CA1F38" w:rsidP="00CA1F38">
      <w:pPr>
        <w:numPr>
          <w:ilvl w:val="0"/>
          <w:numId w:val="12"/>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 xml:space="preserve"> 1۔ این جی او کا ڈائریکٹر۔</w:t>
      </w:r>
    </w:p>
    <w:p w:rsidR="00CA1F38" w:rsidRPr="00EA06D4" w:rsidRDefault="00CA1F38" w:rsidP="00CA1F38">
      <w:pPr>
        <w:numPr>
          <w:ilvl w:val="0"/>
          <w:numId w:val="12"/>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 xml:space="preserve"> 2 ۔ پراجیکٹ مینیجر۔</w:t>
      </w:r>
    </w:p>
    <w:p w:rsidR="00CA1F38" w:rsidRPr="00EA06D4" w:rsidRDefault="00CA1F38" w:rsidP="00CA1F38">
      <w:pPr>
        <w:numPr>
          <w:ilvl w:val="0"/>
          <w:numId w:val="12"/>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 xml:space="preserve"> 3 ۔ میئر۔</w:t>
      </w:r>
    </w:p>
    <w:p w:rsidR="00CA1F38" w:rsidRPr="00EA06D4" w:rsidRDefault="00CA1F38" w:rsidP="00CA1F38">
      <w:pPr>
        <w:numPr>
          <w:ilvl w:val="0"/>
          <w:numId w:val="12"/>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 xml:space="preserve"> 4 ۔ سٹی کونسل کا سیکرٹری۔</w:t>
      </w:r>
    </w:p>
    <w:p w:rsidR="00CA1F38" w:rsidRPr="00EA06D4" w:rsidRDefault="00CA1F38" w:rsidP="00CA1F38">
      <w:pPr>
        <w:numPr>
          <w:ilvl w:val="0"/>
          <w:numId w:val="12"/>
        </w:numPr>
        <w:bidi/>
        <w:rPr>
          <w:rFonts w:ascii="Jameel Noori Nastaleeq" w:hAnsi="Jameel Noori Nastaleeq" w:cs="Jameel Noori Nastaleeq" w:hint="cs"/>
          <w:sz w:val="28"/>
          <w:szCs w:val="28"/>
          <w:lang w:bidi="ur-PK"/>
        </w:rPr>
      </w:pPr>
      <w:r w:rsidRPr="00EA06D4">
        <w:rPr>
          <w:rFonts w:ascii="Jameel Noori Nastaleeq" w:hAnsi="Jameel Noori Nastaleeq" w:cs="Jameel Noori Nastaleeq"/>
          <w:sz w:val="28"/>
          <w:szCs w:val="28"/>
          <w:rtl/>
          <w:lang w:bidi="ur-PK"/>
        </w:rPr>
        <w:t xml:space="preserve"> 5 ۔ اٹینڈنٹ ( دروازہ کھولنے اور چائے وغیرہ لانے کیلئے)۔</w:t>
      </w:r>
    </w:p>
    <w:p w:rsidR="00CA1F38" w:rsidRPr="00EA06D4" w:rsidRDefault="00CA1F38" w:rsidP="00CA1F38">
      <w:pPr>
        <w:numPr>
          <w:ilvl w:val="0"/>
          <w:numId w:val="77"/>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 xml:space="preserve">اداکاروں کے چُناؤ میں </w:t>
      </w:r>
      <w:r w:rsidRPr="00EA06D4">
        <w:rPr>
          <w:rFonts w:ascii="Jameel Noori Nastaleeq" w:hAnsi="Jameel Noori Nastaleeq" w:cs="Jameel Noori Nastaleeq" w:hint="cs"/>
          <w:sz w:val="28"/>
          <w:szCs w:val="28"/>
          <w:rtl/>
          <w:lang w:bidi="ur-PK"/>
        </w:rPr>
        <w:t xml:space="preserve">جینڈر </w:t>
      </w:r>
      <w:r w:rsidRPr="00EA06D4">
        <w:rPr>
          <w:rFonts w:ascii="Jameel Noori Nastaleeq" w:hAnsi="Jameel Noori Nastaleeq" w:cs="Jameel Noori Nastaleeq"/>
          <w:sz w:val="28"/>
          <w:szCs w:val="28"/>
          <w:rtl/>
          <w:lang w:bidi="ur-PK"/>
        </w:rPr>
        <w:t>کے بیلنس کا خیال رکھیں اور اِن کے کرداروں کو اچھی طرح بتائیں۔</w:t>
      </w:r>
    </w:p>
    <w:p w:rsidR="00CA1F38" w:rsidRPr="00EA06D4" w:rsidRDefault="00CA1F38" w:rsidP="00CA1F38">
      <w:pPr>
        <w:numPr>
          <w:ilvl w:val="0"/>
          <w:numId w:val="77"/>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 xml:space="preserve">رول پلے کی سلائیڈ اسکرین پر موجود </w:t>
      </w:r>
      <w:r w:rsidRPr="00EA06D4">
        <w:rPr>
          <w:rFonts w:ascii="Jameel Noori Nastaleeq" w:hAnsi="Jameel Noori Nastaleeq" w:cs="Jameel Noori Nastaleeq" w:hint="cs"/>
          <w:sz w:val="28"/>
          <w:szCs w:val="28"/>
          <w:rtl/>
          <w:lang w:bidi="ur-PK"/>
        </w:rPr>
        <w:t xml:space="preserve"> ر</w:t>
      </w:r>
      <w:r w:rsidRPr="00EA06D4">
        <w:rPr>
          <w:rFonts w:ascii="Jameel Noori Nastaleeq" w:hAnsi="Jameel Noori Nastaleeq" w:cs="Jameel Noori Nastaleeq"/>
          <w:sz w:val="28"/>
          <w:szCs w:val="28"/>
          <w:rtl/>
          <w:lang w:bidi="ur-PK"/>
        </w:rPr>
        <w:t>ہے۔ اگر سلائیڈ نہ دِکھا سکیں تو رول پلے کی تفصیل بتا دیجئے۔</w:t>
      </w:r>
    </w:p>
    <w:p w:rsidR="00CA1F38" w:rsidRPr="00EA06D4" w:rsidRDefault="00CA1F38" w:rsidP="00CA1F38">
      <w:pPr>
        <w:numPr>
          <w:ilvl w:val="0"/>
          <w:numId w:val="77"/>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اداکاروں کو اِس مینوئل میں دی گئی رول پلے کی کاپی دیجئے۔</w:t>
      </w:r>
    </w:p>
    <w:p w:rsidR="00CA1F38" w:rsidRPr="00EA06D4" w:rsidRDefault="00CA1F38" w:rsidP="00CA1F38">
      <w:pPr>
        <w:numPr>
          <w:ilvl w:val="0"/>
          <w:numId w:val="77"/>
        </w:numPr>
        <w:bidi/>
        <w:rPr>
          <w:rFonts w:ascii="Jameel Noori Nastaleeq" w:hAnsi="Jameel Noori Nastaleeq" w:cs="Jameel Noori Nastaleeq" w:hint="cs"/>
          <w:sz w:val="28"/>
          <w:szCs w:val="28"/>
          <w:lang w:bidi="ur-PK"/>
        </w:rPr>
      </w:pPr>
      <w:r w:rsidRPr="00EA06D4">
        <w:rPr>
          <w:rFonts w:ascii="Jameel Noori Nastaleeq" w:hAnsi="Jameel Noori Nastaleeq" w:cs="Jameel Noori Nastaleeq"/>
          <w:sz w:val="28"/>
          <w:szCs w:val="28"/>
          <w:rtl/>
          <w:lang w:bidi="ur-PK"/>
        </w:rPr>
        <w:t>اداکاروں کو تیاری کے لئے مناسب وقت دیجئے۔</w:t>
      </w:r>
    </w:p>
    <w:p w:rsidR="00CA1F38" w:rsidRPr="00EA06D4" w:rsidRDefault="00CA1F38" w:rsidP="00CA1F38">
      <w:pPr>
        <w:bidi/>
        <w:rPr>
          <w:rFonts w:ascii="Jameel Noori Nastaleeq" w:hAnsi="Jameel Noori Nastaleeq" w:cs="Jameel Noori Nastaleeq"/>
          <w:b/>
          <w:bCs/>
          <w:sz w:val="28"/>
          <w:szCs w:val="28"/>
          <w:rtl/>
          <w:lang w:bidi="ur-PK"/>
        </w:rPr>
      </w:pPr>
      <w:r w:rsidRPr="00EA06D4">
        <w:rPr>
          <w:rFonts w:ascii="Jameel Noori Nastaleeq" w:hAnsi="Jameel Noori Nastaleeq" w:cs="Jameel Noori Nastaleeq"/>
          <w:b/>
          <w:bCs/>
          <w:sz w:val="28"/>
          <w:szCs w:val="28"/>
          <w:rtl/>
          <w:lang w:bidi="ur-PK"/>
        </w:rPr>
        <w:t>منظرنامہ: ۔</w:t>
      </w:r>
    </w:p>
    <w:p w:rsidR="00CA1F38" w:rsidRPr="00EA06D4" w:rsidRDefault="00CA1F38" w:rsidP="00CA1F38">
      <w:pPr>
        <w:numPr>
          <w:ilvl w:val="0"/>
          <w:numId w:val="124"/>
        </w:numPr>
        <w:bidi/>
        <w:rPr>
          <w:rFonts w:ascii="Jameel Noori Nastaleeq" w:hAnsi="Jameel Noori Nastaleeq" w:cs="Jameel Noori Nastaleeq"/>
          <w:sz w:val="28"/>
          <w:szCs w:val="28"/>
          <w:rtl/>
          <w:lang w:bidi="ur-PK"/>
        </w:rPr>
      </w:pPr>
      <w:r w:rsidRPr="00EA06D4">
        <w:rPr>
          <w:rFonts w:ascii="Jameel Noori Nastaleeq" w:hAnsi="Jameel Noori Nastaleeq" w:cs="Jameel Noori Nastaleeq"/>
          <w:sz w:val="28"/>
          <w:szCs w:val="28"/>
          <w:rtl/>
          <w:lang w:bidi="ur-PK"/>
        </w:rPr>
        <w:t>سلام علیکم اور تھوڑی بات چیت کے بعد میئر، ڈائریکٹر سے کہتا ہے۔ کہ مبارَک ہو آپ کی درخواست منظور ہو گئی ہے۔ اور سٹی کونسل نئے اسکول کی بلڈنگ کیلئے فنڈ دینے پر رضامند ہیں۔</w:t>
      </w:r>
    </w:p>
    <w:p w:rsidR="00CA1F38" w:rsidRPr="00EA06D4" w:rsidRDefault="00CA1F38" w:rsidP="00CA1F38">
      <w:pPr>
        <w:numPr>
          <w:ilvl w:val="0"/>
          <w:numId w:val="124"/>
        </w:numPr>
        <w:bidi/>
        <w:rPr>
          <w:rFonts w:ascii="Jameel Noori Nastaleeq" w:hAnsi="Jameel Noori Nastaleeq" w:cs="Jameel Noori Nastaleeq" w:hint="cs"/>
          <w:sz w:val="28"/>
          <w:szCs w:val="28"/>
          <w:lang w:bidi="ur-PK"/>
        </w:rPr>
      </w:pPr>
      <w:r w:rsidRPr="00EA06D4">
        <w:rPr>
          <w:rFonts w:ascii="Jameel Noori Nastaleeq" w:hAnsi="Jameel Noori Nastaleeq" w:cs="Jameel Noori Nastaleeq"/>
          <w:sz w:val="28"/>
          <w:szCs w:val="28"/>
          <w:rtl/>
          <w:lang w:bidi="ur-PK"/>
        </w:rPr>
        <w:t>خوشخبری سن کر سب مُسکراتے اور خوشی کا اظہار کرتے ہیں۔</w:t>
      </w:r>
    </w:p>
    <w:p w:rsidR="00CA1F38" w:rsidRPr="00EA06D4" w:rsidRDefault="00CA1F38" w:rsidP="00CA1F38">
      <w:pPr>
        <w:numPr>
          <w:ilvl w:val="0"/>
          <w:numId w:val="124"/>
        </w:numPr>
        <w:bidi/>
        <w:rPr>
          <w:rFonts w:ascii="Jameel Noori Nastaleeq" w:hAnsi="Jameel Noori Nastaleeq" w:cs="Jameel Noori Nastaleeq" w:hint="cs"/>
          <w:sz w:val="28"/>
          <w:szCs w:val="28"/>
          <w:lang w:bidi="ur-PK"/>
        </w:rPr>
      </w:pPr>
      <w:r w:rsidRPr="00EA06D4">
        <w:rPr>
          <w:rFonts w:ascii="Jameel Noori Nastaleeq" w:hAnsi="Jameel Noori Nastaleeq" w:cs="Jameel Noori Nastaleeq"/>
          <w:sz w:val="28"/>
          <w:szCs w:val="28"/>
          <w:rtl/>
          <w:lang w:bidi="ur-PK"/>
        </w:rPr>
        <w:t xml:space="preserve"> مئیر سیکریٹری کو کنٹریکٹ کی کاپی ڈائریکٹر اور پراجیکٹ مینیجر کو دینے کیلئے کہتا ہے۔</w:t>
      </w:r>
    </w:p>
    <w:p w:rsidR="00CA1F38" w:rsidRPr="00EA06D4" w:rsidRDefault="00CA1F38" w:rsidP="00CA1F38">
      <w:pPr>
        <w:numPr>
          <w:ilvl w:val="0"/>
          <w:numId w:val="124"/>
        </w:num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lang w:bidi="ur-PK"/>
        </w:rPr>
        <w:t xml:space="preserve"> ڈائریکٹر اور پراجیکٹ مینیجر کنٹریکٹ پڑھتے ہیں۔ پھر پراجیکٹ مینیجر کہتا ہےکہ سب ٹھیک ہے، لیکن بس ایک چھوٹی سی بات لکھی ہے کہ پیسوں کی ادائیگی سے مُتعلق لکھا ہے کہ رقم کیش کی صورت میں دی جائے گی۔ لیکن ہمارے ادارے کی پالیسی یہ ہے کہ دو ہزار ڈالر سے زیادہ رقم کی کوئی لین دین چیک کی صورت میں ہوتی ہے۔ تاکہ کسی قسم کے کرپشن کو روکا جا سکے۔ اور پالیسی کے مطابق کرپشن کے کیس کو پولیس میں رپو</w:t>
      </w:r>
      <w:r w:rsidRPr="00EA06D4">
        <w:rPr>
          <w:rFonts w:ascii="Jameel Noori Nastaleeq" w:hAnsi="Jameel Noori Nastaleeq" w:cs="Jameel Noori Nastaleeq" w:hint="cs"/>
          <w:sz w:val="28"/>
          <w:szCs w:val="28"/>
          <w:rtl/>
          <w:lang w:bidi="ur-PK"/>
        </w:rPr>
        <w:t>ر</w:t>
      </w:r>
      <w:r w:rsidRPr="00EA06D4">
        <w:rPr>
          <w:rFonts w:ascii="Jameel Noori Nastaleeq" w:hAnsi="Jameel Noori Nastaleeq" w:cs="Jameel Noori Nastaleeq"/>
          <w:sz w:val="28"/>
          <w:szCs w:val="28"/>
          <w:rtl/>
          <w:lang w:bidi="ur-PK"/>
        </w:rPr>
        <w:t>ٹ کیا جاتا ہے۔</w:t>
      </w:r>
    </w:p>
    <w:p w:rsidR="00CA1F38" w:rsidRPr="00EA06D4" w:rsidRDefault="00CA1F38" w:rsidP="00CA1F38">
      <w:pPr>
        <w:numPr>
          <w:ilvl w:val="0"/>
          <w:numId w:val="124"/>
        </w:numPr>
        <w:bidi/>
        <w:rPr>
          <w:rFonts w:ascii="Jameel Noori Nastaleeq" w:hAnsi="Jameel Noori Nastaleeq" w:cs="Jameel Noori Nastaleeq" w:hint="cs"/>
          <w:sz w:val="28"/>
          <w:szCs w:val="28"/>
          <w:lang w:bidi="ur-PK"/>
        </w:rPr>
      </w:pPr>
      <w:r w:rsidRPr="00EA06D4">
        <w:rPr>
          <w:rFonts w:ascii="Jameel Noori Nastaleeq" w:hAnsi="Jameel Noori Nastaleeq" w:cs="Jameel Noori Nastaleeq"/>
          <w:sz w:val="28"/>
          <w:szCs w:val="28"/>
          <w:rtl/>
          <w:lang w:bidi="ur-PK"/>
        </w:rPr>
        <w:t xml:space="preserve">میئر مسکراتا ہے اور کہتا ہے کوئی مسئلہ نہیں ۔لیکن وہ اِس بار ے میں خزانچی </w:t>
      </w:r>
      <w:r w:rsidRPr="00EA06D4">
        <w:rPr>
          <w:rFonts w:ascii="Jameel Noori Nastaleeq" w:hAnsi="Jameel Noori Nastaleeq" w:cs="Jameel Noori Nastaleeq"/>
          <w:sz w:val="28"/>
          <w:szCs w:val="28"/>
        </w:rPr>
        <w:t>treasurer</w:t>
      </w:r>
      <w:r w:rsidRPr="00EA06D4">
        <w:rPr>
          <w:rFonts w:ascii="Jameel Noori Nastaleeq" w:hAnsi="Jameel Noori Nastaleeq" w:cs="Jameel Noori Nastaleeq"/>
          <w:sz w:val="28"/>
          <w:szCs w:val="28"/>
          <w:rtl/>
        </w:rPr>
        <w:t xml:space="preserve"> سے بات کرے گا وہ اِن سے دوبارہ جلد مِلنے کا کہتا ہے۔ </w:t>
      </w:r>
    </w:p>
    <w:p w:rsidR="00CA1F38" w:rsidRPr="00EA06D4" w:rsidRDefault="00CA1F38" w:rsidP="00CA1F38">
      <w:pPr>
        <w:numPr>
          <w:ilvl w:val="0"/>
          <w:numId w:val="124"/>
        </w:numPr>
        <w:bidi/>
        <w:rPr>
          <w:rFonts w:ascii="Jameel Noori Nastaleeq" w:hAnsi="Jameel Noori Nastaleeq" w:cs="Jameel Noori Nastaleeq"/>
          <w:sz w:val="28"/>
          <w:szCs w:val="28"/>
          <w:lang w:bidi="ur-PK"/>
        </w:rPr>
      </w:pPr>
      <w:r w:rsidRPr="00EA06D4">
        <w:rPr>
          <w:rFonts w:ascii="Jameel Noori Nastaleeq" w:hAnsi="Jameel Noori Nastaleeq" w:cs="Jameel Noori Nastaleeq"/>
          <w:sz w:val="28"/>
          <w:szCs w:val="28"/>
          <w:rtl/>
        </w:rPr>
        <w:t>یہ سب ایک دوسرے کو دوستانہ ماحول میں ”خدا حافط“ کہتے ہیں۔</w:t>
      </w:r>
    </w:p>
    <w:p w:rsidR="00CA1F38" w:rsidRPr="00EA06D4" w:rsidRDefault="00CA1F38" w:rsidP="00CA1F38">
      <w:pPr>
        <w:bidi/>
        <w:rPr>
          <w:rFonts w:hint="cs"/>
          <w:sz w:val="20"/>
          <w:szCs w:val="20"/>
          <w:rtl/>
        </w:rPr>
      </w:pPr>
      <w:r w:rsidRPr="00EA06D4">
        <w:rPr>
          <w:rFonts w:ascii="Jameel Noori Nastaleeq" w:hAnsi="Jameel Noori Nastaleeq" w:cs="Jameel Noori Nastaleeq"/>
          <w:sz w:val="28"/>
          <w:szCs w:val="28"/>
          <w:rtl/>
        </w:rPr>
        <w:t>ڈائریکٹر اور پراجیکٹ مینجیر کے جانے کے بعد میئر اور سیکرٹری</w:t>
      </w:r>
      <w:r w:rsidRPr="00EA06D4">
        <w:rPr>
          <w:rFonts w:ascii="Jameel Noori Nastaleeq" w:hAnsi="Jameel Noori Nastaleeq" w:cs="Jameel Noori Nastaleeq"/>
          <w:sz w:val="28"/>
          <w:szCs w:val="28"/>
        </w:rPr>
        <w:t xml:space="preserve"> </w:t>
      </w:r>
      <w:r w:rsidRPr="00EA06D4">
        <w:rPr>
          <w:rFonts w:ascii="Jameel Noori Nastaleeq" w:hAnsi="Jameel Noori Nastaleeq" w:cs="Jameel Noori Nastaleeq"/>
          <w:sz w:val="28"/>
          <w:szCs w:val="28"/>
          <w:rtl/>
        </w:rPr>
        <w:t>ایک دو سرے کی طرف دیکھتے ہیں۔ یہ لوگ احمق اور پاگل تو نہیں نہیں ۔۔۔۔۔ انہیں پتہ نہیں کہ یہ سب کیسے ہوتا ہے؟۔۔۔۔۔۔ کیا واقعی یہ لوگ پولیس کو اطلاع کرتے ہیں؟ پھر میئر سیکریڑی سے کہتا ہے انھیں لکھ دو کہ ہمیں افسوس ہے کہ پلان تبدیل ہوگیا ہے۔ پھر کبھی اگلے سال آپ سے رابطہ کریں گے۔</w:t>
      </w:r>
    </w:p>
    <w:p w:rsidR="00CA1F38" w:rsidRDefault="00CA1F38" w:rsidP="00CA1F38">
      <w:pPr>
        <w:rPr>
          <w:rFonts w:hint="cs"/>
          <w:rtl/>
        </w:rPr>
      </w:pPr>
    </w:p>
    <w:p w:rsidR="00CA1F38" w:rsidRDefault="00CA1F38" w:rsidP="00CA1F38">
      <w:pPr>
        <w:rPr>
          <w:rFonts w:hint="cs"/>
          <w:rtl/>
        </w:rPr>
      </w:pPr>
    </w:p>
    <w:p w:rsidR="00CA1F38" w:rsidRDefault="00CA1F38" w:rsidP="00CA1F38">
      <w:pPr>
        <w:rPr>
          <w:rFonts w:hint="cs"/>
          <w:rtl/>
        </w:rPr>
      </w:pPr>
    </w:p>
    <w:p w:rsidR="00CA1F38" w:rsidRDefault="00CA1F38" w:rsidP="00CA1F38">
      <w:pPr>
        <w:rPr>
          <w:rFonts w:hint="cs"/>
          <w:rtl/>
        </w:rPr>
      </w:pPr>
    </w:p>
    <w:p w:rsidR="00CA1F38" w:rsidRDefault="00CA1F38" w:rsidP="00CA1F38">
      <w:pPr>
        <w:rPr>
          <w:rFonts w:hint="cs"/>
          <w:rtl/>
        </w:rPr>
      </w:pPr>
    </w:p>
    <w:p w:rsidR="00CA1F38" w:rsidRPr="00EA06D4" w:rsidRDefault="00CA1F38" w:rsidP="00CA1F38">
      <w:pPr>
        <w:pStyle w:val="Heading5"/>
        <w:rPr>
          <w:rFonts w:ascii="Cambria" w:hAnsi="Cambria"/>
        </w:rPr>
      </w:pPr>
      <w:r w:rsidRPr="00EA06D4">
        <w:rPr>
          <w:rFonts w:ascii="Cambria" w:hAnsi="Cambria"/>
        </w:rPr>
        <w:lastRenderedPageBreak/>
        <w:t xml:space="preserve">SLIDE </w:t>
      </w:r>
      <w:r>
        <w:rPr>
          <w:rFonts w:ascii="Cambria" w:hAnsi="Cambria" w:hint="cs"/>
          <w:rtl/>
        </w:rPr>
        <w:t>53</w:t>
      </w:r>
    </w:p>
    <w:p w:rsidR="00CA1F38" w:rsidRDefault="00CA1F38" w:rsidP="00CA1F38">
      <w:pPr>
        <w:rPr>
          <w:rFonts w:hint="cs"/>
          <w:rtl/>
        </w:rPr>
      </w:pPr>
    </w:p>
    <w:p w:rsidR="00CA1F38" w:rsidRPr="00EA06D4" w:rsidRDefault="00CA1F38" w:rsidP="00CA1F38">
      <w:pPr>
        <w:pStyle w:val="ListParagraph"/>
        <w:bidi/>
        <w:ind w:left="0" w:firstLine="720"/>
        <w:rPr>
          <w:rFonts w:ascii="Jameel Noori Nastaleeq" w:hAnsi="Jameel Noori Nastaleeq" w:cs="Jameel Noori Nastaleeq"/>
          <w:b/>
          <w:bCs/>
          <w:sz w:val="32"/>
          <w:szCs w:val="32"/>
          <w:rtl/>
          <w:lang w:bidi="ur-PK"/>
        </w:rPr>
      </w:pPr>
      <w:r w:rsidRPr="00EA06D4">
        <w:rPr>
          <w:rFonts w:ascii="Jameel Noori Nastaleeq" w:hAnsi="Jameel Noori Nastaleeq" w:cs="Jameel Noori Nastaleeq"/>
          <w:b/>
          <w:bCs/>
          <w:sz w:val="32"/>
          <w:szCs w:val="32"/>
          <w:rtl/>
          <w:lang w:bidi="ur-PK"/>
        </w:rPr>
        <w:t>صورتحال :</w:t>
      </w:r>
      <w:r w:rsidRPr="00EA06D4">
        <w:rPr>
          <w:rFonts w:ascii="Jameel Noori Nastaleeq" w:hAnsi="Jameel Noori Nastaleeq" w:cs="Jameel Noori Nastaleeq"/>
          <w:b/>
          <w:bCs/>
          <w:sz w:val="32"/>
          <w:szCs w:val="32"/>
          <w:lang w:bidi="ur-PK"/>
        </w:rPr>
        <w:tab/>
      </w:r>
      <w:r w:rsidRPr="00EA06D4">
        <w:rPr>
          <w:rFonts w:ascii="Jameel Noori Nastaleeq" w:hAnsi="Jameel Noori Nastaleeq" w:cs="Jameel Noori Nastaleeq"/>
          <w:sz w:val="32"/>
          <w:szCs w:val="32"/>
          <w:rtl/>
          <w:lang w:bidi="ur-PK"/>
        </w:rPr>
        <w:t>باس اپنے دفتر میں ایک ملازم کو تنبیہ کرنے اور وارننگ دینے کیلئے بُلا تا ہے۔</w:t>
      </w:r>
    </w:p>
    <w:p w:rsidR="00CA1F38" w:rsidRPr="00EA06D4" w:rsidRDefault="00CA1F38" w:rsidP="00CA1F38">
      <w:pPr>
        <w:pStyle w:val="ListParagraph"/>
        <w:numPr>
          <w:ilvl w:val="0"/>
          <w:numId w:val="82"/>
        </w:numPr>
        <w:bidi/>
        <w:spacing w:after="0" w:line="240" w:lineRule="auto"/>
        <w:rPr>
          <w:rFonts w:ascii="Jameel Noori Nastaleeq" w:hAnsi="Jameel Noori Nastaleeq" w:cs="Jameel Noori Nastaleeq" w:hint="cs"/>
          <w:b/>
          <w:bCs/>
          <w:sz w:val="32"/>
          <w:szCs w:val="32"/>
          <w:lang w:bidi="ur-PK"/>
        </w:rPr>
      </w:pPr>
      <w:r w:rsidRPr="00EA06D4">
        <w:rPr>
          <w:rFonts w:ascii="Jameel Noori Nastaleeq" w:hAnsi="Jameel Noori Nastaleeq" w:cs="Jameel Noori Nastaleeq"/>
          <w:b/>
          <w:bCs/>
          <w:sz w:val="32"/>
          <w:szCs w:val="32"/>
          <w:rtl/>
          <w:lang w:bidi="ur-PK"/>
        </w:rPr>
        <w:t>تیاری:۔</w:t>
      </w:r>
    </w:p>
    <w:p w:rsidR="00CA1F38" w:rsidRPr="00EA06D4" w:rsidRDefault="00CA1F38" w:rsidP="00CA1F38">
      <w:pPr>
        <w:pStyle w:val="ListParagraph"/>
        <w:numPr>
          <w:ilvl w:val="0"/>
          <w:numId w:val="155"/>
        </w:numPr>
        <w:bidi/>
        <w:spacing w:after="0" w:line="240" w:lineRule="auto"/>
        <w:ind w:hanging="1033"/>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ڈائریکٹر کی ٹیبل</w:t>
      </w:r>
      <w:r w:rsidRPr="00EA06D4">
        <w:rPr>
          <w:rFonts w:ascii="Jameel Noori Nastaleeq" w:hAnsi="Jameel Noori Nastaleeq" w:cs="Jameel Noori Nastaleeq" w:hint="cs"/>
          <w:sz w:val="32"/>
          <w:szCs w:val="32"/>
          <w:rtl/>
          <w:lang w:bidi="ur-PK"/>
        </w:rPr>
        <w:t>۔</w:t>
      </w:r>
    </w:p>
    <w:p w:rsidR="00CA1F38" w:rsidRPr="00EA06D4" w:rsidRDefault="00CA1F38" w:rsidP="00CA1F38">
      <w:pPr>
        <w:pStyle w:val="ListParagraph"/>
        <w:numPr>
          <w:ilvl w:val="0"/>
          <w:numId w:val="24"/>
        </w:numPr>
        <w:bidi/>
        <w:spacing w:after="0" w:line="240" w:lineRule="auto"/>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دراز میں چھپی ہوئی خالی شراب کی بوتل ۔</w:t>
      </w:r>
    </w:p>
    <w:p w:rsidR="00CA1F38" w:rsidRPr="00EA06D4" w:rsidRDefault="00CA1F38" w:rsidP="00CA1F38">
      <w:pPr>
        <w:pStyle w:val="ListParagraph"/>
        <w:numPr>
          <w:ilvl w:val="0"/>
          <w:numId w:val="24"/>
        </w:numPr>
        <w:bidi/>
        <w:spacing w:after="0" w:line="240" w:lineRule="auto"/>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ایک رضاکار  (</w:t>
      </w:r>
      <w:r w:rsidRPr="00EA06D4">
        <w:rPr>
          <w:rFonts w:ascii="Jameel Noori Nastaleeq" w:hAnsi="Jameel Noori Nastaleeq" w:cs="Jameel Noori Nastaleeq"/>
          <w:sz w:val="32"/>
          <w:szCs w:val="32"/>
          <w:lang w:bidi="ur-PK"/>
        </w:rPr>
        <w:t>Volunteer</w:t>
      </w:r>
      <w:r w:rsidRPr="00EA06D4">
        <w:rPr>
          <w:rFonts w:ascii="Jameel Noori Nastaleeq" w:hAnsi="Jameel Noori Nastaleeq" w:cs="Jameel Noori Nastaleeq"/>
          <w:sz w:val="32"/>
          <w:szCs w:val="32"/>
          <w:rtl/>
          <w:lang w:bidi="ur-PK"/>
        </w:rPr>
        <w:t>)</w:t>
      </w:r>
    </w:p>
    <w:p w:rsidR="00CA1F38" w:rsidRPr="00EA06D4" w:rsidRDefault="00CA1F38" w:rsidP="00CA1F38">
      <w:pPr>
        <w:pStyle w:val="ListParagraph"/>
        <w:numPr>
          <w:ilvl w:val="0"/>
          <w:numId w:val="24"/>
        </w:numPr>
        <w:bidi/>
        <w:spacing w:after="0" w:line="240" w:lineRule="auto"/>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 xml:space="preserve">تیاری کے دوران شرکاء کو تھوڑی دیر کیلئے بریک پر بھیج </w:t>
      </w:r>
      <w:r w:rsidRPr="00EA06D4">
        <w:rPr>
          <w:rFonts w:ascii="Jameel Noori Nastaleeq" w:hAnsi="Jameel Noori Nastaleeq" w:cs="Jameel Noori Nastaleeq" w:hint="cs"/>
          <w:sz w:val="32"/>
          <w:szCs w:val="32"/>
          <w:rtl/>
          <w:lang w:bidi="ur-PK"/>
        </w:rPr>
        <w:t>دیجئے</w:t>
      </w:r>
      <w:r w:rsidRPr="00EA06D4">
        <w:rPr>
          <w:rFonts w:ascii="Jameel Noori Nastaleeq" w:hAnsi="Jameel Noori Nastaleeq" w:cs="Jameel Noori Nastaleeq"/>
          <w:sz w:val="32"/>
          <w:szCs w:val="32"/>
          <w:rtl/>
          <w:lang w:bidi="ur-PK"/>
        </w:rPr>
        <w:t>۔</w:t>
      </w:r>
    </w:p>
    <w:p w:rsidR="00CA1F38" w:rsidRPr="00EA06D4" w:rsidRDefault="00CA1F38" w:rsidP="00CA1F38">
      <w:pPr>
        <w:pStyle w:val="ListParagraph"/>
        <w:numPr>
          <w:ilvl w:val="0"/>
          <w:numId w:val="24"/>
        </w:numPr>
        <w:bidi/>
        <w:spacing w:after="0" w:line="240" w:lineRule="auto"/>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آپ خود ڈائریکٹر کا رول ادا کیجئے (آپ یعنی تربیت کار)</w:t>
      </w:r>
    </w:p>
    <w:p w:rsidR="00CA1F38" w:rsidRPr="00EA06D4" w:rsidRDefault="00CA1F38" w:rsidP="00CA1F38">
      <w:pPr>
        <w:pStyle w:val="ListParagraph"/>
        <w:numPr>
          <w:ilvl w:val="0"/>
          <w:numId w:val="83"/>
        </w:numPr>
        <w:bidi/>
        <w:spacing w:after="0" w:line="240" w:lineRule="auto"/>
        <w:rPr>
          <w:rFonts w:ascii="Jameel Noori Nastaleeq" w:hAnsi="Jameel Noori Nastaleeq" w:cs="Jameel Noori Nastaleeq"/>
          <w:b/>
          <w:bCs/>
          <w:sz w:val="32"/>
          <w:szCs w:val="32"/>
          <w:rtl/>
          <w:lang w:bidi="ur-PK"/>
        </w:rPr>
      </w:pPr>
      <w:r w:rsidRPr="00EA06D4">
        <w:rPr>
          <w:rFonts w:ascii="Jameel Noori Nastaleeq" w:hAnsi="Jameel Noori Nastaleeq" w:cs="Jameel Noori Nastaleeq"/>
          <w:b/>
          <w:bCs/>
          <w:sz w:val="32"/>
          <w:szCs w:val="32"/>
          <w:rtl/>
          <w:lang w:bidi="ur-PK"/>
        </w:rPr>
        <w:t>منظر (سِین)</w:t>
      </w:r>
    </w:p>
    <w:p w:rsidR="00CA1F38" w:rsidRPr="00EA06D4" w:rsidRDefault="00CA1F38" w:rsidP="00CA1F38">
      <w:pPr>
        <w:pStyle w:val="ListParagraph"/>
        <w:bidi/>
        <w:spacing w:after="0" w:line="240" w:lineRule="auto"/>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 xml:space="preserve">ڈائریکٹر </w:t>
      </w:r>
      <w:r w:rsidRPr="00EA06D4">
        <w:rPr>
          <w:rFonts w:ascii="Jameel Noori Nastaleeq" w:hAnsi="Jameel Noori Nastaleeq" w:cs="Jameel Noori Nastaleeq" w:hint="cs"/>
          <w:sz w:val="32"/>
          <w:szCs w:val="32"/>
          <w:rtl/>
          <w:lang w:bidi="ur-PK"/>
        </w:rPr>
        <w:t xml:space="preserve">: </w:t>
      </w:r>
      <w:r w:rsidRPr="00EA06D4">
        <w:rPr>
          <w:rFonts w:ascii="Jameel Noori Nastaleeq" w:hAnsi="Jameel Noori Nastaleeq" w:cs="Jameel Noori Nastaleeq"/>
          <w:sz w:val="32"/>
          <w:szCs w:val="32"/>
          <w:rtl/>
          <w:lang w:bidi="ur-PK"/>
        </w:rPr>
        <w:t>اونچی آواز  میں کہتا ہے۔ آجاؤ</w:t>
      </w:r>
      <w:r w:rsidRPr="00EA06D4">
        <w:rPr>
          <w:rFonts w:ascii="Jameel Noori Nastaleeq" w:hAnsi="Jameel Noori Nastaleeq" w:cs="Jameel Noori Nastaleeq" w:hint="cs"/>
          <w:sz w:val="32"/>
          <w:szCs w:val="32"/>
          <w:rtl/>
          <w:lang w:bidi="ur-PK"/>
        </w:rPr>
        <w:t xml:space="preserve"> </w:t>
      </w:r>
      <w:r w:rsidRPr="00EA06D4">
        <w:rPr>
          <w:rFonts w:ascii="Jameel Noori Nastaleeq" w:hAnsi="Jameel Noori Nastaleeq" w:cs="Jameel Noori Nastaleeq"/>
          <w:sz w:val="32"/>
          <w:szCs w:val="32"/>
          <w:rtl/>
          <w:lang w:bidi="ur-PK"/>
        </w:rPr>
        <w:t>اور ملازم کو بیٹھنے کا حکم دیتا ہے۔ڈائریکٹر کہتا ہے کہ اسے اطلاعات ملی ہیں کہ تم دفتری اوقات میں شراب نوشی کرتے ہو۔ ادارے کی پالیسی کے مطابق ایسی حرکتوں کی ہرگز اجازت نہیں ہے۔ملازم نظریں نیچی کر  کے بیٹھ جاتا ہے اور  آ</w:t>
      </w:r>
      <w:r w:rsidRPr="00EA06D4">
        <w:rPr>
          <w:rFonts w:ascii="Jameel Noori Nastaleeq" w:hAnsi="Jameel Noori Nastaleeq" w:cs="Jameel Noori Nastaleeq" w:hint="cs"/>
          <w:sz w:val="32"/>
          <w:szCs w:val="32"/>
          <w:rtl/>
          <w:lang w:bidi="ur-PK"/>
        </w:rPr>
        <w:t>ہ</w:t>
      </w:r>
      <w:r w:rsidRPr="00EA06D4">
        <w:rPr>
          <w:rFonts w:ascii="Jameel Noori Nastaleeq" w:hAnsi="Jameel Noori Nastaleeq" w:cs="Jameel Noori Nastaleeq"/>
          <w:sz w:val="32"/>
          <w:szCs w:val="32"/>
          <w:rtl/>
          <w:lang w:bidi="ur-PK"/>
        </w:rPr>
        <w:t>ستہ آ</w:t>
      </w:r>
      <w:r w:rsidRPr="00EA06D4">
        <w:rPr>
          <w:rFonts w:ascii="Jameel Noori Nastaleeq" w:hAnsi="Jameel Noori Nastaleeq" w:cs="Jameel Noori Nastaleeq" w:hint="cs"/>
          <w:sz w:val="32"/>
          <w:szCs w:val="32"/>
          <w:rtl/>
          <w:lang w:bidi="ur-PK"/>
        </w:rPr>
        <w:t>ہ</w:t>
      </w:r>
      <w:r w:rsidRPr="00EA06D4">
        <w:rPr>
          <w:rFonts w:ascii="Jameel Noori Nastaleeq" w:hAnsi="Jameel Noori Nastaleeq" w:cs="Jameel Noori Nastaleeq"/>
          <w:sz w:val="32"/>
          <w:szCs w:val="32"/>
          <w:rtl/>
          <w:lang w:bidi="ur-PK"/>
        </w:rPr>
        <w:t>ستہ کچھ بڑ بڑاتا ہے۔</w:t>
      </w:r>
    </w:p>
    <w:p w:rsidR="00CA1F38" w:rsidRPr="00EA06D4" w:rsidRDefault="00CA1F38" w:rsidP="00CA1F38">
      <w:pPr>
        <w:pStyle w:val="ListParagraph"/>
        <w:bidi/>
        <w:spacing w:after="0" w:line="240" w:lineRule="auto"/>
        <w:ind w:left="0" w:firstLine="720"/>
        <w:rPr>
          <w:rFonts w:ascii="Jameel Noori Nastaleeq" w:hAnsi="Jameel Noori Nastaleeq" w:cs="Jameel Noori Nastaleeq"/>
          <w:sz w:val="32"/>
          <w:szCs w:val="32"/>
          <w:rtl/>
          <w:lang w:bidi="ur-PK"/>
        </w:rPr>
      </w:pPr>
      <w:r w:rsidRPr="00EA06D4">
        <w:rPr>
          <w:rFonts w:ascii="Jameel Noori Nastaleeq" w:hAnsi="Jameel Noori Nastaleeq" w:cs="Jameel Noori Nastaleeq"/>
          <w:sz w:val="32"/>
          <w:szCs w:val="32"/>
          <w:rtl/>
          <w:lang w:bidi="ur-PK"/>
        </w:rPr>
        <w:t xml:space="preserve">ڈائریکٹر </w:t>
      </w:r>
      <w:r w:rsidRPr="00EA06D4">
        <w:rPr>
          <w:rFonts w:ascii="Jameel Noori Nastaleeq" w:hAnsi="Jameel Noori Nastaleeq" w:cs="Jameel Noori Nastaleeq" w:hint="cs"/>
          <w:sz w:val="32"/>
          <w:szCs w:val="32"/>
          <w:rtl/>
          <w:lang w:bidi="ur-PK"/>
        </w:rPr>
        <w:t>:</w:t>
      </w:r>
      <w:r w:rsidRPr="00EA06D4">
        <w:rPr>
          <w:rFonts w:ascii="Jameel Noori Nastaleeq" w:hAnsi="Jameel Noori Nastaleeq" w:cs="Jameel Noori Nastaleeq" w:hint="cs"/>
          <w:sz w:val="32"/>
          <w:szCs w:val="32"/>
          <w:rtl/>
          <w:lang w:bidi="ur-PK"/>
        </w:rPr>
        <w:tab/>
      </w:r>
      <w:r w:rsidRPr="00EA06D4">
        <w:rPr>
          <w:rFonts w:ascii="Jameel Noori Nastaleeq" w:hAnsi="Jameel Noori Nastaleeq" w:cs="Jameel Noori Nastaleeq"/>
          <w:sz w:val="32"/>
          <w:szCs w:val="32"/>
          <w:rtl/>
          <w:lang w:bidi="ur-PK"/>
        </w:rPr>
        <w:t xml:space="preserve"> تم نے کیا کہا</w:t>
      </w:r>
      <w:r w:rsidRPr="00EA06D4">
        <w:rPr>
          <w:rFonts w:ascii="Jameel Noori Nastaleeq" w:hAnsi="Jameel Noori Nastaleeq" w:cs="Jameel Noori Nastaleeq" w:hint="cs"/>
          <w:sz w:val="32"/>
          <w:szCs w:val="32"/>
          <w:rtl/>
          <w:lang w:bidi="ur-PK"/>
        </w:rPr>
        <w:t>؟</w:t>
      </w:r>
    </w:p>
    <w:p w:rsidR="00CA1F38" w:rsidRPr="00EA06D4" w:rsidRDefault="00CA1F38" w:rsidP="00CA1F38">
      <w:pPr>
        <w:pStyle w:val="ListParagraph"/>
        <w:bidi/>
        <w:spacing w:after="0" w:line="240" w:lineRule="auto"/>
        <w:ind w:left="0" w:firstLine="720"/>
        <w:rPr>
          <w:rFonts w:ascii="Jameel Noori Nastaleeq" w:hAnsi="Jameel Noori Nastaleeq" w:cs="Jameel Noori Nastaleeq" w:hint="cs"/>
          <w:sz w:val="32"/>
          <w:szCs w:val="32"/>
          <w:rtl/>
          <w:lang w:bidi="ur-PK"/>
        </w:rPr>
      </w:pPr>
      <w:r w:rsidRPr="00EA06D4">
        <w:rPr>
          <w:rFonts w:ascii="Jameel Noori Nastaleeq" w:hAnsi="Jameel Noori Nastaleeq" w:cs="Jameel Noori Nastaleeq"/>
          <w:sz w:val="32"/>
          <w:szCs w:val="32"/>
          <w:rtl/>
          <w:lang w:bidi="ur-PK"/>
        </w:rPr>
        <w:t xml:space="preserve">ملازم </w:t>
      </w:r>
      <w:r w:rsidRPr="00EA06D4">
        <w:rPr>
          <w:rFonts w:ascii="Jameel Noori Nastaleeq" w:hAnsi="Jameel Noori Nastaleeq" w:cs="Jameel Noori Nastaleeq" w:hint="cs"/>
          <w:sz w:val="32"/>
          <w:szCs w:val="32"/>
          <w:rtl/>
          <w:lang w:bidi="ur-PK"/>
        </w:rPr>
        <w:t xml:space="preserve">: </w:t>
      </w:r>
      <w:r w:rsidRPr="00EA06D4">
        <w:rPr>
          <w:rFonts w:ascii="Jameel Noori Nastaleeq" w:hAnsi="Jameel Noori Nastaleeq" w:cs="Jameel Noori Nastaleeq" w:hint="cs"/>
          <w:sz w:val="32"/>
          <w:szCs w:val="32"/>
          <w:rtl/>
          <w:lang w:bidi="ur-PK"/>
        </w:rPr>
        <w:tab/>
      </w:r>
      <w:r w:rsidRPr="00EA06D4">
        <w:rPr>
          <w:rFonts w:ascii="Jameel Noori Nastaleeq" w:hAnsi="Jameel Noori Nastaleeq" w:cs="Jameel Noori Nastaleeq"/>
          <w:sz w:val="32"/>
          <w:szCs w:val="32"/>
          <w:rtl/>
          <w:lang w:bidi="ur-PK"/>
        </w:rPr>
        <w:t>سوری آئندہ ایسا نہیں ہوگا۔</w:t>
      </w:r>
    </w:p>
    <w:p w:rsidR="00CA1F38" w:rsidRPr="00EA06D4" w:rsidRDefault="00CA1F38" w:rsidP="00CA1F38">
      <w:pPr>
        <w:pStyle w:val="ListParagraph"/>
        <w:bidi/>
        <w:spacing w:after="0" w:line="240" w:lineRule="auto"/>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ڈائریکٹر</w:t>
      </w:r>
      <w:r w:rsidRPr="00EA06D4">
        <w:rPr>
          <w:rFonts w:ascii="Jameel Noori Nastaleeq" w:hAnsi="Jameel Noori Nastaleeq" w:cs="Jameel Noori Nastaleeq" w:hint="cs"/>
          <w:sz w:val="32"/>
          <w:szCs w:val="32"/>
          <w:rtl/>
          <w:lang w:bidi="ur-PK"/>
        </w:rPr>
        <w:t xml:space="preserve">: </w:t>
      </w:r>
      <w:r w:rsidRPr="00EA06D4">
        <w:rPr>
          <w:rFonts w:ascii="Jameel Noori Nastaleeq" w:hAnsi="Jameel Noori Nastaleeq" w:cs="Jameel Noori Nastaleeq" w:hint="cs"/>
          <w:sz w:val="32"/>
          <w:szCs w:val="32"/>
          <w:rtl/>
          <w:lang w:bidi="ur-PK"/>
        </w:rPr>
        <w:tab/>
      </w:r>
      <w:r w:rsidRPr="00EA06D4">
        <w:rPr>
          <w:rFonts w:ascii="Jameel Noori Nastaleeq" w:hAnsi="Jameel Noori Nastaleeq" w:cs="Jameel Noori Nastaleeq"/>
          <w:sz w:val="32"/>
          <w:szCs w:val="32"/>
          <w:rtl/>
          <w:lang w:bidi="ur-PK"/>
        </w:rPr>
        <w:t xml:space="preserve"> اوکے ٹ</w:t>
      </w:r>
      <w:r w:rsidRPr="00EA06D4">
        <w:rPr>
          <w:rFonts w:ascii="Jameel Noori Nastaleeq" w:hAnsi="Jameel Noori Nastaleeq" w:cs="Jameel Noori Nastaleeq" w:hint="cs"/>
          <w:sz w:val="32"/>
          <w:szCs w:val="32"/>
          <w:rtl/>
          <w:lang w:bidi="ur-PK"/>
        </w:rPr>
        <w:t>ھیک</w:t>
      </w:r>
      <w:r w:rsidRPr="00EA06D4">
        <w:rPr>
          <w:rFonts w:ascii="Jameel Noori Nastaleeq" w:hAnsi="Jameel Noori Nastaleeq" w:cs="Jameel Noori Nastaleeq"/>
          <w:sz w:val="32"/>
          <w:szCs w:val="32"/>
          <w:rtl/>
          <w:lang w:bidi="ur-PK"/>
        </w:rPr>
        <w:t xml:space="preserve"> ۔ لیکن آئندہ ایسا ہرگز نہں ہوگا۔ اور اگر ایسا پھر ہوا تو ہرگز برداشت ن</w:t>
      </w:r>
      <w:r w:rsidRPr="00EA06D4">
        <w:rPr>
          <w:rFonts w:ascii="Jameel Noori Nastaleeq" w:hAnsi="Jameel Noori Nastaleeq" w:cs="Jameel Noori Nastaleeq" w:hint="cs"/>
          <w:sz w:val="32"/>
          <w:szCs w:val="32"/>
          <w:rtl/>
          <w:lang w:bidi="ur-PK"/>
        </w:rPr>
        <w:t>ہیں</w:t>
      </w:r>
      <w:r w:rsidRPr="00EA06D4">
        <w:rPr>
          <w:rFonts w:ascii="Jameel Noori Nastaleeq" w:hAnsi="Jameel Noori Nastaleeq" w:cs="Jameel Noori Nastaleeq"/>
          <w:sz w:val="32"/>
          <w:szCs w:val="32"/>
          <w:rtl/>
          <w:lang w:bidi="ur-PK"/>
        </w:rPr>
        <w:t xml:space="preserve"> کیا جائے گا اور ت</w:t>
      </w:r>
      <w:r w:rsidRPr="00EA06D4">
        <w:rPr>
          <w:rFonts w:ascii="Jameel Noori Nastaleeq" w:hAnsi="Jameel Noori Nastaleeq" w:cs="Jameel Noori Nastaleeq" w:hint="cs"/>
          <w:sz w:val="32"/>
          <w:szCs w:val="32"/>
          <w:rtl/>
          <w:lang w:bidi="ur-PK"/>
        </w:rPr>
        <w:t>مہیں</w:t>
      </w:r>
      <w:r w:rsidRPr="00EA06D4">
        <w:rPr>
          <w:rFonts w:ascii="Jameel Noori Nastaleeq" w:hAnsi="Jameel Noori Nastaleeq" w:cs="Jameel Noori Nastaleeq"/>
          <w:sz w:val="32"/>
          <w:szCs w:val="32"/>
          <w:rtl/>
          <w:lang w:bidi="ur-PK"/>
        </w:rPr>
        <w:t xml:space="preserve"> دفتر سے نکال دیا جائے گا۔ اِس معاملے میں ہماری سخت پالیسی ہے۔ دروازے کی جانب اشارہ کرکے کہتا ہے۔ کہ تم جاسکتے ہو۔ملازم کے جانے کے بعد ڈائریکٹر  میز کی دراز سے بوتل نکالتا ہے سر کرسی کی جانب ٹکا کر ٹانگیں میز پر پھیلا تا ہے اور بوتل سے بڑا گھونٹ بھر کر کہتا ہے۔ آ ہ زندگی کتنی خوبصورت ہے۔ </w:t>
      </w:r>
    </w:p>
    <w:p w:rsidR="00CA1F38" w:rsidRPr="00EA06D4" w:rsidRDefault="00CA1F38" w:rsidP="00CA1F38">
      <w:pPr>
        <w:pStyle w:val="ListParagraph"/>
        <w:bidi/>
        <w:spacing w:after="0" w:line="240" w:lineRule="auto"/>
        <w:ind w:left="0" w:firstLine="720"/>
        <w:rPr>
          <w:rFonts w:ascii="Jameel Noori Nastaleeq" w:hAnsi="Jameel Noori Nastaleeq" w:cs="Jameel Noori Nastaleeq" w:hint="cs"/>
          <w:b/>
          <w:bCs/>
          <w:sz w:val="32"/>
          <w:szCs w:val="32"/>
          <w:rtl/>
          <w:lang w:bidi="ur-PK"/>
        </w:rPr>
      </w:pPr>
      <w:r w:rsidRPr="00EA06D4">
        <w:rPr>
          <w:rFonts w:ascii="Jameel Noori Nastaleeq" w:hAnsi="Jameel Noori Nastaleeq" w:cs="Jameel Noori Nastaleeq"/>
          <w:b/>
          <w:bCs/>
          <w:sz w:val="32"/>
          <w:szCs w:val="32"/>
          <w:rtl/>
          <w:lang w:bidi="ur-PK"/>
        </w:rPr>
        <w:t>رول پلے کے بعد گروپ میں گفتگو کی</w:t>
      </w:r>
      <w:r w:rsidRPr="00EA06D4">
        <w:rPr>
          <w:rFonts w:ascii="Jameel Noori Nastaleeq" w:hAnsi="Jameel Noori Nastaleeq" w:cs="Jameel Noori Nastaleeq" w:hint="cs"/>
          <w:b/>
          <w:bCs/>
          <w:sz w:val="32"/>
          <w:szCs w:val="32"/>
          <w:rtl/>
          <w:lang w:bidi="ur-PK"/>
        </w:rPr>
        <w:t>جیئے</w:t>
      </w:r>
      <w:r w:rsidRPr="00EA06D4">
        <w:rPr>
          <w:rFonts w:ascii="Jameel Noori Nastaleeq" w:hAnsi="Jameel Noori Nastaleeq" w:cs="Jameel Noori Nastaleeq"/>
          <w:b/>
          <w:bCs/>
          <w:sz w:val="32"/>
          <w:szCs w:val="32"/>
          <w:rtl/>
          <w:lang w:bidi="ur-PK"/>
        </w:rPr>
        <w:t xml:space="preserve">: </w:t>
      </w:r>
    </w:p>
    <w:p w:rsidR="00CA1F38" w:rsidRPr="00EA06D4" w:rsidRDefault="00CA1F38" w:rsidP="00CA1F38">
      <w:pPr>
        <w:pStyle w:val="ListParagraph"/>
        <w:bidi/>
        <w:spacing w:after="0" w:line="240" w:lineRule="auto"/>
        <w:rPr>
          <w:rFonts w:ascii="Jameel Noori Nastaleeq" w:hAnsi="Jameel Noori Nastaleeq" w:cs="Jameel Noori Nastaleeq"/>
          <w:sz w:val="32"/>
          <w:szCs w:val="32"/>
          <w:lang w:bidi="ur-PK"/>
        </w:rPr>
      </w:pPr>
      <w:r w:rsidRPr="00EA06D4">
        <w:rPr>
          <w:rFonts w:ascii="Jameel Noori Nastaleeq" w:hAnsi="Jameel Noori Nastaleeq" w:cs="Jameel Noori Nastaleeq"/>
          <w:sz w:val="32"/>
          <w:szCs w:val="32"/>
          <w:rtl/>
          <w:lang w:bidi="ur-PK"/>
        </w:rPr>
        <w:t>اِس رول پلے کا مقصد یہ بتانا ہے کہ ڈائریکٹر اور بورڈ ممبران وغیرہ قانون سے بالاتر نہیں ہیں۔ اگر ادارے میں قوانین اصول</w:t>
      </w:r>
      <w:r w:rsidRPr="00EA06D4">
        <w:rPr>
          <w:rFonts w:ascii="Jameel Noori Nastaleeq" w:hAnsi="Jameel Noori Nastaleeq" w:cs="Jameel Noori Nastaleeq" w:hint="cs"/>
          <w:sz w:val="32"/>
          <w:szCs w:val="32"/>
          <w:rtl/>
          <w:lang w:bidi="ur-PK"/>
        </w:rPr>
        <w:t xml:space="preserve">وں </w:t>
      </w:r>
      <w:r w:rsidRPr="00EA06D4">
        <w:rPr>
          <w:rFonts w:ascii="Jameel Noori Nastaleeq" w:hAnsi="Jameel Noori Nastaleeq" w:cs="Jameel Noori Nastaleeq"/>
          <w:sz w:val="32"/>
          <w:szCs w:val="32"/>
          <w:rtl/>
          <w:lang w:bidi="ur-PK"/>
        </w:rPr>
        <w:t xml:space="preserve"> اور طریقہ کار موجود ہیں تو سب کو اِن پر عمل کرنا چاہیئے اور سربراہ اُن قوانین اور اصول</w:t>
      </w:r>
      <w:r w:rsidRPr="00EA06D4">
        <w:rPr>
          <w:rFonts w:ascii="Jameel Noori Nastaleeq" w:hAnsi="Jameel Noori Nastaleeq" w:cs="Jameel Noori Nastaleeq" w:hint="cs"/>
          <w:sz w:val="32"/>
          <w:szCs w:val="32"/>
          <w:rtl/>
          <w:lang w:bidi="ur-PK"/>
        </w:rPr>
        <w:t xml:space="preserve">وں </w:t>
      </w:r>
      <w:r w:rsidRPr="00EA06D4">
        <w:rPr>
          <w:rFonts w:ascii="Jameel Noori Nastaleeq" w:hAnsi="Jameel Noori Nastaleeq" w:cs="Jameel Noori Nastaleeq"/>
          <w:sz w:val="32"/>
          <w:szCs w:val="32"/>
          <w:rtl/>
          <w:lang w:bidi="ur-PK"/>
        </w:rPr>
        <w:t xml:space="preserve"> پر عمل کرکے مثالی کردار  ادا کریں تاکہ دوسرے بھی ان پر عمل پیرا ہوں۔ اگر آپ اصولوں پر عمل نہیں  کرتے تو پھر یہ اصول اور طریقہء کار بے کار ہیں۔</w:t>
      </w:r>
    </w:p>
    <w:p w:rsidR="00CA1F38" w:rsidRDefault="00CA1F38" w:rsidP="00CA1F38">
      <w:pPr>
        <w:rPr>
          <w:rFonts w:hint="cs"/>
          <w:rtl/>
        </w:rPr>
      </w:pPr>
    </w:p>
    <w:p w:rsidR="00CA1F38" w:rsidRDefault="00CA1F38" w:rsidP="00CA1F38">
      <w:pPr>
        <w:rPr>
          <w:rFonts w:hint="cs"/>
          <w:rtl/>
        </w:rPr>
      </w:pPr>
    </w:p>
    <w:p w:rsidR="00CA1F38" w:rsidRDefault="00CA1F38" w:rsidP="00CA1F38">
      <w:pPr>
        <w:rPr>
          <w:rFonts w:hint="cs"/>
          <w:rtl/>
        </w:rPr>
      </w:pPr>
    </w:p>
    <w:p w:rsidR="00CA1F38" w:rsidRDefault="00CA1F38" w:rsidP="00CA1F38">
      <w:pPr>
        <w:rPr>
          <w:rFonts w:hint="cs"/>
          <w:rtl/>
        </w:rPr>
      </w:pPr>
    </w:p>
    <w:p w:rsidR="00CA1F38" w:rsidRDefault="00CA1F38" w:rsidP="00CA1F38">
      <w:pPr>
        <w:rPr>
          <w:rFonts w:hint="cs"/>
          <w:rtl/>
        </w:rPr>
      </w:pPr>
    </w:p>
    <w:p w:rsidR="00CA1F38" w:rsidRDefault="00CA1F38" w:rsidP="00CA1F38">
      <w:pPr>
        <w:rPr>
          <w:rFonts w:hint="cs"/>
          <w:rtl/>
        </w:rPr>
      </w:pPr>
    </w:p>
    <w:p w:rsidR="00CA1F38" w:rsidRDefault="00CA1F38" w:rsidP="00CA1F38"/>
    <w:p w:rsidR="00CA1F38" w:rsidRPr="009835E3" w:rsidRDefault="00CA1F38" w:rsidP="00CA1F38"/>
    <w:p w:rsidR="00CA1F38" w:rsidRPr="00EA06D4" w:rsidRDefault="00CA1F38" w:rsidP="00CA1F38">
      <w:pPr>
        <w:rPr>
          <w:rFonts w:ascii="Cambria" w:hAnsi="Cambria"/>
          <w:b/>
          <w:bCs/>
          <w:i/>
          <w:iCs/>
          <w:sz w:val="26"/>
          <w:szCs w:val="26"/>
        </w:rPr>
      </w:pPr>
      <w:r w:rsidRPr="00EA06D4">
        <w:rPr>
          <w:b/>
          <w:bCs/>
          <w:i/>
          <w:iCs/>
        </w:rPr>
        <w:br w:type="page"/>
      </w:r>
      <w:r w:rsidRPr="00EA06D4">
        <w:rPr>
          <w:rFonts w:ascii="Cambria" w:hAnsi="Cambria"/>
          <w:b/>
          <w:bCs/>
          <w:i/>
          <w:iCs/>
          <w:sz w:val="26"/>
          <w:szCs w:val="26"/>
        </w:rPr>
        <w:lastRenderedPageBreak/>
        <w:t>HANDOUT 4: EVALUATION FORM</w:t>
      </w:r>
    </w:p>
    <w:p w:rsidR="00CA1F38" w:rsidRPr="009835E3" w:rsidRDefault="00CA1F38" w:rsidP="00CA1F38"/>
    <w:p w:rsidR="00CA1F38" w:rsidRPr="00EA06D4" w:rsidRDefault="00CA1F38" w:rsidP="00CA1F38">
      <w:pPr>
        <w:pStyle w:val="Heading5"/>
        <w:bidi/>
        <w:jc w:val="center"/>
        <w:rPr>
          <w:rFonts w:ascii="Jameel Noori Nastaleeq" w:hAnsi="Jameel Noori Nastaleeq" w:cs="Jameel Noori Nastaleeq"/>
          <w:i w:val="0"/>
          <w:iCs w:val="0"/>
          <w:sz w:val="40"/>
          <w:szCs w:val="40"/>
        </w:rPr>
      </w:pPr>
      <w:r w:rsidRPr="00EA06D4">
        <w:rPr>
          <w:rFonts w:ascii="Jameel Noori Nastaleeq" w:hAnsi="Jameel Noori Nastaleeq" w:cs="Jameel Noori Nastaleeq" w:hint="cs"/>
          <w:i w:val="0"/>
          <w:iCs w:val="0"/>
          <w:sz w:val="40"/>
          <w:szCs w:val="40"/>
          <w:rtl/>
        </w:rPr>
        <w:t>تجزيہ فارم</w:t>
      </w:r>
    </w:p>
    <w:tbl>
      <w:tblPr>
        <w:tblW w:w="9640" w:type="dxa"/>
        <w:tblCellMar>
          <w:left w:w="0" w:type="dxa"/>
          <w:right w:w="0" w:type="dxa"/>
        </w:tblCellMar>
        <w:tblLook w:val="0600" w:firstRow="0" w:lastRow="0" w:firstColumn="0" w:lastColumn="0" w:noHBand="1" w:noVBand="1"/>
      </w:tblPr>
      <w:tblGrid>
        <w:gridCol w:w="4840"/>
        <w:gridCol w:w="4800"/>
      </w:tblGrid>
      <w:tr w:rsidR="00CA1F38" w:rsidRPr="00A94072" w:rsidTr="00D32865">
        <w:trPr>
          <w:trHeight w:val="535"/>
        </w:trPr>
        <w:tc>
          <w:tcPr>
            <w:tcW w:w="9640" w:type="dxa"/>
            <w:gridSpan w:val="2"/>
            <w:tcBorders>
              <w:top w:val="nil"/>
              <w:left w:val="nil"/>
              <w:bottom w:val="single" w:sz="8" w:space="0" w:color="999999"/>
              <w:right w:val="nil"/>
            </w:tcBorders>
            <w:shd w:val="clear" w:color="auto" w:fill="auto"/>
            <w:tcMar>
              <w:top w:w="18" w:type="dxa"/>
              <w:left w:w="70" w:type="dxa"/>
              <w:bottom w:w="18" w:type="dxa"/>
              <w:right w:w="70" w:type="dxa"/>
            </w:tcMar>
            <w:vAlign w:val="bottom"/>
            <w:hideMark/>
          </w:tcPr>
          <w:p w:rsidR="00CA1F38" w:rsidRPr="00EA06D4" w:rsidRDefault="00CA1F38" w:rsidP="00D32865">
            <w:pPr>
              <w:bidi/>
              <w:rPr>
                <w:rFonts w:ascii="Jameel Noori Nastaleeq" w:hAnsi="Jameel Noori Nastaleeq" w:cs="Jameel Noori Nastaleeq"/>
                <w:b/>
                <w:bCs/>
                <w:sz w:val="32"/>
                <w:szCs w:val="32"/>
              </w:rPr>
            </w:pPr>
            <w:r w:rsidRPr="00EA06D4">
              <w:rPr>
                <w:rFonts w:ascii="Jameel Noori Nastaleeq" w:hAnsi="Jameel Noori Nastaleeq" w:cs="Jameel Noori Nastaleeq" w:hint="cs"/>
                <w:b/>
                <w:bCs/>
                <w:sz w:val="32"/>
                <w:szCs w:val="32"/>
                <w:rtl/>
              </w:rPr>
              <w:t>اینٹی کرپشن کورس کے متعلق سوالنامہ:</w:t>
            </w:r>
          </w:p>
        </w:tc>
      </w:tr>
      <w:tr w:rsidR="00CA1F38" w:rsidRPr="000C7F35" w:rsidTr="00D32865">
        <w:trPr>
          <w:trHeight w:val="220"/>
        </w:trPr>
        <w:tc>
          <w:tcPr>
            <w:tcW w:w="9640" w:type="dxa"/>
            <w:gridSpan w:val="2"/>
            <w:tcBorders>
              <w:top w:val="single" w:sz="8" w:space="0" w:color="999999"/>
              <w:left w:val="single" w:sz="8" w:space="0" w:color="999999"/>
              <w:bottom w:val="single" w:sz="8" w:space="0" w:color="999999"/>
              <w:right w:val="single" w:sz="8" w:space="0" w:color="999999"/>
            </w:tcBorders>
            <w:shd w:val="clear" w:color="auto" w:fill="auto"/>
            <w:tcMar>
              <w:top w:w="18" w:type="dxa"/>
              <w:left w:w="70" w:type="dxa"/>
              <w:bottom w:w="18" w:type="dxa"/>
              <w:right w:w="70" w:type="dxa"/>
            </w:tcMar>
            <w:vAlign w:val="center"/>
            <w:hideMark/>
          </w:tcPr>
          <w:p w:rsidR="00CA1F38" w:rsidRPr="00EA06D4" w:rsidRDefault="00CA1F38" w:rsidP="00D32865">
            <w:pPr>
              <w:bidi/>
              <w:rPr>
                <w:rFonts w:ascii="Jameel Noori Nastaleeq" w:hAnsi="Jameel Noori Nastaleeq" w:cs="Jameel Noori Nastaleeq"/>
                <w:sz w:val="32"/>
                <w:szCs w:val="32"/>
              </w:rPr>
            </w:pPr>
            <w:r w:rsidRPr="00EA06D4">
              <w:rPr>
                <w:rFonts w:ascii="Jameel Noori Nastaleeq" w:hAnsi="Jameel Noori Nastaleeq" w:cs="Jameel Noori Nastaleeq" w:hint="cs"/>
                <w:sz w:val="32"/>
                <w:szCs w:val="32"/>
                <w:rtl/>
                <w:lang w:val="nb-NO"/>
              </w:rPr>
              <w:t>ادارہ:</w:t>
            </w:r>
          </w:p>
        </w:tc>
      </w:tr>
      <w:tr w:rsidR="00CA1F38" w:rsidRPr="000C7F35" w:rsidTr="00D32865">
        <w:trPr>
          <w:trHeight w:val="220"/>
        </w:trPr>
        <w:tc>
          <w:tcPr>
            <w:tcW w:w="9640" w:type="dxa"/>
            <w:gridSpan w:val="2"/>
            <w:tcBorders>
              <w:top w:val="single" w:sz="8" w:space="0" w:color="999999"/>
              <w:left w:val="single" w:sz="8" w:space="0" w:color="999999"/>
              <w:bottom w:val="single" w:sz="8" w:space="0" w:color="999999"/>
              <w:right w:val="single" w:sz="8" w:space="0" w:color="999999"/>
            </w:tcBorders>
            <w:shd w:val="clear" w:color="auto" w:fill="auto"/>
            <w:tcMar>
              <w:top w:w="18" w:type="dxa"/>
              <w:left w:w="70" w:type="dxa"/>
              <w:bottom w:w="18" w:type="dxa"/>
              <w:right w:w="70" w:type="dxa"/>
            </w:tcMar>
            <w:vAlign w:val="center"/>
            <w:hideMark/>
          </w:tcPr>
          <w:p w:rsidR="00CA1F38" w:rsidRPr="00EA06D4" w:rsidRDefault="00CA1F38" w:rsidP="00D32865">
            <w:pPr>
              <w:bidi/>
              <w:rPr>
                <w:rFonts w:ascii="Jameel Noori Nastaleeq" w:hAnsi="Jameel Noori Nastaleeq" w:cs="Jameel Noori Nastaleeq"/>
                <w:sz w:val="32"/>
                <w:szCs w:val="32"/>
              </w:rPr>
            </w:pPr>
            <w:r w:rsidRPr="00EA06D4">
              <w:rPr>
                <w:rFonts w:ascii="Jameel Noori Nastaleeq" w:hAnsi="Jameel Noori Nastaleeq" w:cs="Jameel Noori Nastaleeq" w:hint="cs"/>
                <w:sz w:val="32"/>
                <w:szCs w:val="32"/>
                <w:rtl/>
                <w:lang w:val="nb-NO"/>
              </w:rPr>
              <w:t>شہر / مُلک:</w:t>
            </w:r>
          </w:p>
        </w:tc>
      </w:tr>
      <w:tr w:rsidR="00CA1F38" w:rsidRPr="00A94072" w:rsidTr="00D32865">
        <w:trPr>
          <w:trHeight w:val="220"/>
        </w:trPr>
        <w:tc>
          <w:tcPr>
            <w:tcW w:w="9640" w:type="dxa"/>
            <w:gridSpan w:val="2"/>
            <w:tcBorders>
              <w:top w:val="single" w:sz="8" w:space="0" w:color="999999"/>
              <w:left w:val="single" w:sz="8" w:space="0" w:color="999999"/>
              <w:bottom w:val="single" w:sz="8" w:space="0" w:color="999999"/>
              <w:right w:val="single" w:sz="8" w:space="0" w:color="999999"/>
            </w:tcBorders>
            <w:shd w:val="clear" w:color="auto" w:fill="auto"/>
            <w:tcMar>
              <w:top w:w="18" w:type="dxa"/>
              <w:left w:w="70" w:type="dxa"/>
              <w:bottom w:w="18" w:type="dxa"/>
              <w:right w:w="70" w:type="dxa"/>
            </w:tcMar>
            <w:vAlign w:val="center"/>
            <w:hideMark/>
          </w:tcPr>
          <w:p w:rsidR="00CA1F38" w:rsidRPr="00EA06D4" w:rsidRDefault="00CA1F38" w:rsidP="00D32865">
            <w:pPr>
              <w:bidi/>
              <w:rPr>
                <w:rFonts w:ascii="Jameel Noori Nastaleeq" w:hAnsi="Jameel Noori Nastaleeq" w:cs="Jameel Noori Nastaleeq"/>
                <w:sz w:val="32"/>
                <w:szCs w:val="32"/>
              </w:rPr>
            </w:pPr>
            <w:r w:rsidRPr="00EA06D4">
              <w:rPr>
                <w:rFonts w:ascii="Jameel Noori Nastaleeq" w:hAnsi="Jameel Noori Nastaleeq" w:cs="Jameel Noori Nastaleeq" w:hint="cs"/>
                <w:sz w:val="32"/>
                <w:szCs w:val="32"/>
                <w:rtl/>
              </w:rPr>
              <w:t>نام اور رابطہ (ای میل یا فون نمبر):</w:t>
            </w:r>
          </w:p>
        </w:tc>
      </w:tr>
      <w:tr w:rsidR="00CA1F38" w:rsidRPr="000C7F35" w:rsidTr="00D32865">
        <w:trPr>
          <w:trHeight w:val="739"/>
        </w:trPr>
        <w:tc>
          <w:tcPr>
            <w:tcW w:w="9640" w:type="dxa"/>
            <w:gridSpan w:val="2"/>
            <w:tcBorders>
              <w:top w:val="single" w:sz="8" w:space="0" w:color="999999"/>
              <w:left w:val="nil"/>
              <w:bottom w:val="single" w:sz="8" w:space="0" w:color="999999"/>
              <w:right w:val="nil"/>
            </w:tcBorders>
            <w:shd w:val="clear" w:color="auto" w:fill="auto"/>
            <w:tcMar>
              <w:top w:w="18" w:type="dxa"/>
              <w:left w:w="70" w:type="dxa"/>
              <w:bottom w:w="18" w:type="dxa"/>
              <w:right w:w="70" w:type="dxa"/>
            </w:tcMar>
            <w:vAlign w:val="center"/>
            <w:hideMark/>
          </w:tcPr>
          <w:p w:rsidR="00CA1F38" w:rsidRDefault="00CA1F38" w:rsidP="00D32865">
            <w:pPr>
              <w:bidi/>
              <w:rPr>
                <w:rFonts w:ascii="Jameel Noori Nastaleeq" w:hAnsi="Jameel Noori Nastaleeq" w:cs="Jameel Noori Nastaleeq" w:hint="cs"/>
                <w:sz w:val="32"/>
                <w:szCs w:val="32"/>
                <w:rtl/>
              </w:rPr>
            </w:pPr>
          </w:p>
          <w:p w:rsidR="00CA1F38" w:rsidRPr="00EA06D4" w:rsidRDefault="00CA1F38" w:rsidP="00D32865">
            <w:pPr>
              <w:bidi/>
              <w:rPr>
                <w:rFonts w:ascii="Jameel Noori Nastaleeq" w:hAnsi="Jameel Noori Nastaleeq" w:cs="Jameel Noori Nastaleeq"/>
                <w:sz w:val="32"/>
                <w:szCs w:val="32"/>
              </w:rPr>
            </w:pPr>
            <w:r w:rsidRPr="00EA06D4">
              <w:rPr>
                <w:rFonts w:ascii="Jameel Noori Nastaleeq" w:hAnsi="Jameel Noori Nastaleeq" w:cs="Jameel Noori Nastaleeq" w:hint="cs"/>
                <w:sz w:val="32"/>
                <w:szCs w:val="32"/>
                <w:rtl/>
              </w:rPr>
              <w:t>کور س سے متعلق آپ کی رائے ہمارے لئے اہمیت کی حامل ہے۔ ہم آپ کی رائے  کی روشنی میں اپنے کورس کے معیار میں مزید بہتری لا سکیں گے۔ آپ کے تعاون کا شکریہ</w:t>
            </w:r>
          </w:p>
          <w:p w:rsidR="00CA1F38" w:rsidRPr="00EA06D4" w:rsidRDefault="00CA1F38" w:rsidP="00D32865">
            <w:pPr>
              <w:bidi/>
              <w:rPr>
                <w:rFonts w:ascii="Jameel Noori Nastaleeq" w:hAnsi="Jameel Noori Nastaleeq" w:cs="Jameel Noori Nastaleeq"/>
                <w:sz w:val="32"/>
                <w:szCs w:val="32"/>
              </w:rPr>
            </w:pPr>
          </w:p>
        </w:tc>
      </w:tr>
      <w:tr w:rsidR="00CA1F38" w:rsidRPr="000C7F35" w:rsidTr="00D32865">
        <w:trPr>
          <w:trHeight w:val="293"/>
        </w:trPr>
        <w:tc>
          <w:tcPr>
            <w:tcW w:w="9640" w:type="dxa"/>
            <w:gridSpan w:val="2"/>
            <w:tcBorders>
              <w:top w:val="single" w:sz="8" w:space="0" w:color="999999"/>
              <w:left w:val="single" w:sz="8" w:space="0" w:color="999999"/>
              <w:bottom w:val="single" w:sz="8" w:space="0" w:color="999999"/>
              <w:right w:val="single" w:sz="8" w:space="0" w:color="999999"/>
            </w:tcBorders>
            <w:shd w:val="clear" w:color="auto" w:fill="E6E6E6"/>
            <w:tcMar>
              <w:top w:w="18" w:type="dxa"/>
              <w:left w:w="70" w:type="dxa"/>
              <w:bottom w:w="18" w:type="dxa"/>
              <w:right w:w="70" w:type="dxa"/>
            </w:tcMar>
            <w:vAlign w:val="center"/>
            <w:hideMark/>
          </w:tcPr>
          <w:p w:rsidR="00CA1F38" w:rsidRPr="00EA06D4" w:rsidRDefault="00CA1F38" w:rsidP="00D32865">
            <w:pPr>
              <w:bidi/>
              <w:rPr>
                <w:rFonts w:ascii="Jameel Noori Nastaleeq" w:hAnsi="Jameel Noori Nastaleeq" w:cs="Jameel Noori Nastaleeq"/>
                <w:b/>
                <w:bCs/>
                <w:sz w:val="32"/>
                <w:szCs w:val="32"/>
              </w:rPr>
            </w:pPr>
            <w:r w:rsidRPr="00EA06D4">
              <w:rPr>
                <w:rFonts w:ascii="Jameel Noori Nastaleeq" w:hAnsi="Jameel Noori Nastaleeq" w:cs="Jameel Noori Nastaleeq"/>
                <w:b/>
                <w:bCs/>
                <w:sz w:val="32"/>
                <w:szCs w:val="32"/>
                <w:rtl/>
                <w:lang w:val="nb-NO"/>
              </w:rPr>
              <w:t>سوالات:</w:t>
            </w:r>
          </w:p>
        </w:tc>
      </w:tr>
      <w:tr w:rsidR="00CA1F38" w:rsidRPr="000C7F35" w:rsidTr="00D32865">
        <w:trPr>
          <w:trHeight w:val="220"/>
        </w:trPr>
        <w:tc>
          <w:tcPr>
            <w:tcW w:w="4840" w:type="dxa"/>
            <w:tcBorders>
              <w:top w:val="single" w:sz="8" w:space="0" w:color="999999"/>
              <w:left w:val="single" w:sz="8" w:space="0" w:color="999999"/>
              <w:bottom w:val="single" w:sz="8" w:space="0" w:color="999999"/>
              <w:right w:val="single" w:sz="8" w:space="0" w:color="999999"/>
            </w:tcBorders>
            <w:shd w:val="clear" w:color="auto" w:fill="auto"/>
            <w:tcMar>
              <w:top w:w="18" w:type="dxa"/>
              <w:left w:w="70" w:type="dxa"/>
              <w:bottom w:w="18" w:type="dxa"/>
              <w:right w:w="70" w:type="dxa"/>
            </w:tcMar>
            <w:vAlign w:val="center"/>
            <w:hideMark/>
          </w:tcPr>
          <w:p w:rsidR="00CA1F38" w:rsidRPr="00EA06D4" w:rsidRDefault="00CA1F38" w:rsidP="00D32865">
            <w:pPr>
              <w:rPr>
                <w:rFonts w:ascii="Jameel Noori Nastaleeq" w:hAnsi="Jameel Noori Nastaleeq" w:cs="Jameel Noori Nastaleeq"/>
                <w:sz w:val="32"/>
                <w:szCs w:val="32"/>
              </w:rPr>
            </w:pPr>
          </w:p>
        </w:tc>
        <w:tc>
          <w:tcPr>
            <w:tcW w:w="4800" w:type="dxa"/>
            <w:tcBorders>
              <w:top w:val="single" w:sz="8" w:space="0" w:color="999999"/>
              <w:left w:val="single" w:sz="8" w:space="0" w:color="999999"/>
              <w:bottom w:val="single" w:sz="8" w:space="0" w:color="999999"/>
              <w:right w:val="single" w:sz="8" w:space="0" w:color="999999"/>
            </w:tcBorders>
            <w:shd w:val="clear" w:color="auto" w:fill="auto"/>
            <w:tcMar>
              <w:top w:w="18" w:type="dxa"/>
              <w:left w:w="15" w:type="dxa"/>
              <w:bottom w:w="18" w:type="dxa"/>
              <w:right w:w="15" w:type="dxa"/>
            </w:tcMar>
            <w:vAlign w:val="center"/>
            <w:hideMark/>
          </w:tcPr>
          <w:p w:rsidR="00CA1F38" w:rsidRPr="00EA06D4" w:rsidRDefault="00CA1F38" w:rsidP="00D32865">
            <w:pPr>
              <w:bidi/>
              <w:rPr>
                <w:rFonts w:ascii="Jameel Noori Nastaleeq" w:hAnsi="Jameel Noori Nastaleeq" w:cs="Jameel Noori Nastaleeq"/>
                <w:sz w:val="28"/>
                <w:szCs w:val="28"/>
              </w:rPr>
            </w:pPr>
            <w:r w:rsidRPr="00EA06D4">
              <w:rPr>
                <w:rFonts w:ascii="Jameel Noori Nastaleeq" w:hAnsi="Jameel Noori Nastaleeq" w:cs="Jameel Noori Nastaleeq" w:hint="cs"/>
                <w:sz w:val="28"/>
                <w:szCs w:val="28"/>
                <w:rtl/>
              </w:rPr>
              <w:t>موضوع:</w:t>
            </w:r>
          </w:p>
        </w:tc>
      </w:tr>
      <w:tr w:rsidR="00CA1F38" w:rsidRPr="00A94072" w:rsidTr="00D32865">
        <w:trPr>
          <w:trHeight w:val="577"/>
        </w:trPr>
        <w:tc>
          <w:tcPr>
            <w:tcW w:w="4840" w:type="dxa"/>
            <w:tcBorders>
              <w:top w:val="single" w:sz="8" w:space="0" w:color="999999"/>
              <w:left w:val="single" w:sz="8" w:space="0" w:color="999999"/>
              <w:bottom w:val="single" w:sz="8" w:space="0" w:color="999999"/>
              <w:right w:val="single" w:sz="8" w:space="0" w:color="999999"/>
            </w:tcBorders>
            <w:shd w:val="clear" w:color="auto" w:fill="auto"/>
            <w:tcMar>
              <w:top w:w="18" w:type="dxa"/>
              <w:left w:w="70" w:type="dxa"/>
              <w:bottom w:w="18" w:type="dxa"/>
              <w:right w:w="70" w:type="dxa"/>
            </w:tcMar>
            <w:vAlign w:val="center"/>
            <w:hideMark/>
          </w:tcPr>
          <w:p w:rsidR="00CA1F38" w:rsidRPr="00EA06D4" w:rsidRDefault="00CA1F38" w:rsidP="00D32865">
            <w:pPr>
              <w:rPr>
                <w:rFonts w:ascii="Jameel Noori Nastaleeq" w:hAnsi="Jameel Noori Nastaleeq" w:cs="Jameel Noori Nastaleeq"/>
                <w:sz w:val="32"/>
                <w:szCs w:val="32"/>
              </w:rPr>
            </w:pPr>
          </w:p>
        </w:tc>
        <w:tc>
          <w:tcPr>
            <w:tcW w:w="4800" w:type="dxa"/>
            <w:tcBorders>
              <w:top w:val="single" w:sz="8" w:space="0" w:color="999999"/>
              <w:left w:val="single" w:sz="8" w:space="0" w:color="999999"/>
              <w:bottom w:val="single" w:sz="8" w:space="0" w:color="999999"/>
              <w:right w:val="single" w:sz="8" w:space="0" w:color="999999"/>
            </w:tcBorders>
            <w:shd w:val="clear" w:color="auto" w:fill="auto"/>
            <w:tcMar>
              <w:top w:w="18" w:type="dxa"/>
              <w:left w:w="15" w:type="dxa"/>
              <w:bottom w:w="18" w:type="dxa"/>
              <w:right w:w="15" w:type="dxa"/>
            </w:tcMar>
            <w:vAlign w:val="center"/>
            <w:hideMark/>
          </w:tcPr>
          <w:p w:rsidR="00CA1F38" w:rsidRPr="00EA06D4" w:rsidRDefault="00CA1F38" w:rsidP="00D32865">
            <w:pPr>
              <w:bidi/>
              <w:rPr>
                <w:rFonts w:ascii="Jameel Noori Nastaleeq" w:hAnsi="Jameel Noori Nastaleeq" w:cs="Jameel Noori Nastaleeq"/>
                <w:sz w:val="28"/>
                <w:szCs w:val="28"/>
              </w:rPr>
            </w:pPr>
            <w:r w:rsidRPr="00EA06D4">
              <w:rPr>
                <w:rFonts w:ascii="Jameel Noori Nastaleeq" w:hAnsi="Jameel Noori Nastaleeq" w:cs="Jameel Noori Nastaleeq" w:hint="cs"/>
                <w:sz w:val="28"/>
                <w:szCs w:val="28"/>
                <w:rtl/>
              </w:rPr>
              <w:t>کیا  موضوعات کے اطلاق آپ کے ادارے میں ممکن ہیں؟</w:t>
            </w:r>
          </w:p>
        </w:tc>
      </w:tr>
      <w:tr w:rsidR="00CA1F38" w:rsidRPr="00A94072" w:rsidTr="00D32865">
        <w:trPr>
          <w:trHeight w:val="560"/>
        </w:trPr>
        <w:tc>
          <w:tcPr>
            <w:tcW w:w="4840" w:type="dxa"/>
            <w:tcBorders>
              <w:top w:val="single" w:sz="8" w:space="0" w:color="999999"/>
              <w:left w:val="single" w:sz="8" w:space="0" w:color="999999"/>
              <w:bottom w:val="single" w:sz="8" w:space="0" w:color="999999"/>
              <w:right w:val="single" w:sz="8" w:space="0" w:color="999999"/>
            </w:tcBorders>
            <w:shd w:val="clear" w:color="auto" w:fill="auto"/>
            <w:tcMar>
              <w:top w:w="18" w:type="dxa"/>
              <w:left w:w="70" w:type="dxa"/>
              <w:bottom w:w="18" w:type="dxa"/>
              <w:right w:w="70" w:type="dxa"/>
            </w:tcMar>
            <w:vAlign w:val="center"/>
            <w:hideMark/>
          </w:tcPr>
          <w:p w:rsidR="00CA1F38" w:rsidRPr="00EA06D4" w:rsidRDefault="00CA1F38" w:rsidP="00D32865">
            <w:pPr>
              <w:rPr>
                <w:rFonts w:ascii="Jameel Noori Nastaleeq" w:hAnsi="Jameel Noori Nastaleeq" w:cs="Jameel Noori Nastaleeq"/>
                <w:sz w:val="32"/>
                <w:szCs w:val="32"/>
              </w:rPr>
            </w:pPr>
          </w:p>
        </w:tc>
        <w:tc>
          <w:tcPr>
            <w:tcW w:w="4800" w:type="dxa"/>
            <w:tcBorders>
              <w:top w:val="single" w:sz="8" w:space="0" w:color="999999"/>
              <w:left w:val="single" w:sz="8" w:space="0" w:color="999999"/>
              <w:bottom w:val="single" w:sz="8" w:space="0" w:color="999999"/>
              <w:right w:val="single" w:sz="8" w:space="0" w:color="999999"/>
            </w:tcBorders>
            <w:shd w:val="clear" w:color="auto" w:fill="auto"/>
            <w:tcMar>
              <w:top w:w="18" w:type="dxa"/>
              <w:left w:w="15" w:type="dxa"/>
              <w:bottom w:w="18" w:type="dxa"/>
              <w:right w:w="15" w:type="dxa"/>
            </w:tcMar>
            <w:vAlign w:val="center"/>
            <w:hideMark/>
          </w:tcPr>
          <w:p w:rsidR="00CA1F38" w:rsidRPr="00EA06D4" w:rsidRDefault="00CA1F38" w:rsidP="00D32865">
            <w:pPr>
              <w:bidi/>
              <w:rPr>
                <w:rFonts w:ascii="Jameel Noori Nastaleeq" w:hAnsi="Jameel Noori Nastaleeq" w:cs="Jameel Noori Nastaleeq"/>
                <w:sz w:val="28"/>
                <w:szCs w:val="28"/>
              </w:rPr>
            </w:pPr>
            <w:r w:rsidRPr="00EA06D4">
              <w:rPr>
                <w:rFonts w:ascii="Jameel Noori Nastaleeq" w:hAnsi="Jameel Noori Nastaleeq" w:cs="Jameel Noori Nastaleeq" w:hint="cs"/>
                <w:sz w:val="28"/>
                <w:szCs w:val="28"/>
                <w:rtl/>
              </w:rPr>
              <w:t>کیا کیس اسٹیڈیز حالات کے مطابق ہیں؟</w:t>
            </w:r>
          </w:p>
        </w:tc>
      </w:tr>
      <w:tr w:rsidR="00CA1F38" w:rsidRPr="000C7F35" w:rsidTr="00D32865">
        <w:trPr>
          <w:trHeight w:val="220"/>
        </w:trPr>
        <w:tc>
          <w:tcPr>
            <w:tcW w:w="4840" w:type="dxa"/>
            <w:tcBorders>
              <w:top w:val="single" w:sz="8" w:space="0" w:color="999999"/>
              <w:left w:val="single" w:sz="8" w:space="0" w:color="999999"/>
              <w:bottom w:val="single" w:sz="8" w:space="0" w:color="999999"/>
              <w:right w:val="single" w:sz="8" w:space="0" w:color="999999"/>
            </w:tcBorders>
            <w:shd w:val="clear" w:color="auto" w:fill="auto"/>
            <w:tcMar>
              <w:top w:w="18" w:type="dxa"/>
              <w:left w:w="70" w:type="dxa"/>
              <w:bottom w:w="18" w:type="dxa"/>
              <w:right w:w="70" w:type="dxa"/>
            </w:tcMar>
            <w:vAlign w:val="center"/>
            <w:hideMark/>
          </w:tcPr>
          <w:p w:rsidR="00CA1F38" w:rsidRPr="00EA06D4" w:rsidRDefault="00CA1F38" w:rsidP="00D32865">
            <w:pPr>
              <w:rPr>
                <w:rFonts w:ascii="Jameel Noori Nastaleeq" w:hAnsi="Jameel Noori Nastaleeq" w:cs="Jameel Noori Nastaleeq"/>
                <w:sz w:val="32"/>
                <w:szCs w:val="32"/>
              </w:rPr>
            </w:pPr>
          </w:p>
        </w:tc>
        <w:tc>
          <w:tcPr>
            <w:tcW w:w="4800" w:type="dxa"/>
            <w:tcBorders>
              <w:top w:val="single" w:sz="8" w:space="0" w:color="999999"/>
              <w:left w:val="single" w:sz="8" w:space="0" w:color="999999"/>
              <w:bottom w:val="single" w:sz="8" w:space="0" w:color="999999"/>
              <w:right w:val="single" w:sz="8" w:space="0" w:color="999999"/>
            </w:tcBorders>
            <w:shd w:val="clear" w:color="auto" w:fill="auto"/>
            <w:tcMar>
              <w:top w:w="18" w:type="dxa"/>
              <w:left w:w="15" w:type="dxa"/>
              <w:bottom w:w="18" w:type="dxa"/>
              <w:right w:w="15" w:type="dxa"/>
            </w:tcMar>
            <w:vAlign w:val="center"/>
            <w:hideMark/>
          </w:tcPr>
          <w:p w:rsidR="00CA1F38" w:rsidRPr="00EA06D4" w:rsidRDefault="00CA1F38" w:rsidP="00D32865">
            <w:pPr>
              <w:bidi/>
              <w:rPr>
                <w:rFonts w:ascii="Jameel Noori Nastaleeq" w:hAnsi="Jameel Noori Nastaleeq" w:cs="Jameel Noori Nastaleeq"/>
                <w:sz w:val="28"/>
                <w:szCs w:val="28"/>
              </w:rPr>
            </w:pPr>
            <w:r w:rsidRPr="00EA06D4">
              <w:rPr>
                <w:rFonts w:ascii="Jameel Noori Nastaleeq" w:hAnsi="Jameel Noori Nastaleeq" w:cs="Jameel Noori Nastaleeq" w:hint="cs"/>
                <w:sz w:val="28"/>
                <w:szCs w:val="28"/>
                <w:rtl/>
              </w:rPr>
              <w:t>مزید رائے :</w:t>
            </w:r>
          </w:p>
        </w:tc>
      </w:tr>
      <w:tr w:rsidR="00CA1F38" w:rsidRPr="00A94072" w:rsidTr="00D32865">
        <w:trPr>
          <w:trHeight w:val="661"/>
        </w:trPr>
        <w:tc>
          <w:tcPr>
            <w:tcW w:w="4840" w:type="dxa"/>
            <w:tcBorders>
              <w:top w:val="single" w:sz="8" w:space="0" w:color="999999"/>
              <w:left w:val="single" w:sz="8" w:space="0" w:color="999999"/>
              <w:bottom w:val="single" w:sz="8" w:space="0" w:color="999999"/>
              <w:right w:val="single" w:sz="8" w:space="0" w:color="999999"/>
            </w:tcBorders>
            <w:shd w:val="clear" w:color="auto" w:fill="auto"/>
            <w:tcMar>
              <w:top w:w="18" w:type="dxa"/>
              <w:left w:w="70" w:type="dxa"/>
              <w:bottom w:w="18" w:type="dxa"/>
              <w:right w:w="70" w:type="dxa"/>
            </w:tcMar>
            <w:vAlign w:val="center"/>
            <w:hideMark/>
          </w:tcPr>
          <w:p w:rsidR="00CA1F38" w:rsidRPr="00EA06D4" w:rsidRDefault="00CA1F38" w:rsidP="00D32865">
            <w:pPr>
              <w:rPr>
                <w:rFonts w:ascii="Jameel Noori Nastaleeq" w:hAnsi="Jameel Noori Nastaleeq" w:cs="Jameel Noori Nastaleeq"/>
                <w:sz w:val="32"/>
                <w:szCs w:val="32"/>
              </w:rPr>
            </w:pPr>
          </w:p>
        </w:tc>
        <w:tc>
          <w:tcPr>
            <w:tcW w:w="4800" w:type="dxa"/>
            <w:tcBorders>
              <w:top w:val="single" w:sz="8" w:space="0" w:color="999999"/>
              <w:left w:val="single" w:sz="8" w:space="0" w:color="999999"/>
              <w:bottom w:val="single" w:sz="8" w:space="0" w:color="999999"/>
              <w:right w:val="single" w:sz="8" w:space="0" w:color="999999"/>
            </w:tcBorders>
            <w:shd w:val="clear" w:color="auto" w:fill="auto"/>
            <w:tcMar>
              <w:top w:w="18" w:type="dxa"/>
              <w:left w:w="15" w:type="dxa"/>
              <w:bottom w:w="18" w:type="dxa"/>
              <w:right w:w="15" w:type="dxa"/>
            </w:tcMar>
            <w:vAlign w:val="center"/>
            <w:hideMark/>
          </w:tcPr>
          <w:p w:rsidR="00CA1F38" w:rsidRPr="00EA06D4" w:rsidRDefault="00CA1F38" w:rsidP="00D32865">
            <w:pPr>
              <w:bidi/>
              <w:rPr>
                <w:rFonts w:ascii="Jameel Noori Nastaleeq" w:hAnsi="Jameel Noori Nastaleeq" w:cs="Jameel Noori Nastaleeq"/>
                <w:sz w:val="28"/>
                <w:szCs w:val="28"/>
              </w:rPr>
            </w:pPr>
            <w:r w:rsidRPr="00EA06D4">
              <w:rPr>
                <w:rFonts w:ascii="Jameel Noori Nastaleeq" w:hAnsi="Jameel Noori Nastaleeq" w:cs="Jameel Noori Nastaleeq" w:hint="cs"/>
                <w:sz w:val="28"/>
                <w:szCs w:val="28"/>
                <w:rtl/>
              </w:rPr>
              <w:t>کون سے مضامین آپ کو اچھے لگے اور انہیں کورس میں شامل رہنا چاہئے؟</w:t>
            </w:r>
          </w:p>
        </w:tc>
      </w:tr>
      <w:tr w:rsidR="00CA1F38" w:rsidRPr="00A94072" w:rsidTr="00D32865">
        <w:trPr>
          <w:trHeight w:val="741"/>
        </w:trPr>
        <w:tc>
          <w:tcPr>
            <w:tcW w:w="4840" w:type="dxa"/>
            <w:tcBorders>
              <w:top w:val="single" w:sz="8" w:space="0" w:color="999999"/>
              <w:left w:val="single" w:sz="8" w:space="0" w:color="999999"/>
              <w:bottom w:val="single" w:sz="8" w:space="0" w:color="999999"/>
              <w:right w:val="single" w:sz="8" w:space="0" w:color="999999"/>
            </w:tcBorders>
            <w:shd w:val="clear" w:color="auto" w:fill="auto"/>
            <w:tcMar>
              <w:top w:w="18" w:type="dxa"/>
              <w:left w:w="70" w:type="dxa"/>
              <w:bottom w:w="18" w:type="dxa"/>
              <w:right w:w="70" w:type="dxa"/>
            </w:tcMar>
            <w:vAlign w:val="center"/>
            <w:hideMark/>
          </w:tcPr>
          <w:p w:rsidR="00CA1F38" w:rsidRPr="00EA06D4" w:rsidRDefault="00CA1F38" w:rsidP="00D32865">
            <w:pPr>
              <w:rPr>
                <w:rFonts w:ascii="Jameel Noori Nastaleeq" w:hAnsi="Jameel Noori Nastaleeq" w:cs="Jameel Noori Nastaleeq"/>
                <w:sz w:val="32"/>
                <w:szCs w:val="32"/>
              </w:rPr>
            </w:pPr>
          </w:p>
        </w:tc>
        <w:tc>
          <w:tcPr>
            <w:tcW w:w="4800" w:type="dxa"/>
            <w:tcBorders>
              <w:top w:val="single" w:sz="8" w:space="0" w:color="999999"/>
              <w:left w:val="single" w:sz="8" w:space="0" w:color="999999"/>
              <w:bottom w:val="single" w:sz="8" w:space="0" w:color="999999"/>
              <w:right w:val="single" w:sz="8" w:space="0" w:color="999999"/>
            </w:tcBorders>
            <w:shd w:val="clear" w:color="auto" w:fill="auto"/>
            <w:tcMar>
              <w:top w:w="18" w:type="dxa"/>
              <w:left w:w="15" w:type="dxa"/>
              <w:bottom w:w="18" w:type="dxa"/>
              <w:right w:w="15" w:type="dxa"/>
            </w:tcMar>
            <w:vAlign w:val="center"/>
            <w:hideMark/>
          </w:tcPr>
          <w:p w:rsidR="00CA1F38" w:rsidRPr="00EA06D4" w:rsidRDefault="00CA1F38" w:rsidP="00D32865">
            <w:pPr>
              <w:bidi/>
              <w:rPr>
                <w:rFonts w:ascii="Jameel Noori Nastaleeq" w:hAnsi="Jameel Noori Nastaleeq" w:cs="Jameel Noori Nastaleeq" w:hint="cs"/>
                <w:sz w:val="28"/>
                <w:szCs w:val="28"/>
                <w:rtl/>
              </w:rPr>
            </w:pPr>
            <w:r w:rsidRPr="00EA06D4">
              <w:rPr>
                <w:rFonts w:ascii="Jameel Noori Nastaleeq" w:hAnsi="Jameel Noori Nastaleeq" w:cs="Jameel Noori Nastaleeq" w:hint="cs"/>
                <w:sz w:val="28"/>
                <w:szCs w:val="28"/>
                <w:rtl/>
              </w:rPr>
              <w:t>کیا بس ٹھیک تھا یا اور مزید بہتر بنایا جا سکتا ہے؟</w:t>
            </w:r>
          </w:p>
          <w:p w:rsidR="00CA1F38" w:rsidRPr="00EA06D4" w:rsidRDefault="00CA1F38" w:rsidP="00D32865">
            <w:pPr>
              <w:bidi/>
              <w:rPr>
                <w:rFonts w:ascii="Jameel Noori Nastaleeq" w:hAnsi="Jameel Noori Nastaleeq" w:cs="Jameel Noori Nastaleeq"/>
                <w:sz w:val="28"/>
                <w:szCs w:val="28"/>
              </w:rPr>
            </w:pPr>
            <w:r w:rsidRPr="00EA06D4">
              <w:rPr>
                <w:rFonts w:ascii="Jameel Noori Nastaleeq" w:hAnsi="Jameel Noori Nastaleeq" w:cs="Jameel Noori Nastaleeq" w:hint="cs"/>
                <w:sz w:val="28"/>
                <w:szCs w:val="28"/>
                <w:rtl/>
              </w:rPr>
              <w:t>(مثلا﻿ً : غیر تسلی بخش ، غلطیاں، غیر واضح وغیرہ)</w:t>
            </w:r>
          </w:p>
        </w:tc>
      </w:tr>
      <w:tr w:rsidR="00CA1F38" w:rsidRPr="00A94072" w:rsidTr="00D32865">
        <w:trPr>
          <w:trHeight w:val="821"/>
        </w:trPr>
        <w:tc>
          <w:tcPr>
            <w:tcW w:w="4840" w:type="dxa"/>
            <w:tcBorders>
              <w:top w:val="single" w:sz="8" w:space="0" w:color="999999"/>
              <w:left w:val="single" w:sz="8" w:space="0" w:color="999999"/>
              <w:bottom w:val="single" w:sz="8" w:space="0" w:color="999999"/>
              <w:right w:val="single" w:sz="8" w:space="0" w:color="999999"/>
            </w:tcBorders>
            <w:shd w:val="clear" w:color="auto" w:fill="auto"/>
            <w:tcMar>
              <w:top w:w="18" w:type="dxa"/>
              <w:left w:w="70" w:type="dxa"/>
              <w:bottom w:w="18" w:type="dxa"/>
              <w:right w:w="70" w:type="dxa"/>
            </w:tcMar>
            <w:vAlign w:val="center"/>
            <w:hideMark/>
          </w:tcPr>
          <w:p w:rsidR="00CA1F38" w:rsidRPr="00EA06D4" w:rsidRDefault="00CA1F38" w:rsidP="00D32865">
            <w:pPr>
              <w:rPr>
                <w:rFonts w:ascii="Jameel Noori Nastaleeq" w:hAnsi="Jameel Noori Nastaleeq" w:cs="Jameel Noori Nastaleeq"/>
                <w:sz w:val="32"/>
                <w:szCs w:val="32"/>
              </w:rPr>
            </w:pPr>
          </w:p>
        </w:tc>
        <w:tc>
          <w:tcPr>
            <w:tcW w:w="4800" w:type="dxa"/>
            <w:tcBorders>
              <w:top w:val="single" w:sz="8" w:space="0" w:color="999999"/>
              <w:left w:val="single" w:sz="8" w:space="0" w:color="999999"/>
              <w:bottom w:val="single" w:sz="8" w:space="0" w:color="999999"/>
              <w:right w:val="single" w:sz="8" w:space="0" w:color="999999"/>
            </w:tcBorders>
            <w:shd w:val="clear" w:color="auto" w:fill="auto"/>
            <w:tcMar>
              <w:top w:w="18" w:type="dxa"/>
              <w:left w:w="15" w:type="dxa"/>
              <w:bottom w:w="18" w:type="dxa"/>
              <w:right w:w="15" w:type="dxa"/>
            </w:tcMar>
            <w:vAlign w:val="center"/>
            <w:hideMark/>
          </w:tcPr>
          <w:p w:rsidR="00CA1F38" w:rsidRPr="00EA06D4" w:rsidRDefault="00CA1F38" w:rsidP="00D32865">
            <w:pPr>
              <w:bidi/>
              <w:rPr>
                <w:rFonts w:ascii="Jameel Noori Nastaleeq" w:hAnsi="Jameel Noori Nastaleeq" w:cs="Jameel Noori Nastaleeq" w:hint="cs"/>
                <w:sz w:val="28"/>
                <w:szCs w:val="28"/>
                <w:rtl/>
              </w:rPr>
            </w:pPr>
            <w:r w:rsidRPr="00EA06D4">
              <w:rPr>
                <w:rFonts w:ascii="Jameel Noori Nastaleeq" w:hAnsi="Jameel Noori Nastaleeq" w:cs="Jameel Noori Nastaleeq" w:hint="cs"/>
                <w:sz w:val="28"/>
                <w:szCs w:val="28"/>
                <w:rtl/>
              </w:rPr>
              <w:t>تجاویز دیجئے کہ مزید کیا شامل کیا جا سکتا ہے؟</w:t>
            </w:r>
          </w:p>
          <w:p w:rsidR="00CA1F38" w:rsidRPr="00EA06D4" w:rsidRDefault="00CA1F38" w:rsidP="00D32865">
            <w:pPr>
              <w:bidi/>
              <w:rPr>
                <w:rFonts w:ascii="Jameel Noori Nastaleeq" w:hAnsi="Jameel Noori Nastaleeq" w:cs="Jameel Noori Nastaleeq"/>
                <w:sz w:val="28"/>
                <w:szCs w:val="28"/>
              </w:rPr>
            </w:pPr>
            <w:r w:rsidRPr="00EA06D4">
              <w:rPr>
                <w:rFonts w:ascii="Jameel Noori Nastaleeq" w:hAnsi="Jameel Noori Nastaleeq" w:cs="Jameel Noori Nastaleeq" w:hint="cs"/>
                <w:sz w:val="28"/>
                <w:szCs w:val="28"/>
                <w:rtl/>
              </w:rPr>
              <w:t>(مثلا: دلچسپ مواد ، متعلقہ سوالات ، اور کیس اسٹیڈیز وغیرہ)</w:t>
            </w:r>
          </w:p>
        </w:tc>
      </w:tr>
      <w:tr w:rsidR="00CA1F38" w:rsidRPr="00A94072" w:rsidTr="00D32865">
        <w:trPr>
          <w:trHeight w:val="821"/>
        </w:trPr>
        <w:tc>
          <w:tcPr>
            <w:tcW w:w="4840" w:type="dxa"/>
            <w:tcBorders>
              <w:top w:val="single" w:sz="8" w:space="0" w:color="999999"/>
              <w:left w:val="single" w:sz="8" w:space="0" w:color="999999"/>
              <w:bottom w:val="single" w:sz="8" w:space="0" w:color="999999"/>
              <w:right w:val="single" w:sz="8" w:space="0" w:color="999999"/>
            </w:tcBorders>
            <w:shd w:val="clear" w:color="auto" w:fill="auto"/>
            <w:tcMar>
              <w:top w:w="18" w:type="dxa"/>
              <w:left w:w="70" w:type="dxa"/>
              <w:bottom w:w="18" w:type="dxa"/>
              <w:right w:w="70" w:type="dxa"/>
            </w:tcMar>
            <w:vAlign w:val="center"/>
            <w:hideMark/>
          </w:tcPr>
          <w:p w:rsidR="00CA1F38" w:rsidRPr="00EA06D4" w:rsidRDefault="00CA1F38" w:rsidP="00D32865">
            <w:pPr>
              <w:rPr>
                <w:rFonts w:ascii="Jameel Noori Nastaleeq" w:hAnsi="Jameel Noori Nastaleeq" w:cs="Jameel Noori Nastaleeq"/>
                <w:sz w:val="32"/>
                <w:szCs w:val="32"/>
              </w:rPr>
            </w:pPr>
          </w:p>
        </w:tc>
        <w:tc>
          <w:tcPr>
            <w:tcW w:w="4800" w:type="dxa"/>
            <w:tcBorders>
              <w:top w:val="single" w:sz="8" w:space="0" w:color="999999"/>
              <w:left w:val="single" w:sz="8" w:space="0" w:color="999999"/>
              <w:bottom w:val="single" w:sz="8" w:space="0" w:color="999999"/>
              <w:right w:val="single" w:sz="8" w:space="0" w:color="999999"/>
            </w:tcBorders>
            <w:shd w:val="clear" w:color="auto" w:fill="auto"/>
            <w:tcMar>
              <w:top w:w="18" w:type="dxa"/>
              <w:left w:w="15" w:type="dxa"/>
              <w:bottom w:w="18" w:type="dxa"/>
              <w:right w:w="15" w:type="dxa"/>
            </w:tcMar>
            <w:vAlign w:val="center"/>
            <w:hideMark/>
          </w:tcPr>
          <w:p w:rsidR="00CA1F38" w:rsidRPr="00EA06D4" w:rsidRDefault="00CA1F38" w:rsidP="00D32865">
            <w:pPr>
              <w:bidi/>
              <w:rPr>
                <w:rFonts w:ascii="Jameel Noori Nastaleeq" w:hAnsi="Jameel Noori Nastaleeq" w:cs="Jameel Noori Nastaleeq" w:hint="cs"/>
                <w:sz w:val="28"/>
                <w:szCs w:val="28"/>
                <w:rtl/>
              </w:rPr>
            </w:pPr>
            <w:r w:rsidRPr="00EA06D4">
              <w:rPr>
                <w:rFonts w:ascii="Jameel Noori Nastaleeq" w:hAnsi="Jameel Noori Nastaleeq" w:cs="Jameel Noori Nastaleeq" w:hint="cs"/>
                <w:sz w:val="28"/>
                <w:szCs w:val="28"/>
                <w:rtl/>
              </w:rPr>
              <w:t xml:space="preserve">آپ کورس کو ایک سے دس کے پیمانہ پر کیسے جانچیں گے؟ </w:t>
            </w:r>
          </w:p>
          <w:p w:rsidR="00CA1F38" w:rsidRPr="00EA06D4" w:rsidRDefault="00CA1F38" w:rsidP="00D32865">
            <w:pPr>
              <w:bidi/>
              <w:rPr>
                <w:rFonts w:ascii="Jameel Noori Nastaleeq" w:hAnsi="Jameel Noori Nastaleeq" w:cs="Jameel Noori Nastaleeq"/>
                <w:sz w:val="28"/>
                <w:szCs w:val="28"/>
              </w:rPr>
            </w:pPr>
            <w:r w:rsidRPr="00EA06D4">
              <w:rPr>
                <w:rFonts w:ascii="Jameel Noori Nastaleeq" w:hAnsi="Jameel Noori Nastaleeq" w:cs="Jameel Noori Nastaleeq" w:hint="cs"/>
                <w:sz w:val="28"/>
                <w:szCs w:val="28"/>
                <w:rtl/>
              </w:rPr>
              <w:t>1 یعنی ( بہت بُرا )    اور  10 (بہترین)۔</w:t>
            </w:r>
          </w:p>
        </w:tc>
      </w:tr>
      <w:tr w:rsidR="00CA1F38" w:rsidRPr="000C7F35" w:rsidTr="00D32865">
        <w:trPr>
          <w:trHeight w:val="395"/>
        </w:trPr>
        <w:tc>
          <w:tcPr>
            <w:tcW w:w="4840" w:type="dxa"/>
            <w:tcBorders>
              <w:top w:val="single" w:sz="8" w:space="0" w:color="999999"/>
              <w:left w:val="single" w:sz="8" w:space="0" w:color="999999"/>
              <w:bottom w:val="single" w:sz="8" w:space="0" w:color="999999"/>
              <w:right w:val="single" w:sz="8" w:space="0" w:color="999999"/>
            </w:tcBorders>
            <w:shd w:val="clear" w:color="auto" w:fill="auto"/>
            <w:tcMar>
              <w:top w:w="18" w:type="dxa"/>
              <w:left w:w="70" w:type="dxa"/>
              <w:bottom w:w="18" w:type="dxa"/>
              <w:right w:w="70" w:type="dxa"/>
            </w:tcMar>
            <w:vAlign w:val="center"/>
            <w:hideMark/>
          </w:tcPr>
          <w:p w:rsidR="00CA1F38" w:rsidRPr="00EA06D4" w:rsidRDefault="00CA1F38" w:rsidP="00D32865">
            <w:pPr>
              <w:rPr>
                <w:rFonts w:ascii="Jameel Noori Nastaleeq" w:hAnsi="Jameel Noori Nastaleeq" w:cs="Jameel Noori Nastaleeq"/>
                <w:sz w:val="32"/>
                <w:szCs w:val="32"/>
              </w:rPr>
            </w:pPr>
          </w:p>
        </w:tc>
        <w:tc>
          <w:tcPr>
            <w:tcW w:w="4800" w:type="dxa"/>
            <w:tcBorders>
              <w:top w:val="single" w:sz="8" w:space="0" w:color="999999"/>
              <w:left w:val="single" w:sz="8" w:space="0" w:color="999999"/>
              <w:bottom w:val="single" w:sz="8" w:space="0" w:color="999999"/>
              <w:right w:val="single" w:sz="8" w:space="0" w:color="999999"/>
            </w:tcBorders>
            <w:shd w:val="clear" w:color="auto" w:fill="auto"/>
            <w:tcMar>
              <w:top w:w="18" w:type="dxa"/>
              <w:left w:w="70" w:type="dxa"/>
              <w:bottom w:w="18" w:type="dxa"/>
              <w:right w:w="70" w:type="dxa"/>
            </w:tcMar>
            <w:vAlign w:val="center"/>
            <w:hideMark/>
          </w:tcPr>
          <w:p w:rsidR="00CA1F38" w:rsidRPr="00EA06D4" w:rsidRDefault="00CA1F38" w:rsidP="00D32865">
            <w:pPr>
              <w:bidi/>
              <w:rPr>
                <w:rFonts w:ascii="Jameel Noori Nastaleeq" w:hAnsi="Jameel Noori Nastaleeq" w:cs="Jameel Noori Nastaleeq"/>
                <w:sz w:val="28"/>
                <w:szCs w:val="28"/>
              </w:rPr>
            </w:pPr>
            <w:r w:rsidRPr="00EA06D4">
              <w:rPr>
                <w:rFonts w:ascii="Jameel Noori Nastaleeq" w:hAnsi="Jameel Noori Nastaleeq" w:cs="Jameel Noori Nastaleeq" w:hint="cs"/>
                <w:sz w:val="28"/>
                <w:szCs w:val="28"/>
                <w:rtl/>
              </w:rPr>
              <w:t>مزید رائے:</w:t>
            </w:r>
          </w:p>
        </w:tc>
      </w:tr>
    </w:tbl>
    <w:p w:rsidR="00CA1F38" w:rsidRPr="009835E3" w:rsidRDefault="00CA1F38" w:rsidP="00CA1F38"/>
    <w:p w:rsidR="00CA1F38" w:rsidRDefault="00CA1F38" w:rsidP="00CA1F38">
      <w:pPr>
        <w:pStyle w:val="ListParagraph"/>
        <w:tabs>
          <w:tab w:val="right" w:pos="1170"/>
          <w:tab w:val="right" w:pos="1530"/>
        </w:tabs>
        <w:bidi/>
        <w:spacing w:after="0" w:line="240" w:lineRule="auto"/>
        <w:ind w:left="810"/>
        <w:rPr>
          <w:rFonts w:ascii="Jameel Noori Nastaleeq" w:eastAsia="SimSun" w:hAnsi="Jameel Noori Nastaleeq" w:cs="Jameel Noori Nastaleeq" w:hint="cs"/>
          <w:sz w:val="36"/>
          <w:szCs w:val="36"/>
          <w:rtl/>
          <w:lang w:eastAsia="zh-CN" w:bidi="ur-PK"/>
        </w:rPr>
      </w:pPr>
    </w:p>
    <w:p w:rsidR="00CA1F38" w:rsidRPr="00EA06D4" w:rsidRDefault="00CA1F38" w:rsidP="00CA1F38">
      <w:pPr>
        <w:bidi/>
        <w:jc w:val="center"/>
        <w:rPr>
          <w:rFonts w:ascii="Jameel Noori Nastaleeq" w:hAnsi="Jameel Noori Nastaleeq" w:cs="Jameel Noori Nastaleeq"/>
          <w:sz w:val="36"/>
          <w:szCs w:val="36"/>
          <w:lang w:bidi="ur-PK"/>
        </w:rPr>
      </w:pPr>
    </w:p>
    <w:p w:rsidR="003E15DA" w:rsidRDefault="003E15DA"/>
    <w:sectPr w:rsidR="003E15DA" w:rsidSect="00EA06D4">
      <w:footerReference w:type="default" r:id="rId125"/>
      <w:pgSz w:w="11909" w:h="16834" w:code="9"/>
      <w:pgMar w:top="720" w:right="1152" w:bottom="720" w:left="720" w:header="274" w:footer="446" w:gutter="288"/>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inion Pro">
    <w:altName w:val="Times New Roman"/>
    <w:panose1 w:val="00000000000000000000"/>
    <w:charset w:val="00"/>
    <w:family w:val="roman"/>
    <w:notTrueType/>
    <w:pitch w:val="variable"/>
    <w:sig w:usb0="00000001" w:usb1="00000000" w:usb2="00000000" w:usb3="00000000" w:csb0="0000009F" w:csb1="00000000"/>
  </w:font>
  <w:font w:name="Jameel Noori Nastaleeq">
    <w:panose1 w:val="02000503000000020004"/>
    <w:charset w:val="00"/>
    <w:family w:val="auto"/>
    <w:pitch w:val="variable"/>
    <w:sig w:usb0="80002007" w:usb1="00000000" w:usb2="00000000" w:usb3="00000000" w:csb0="0000004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722D" w:rsidRDefault="00CA1F38" w:rsidP="00EA06D4">
    <w:pPr>
      <w:pStyle w:val="Footer"/>
      <w:jc w:val="center"/>
    </w:pPr>
    <w:r>
      <w:t>-</w:t>
    </w:r>
    <w:r>
      <w:fldChar w:fldCharType="begin"/>
    </w:r>
    <w:r>
      <w:instrText xml:space="preserve"> PAGE   \* MERGEFORMAT </w:instrText>
    </w:r>
    <w:r>
      <w:fldChar w:fldCharType="separate"/>
    </w:r>
    <w:r>
      <w:rPr>
        <w:noProof/>
      </w:rPr>
      <w:t>5</w:t>
    </w:r>
    <w:r>
      <w:rPr>
        <w:noProof/>
      </w:rPr>
      <w:fldChar w:fldCharType="end"/>
    </w:r>
    <w:r>
      <w:rPr>
        <w:noProof/>
      </w:rPr>
      <w:t>-</w:t>
    </w:r>
  </w:p>
  <w:p w:rsidR="001E722D" w:rsidRDefault="00CA1F38" w:rsidP="00B227A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722D" w:rsidRDefault="00CA1F38">
    <w:pPr>
      <w:pStyle w:val="Footer"/>
      <w:jc w:val="center"/>
    </w:pPr>
    <w:r>
      <w:t>-</w:t>
    </w:r>
    <w:r>
      <w:fldChar w:fldCharType="begin"/>
    </w:r>
    <w:r>
      <w:instrText xml:space="preserve"> PAGE   \* MERGEFORMAT </w:instrText>
    </w:r>
    <w:r>
      <w:fldChar w:fldCharType="separate"/>
    </w:r>
    <w:r>
      <w:rPr>
        <w:noProof/>
      </w:rPr>
      <w:t>6</w:t>
    </w:r>
    <w:r>
      <w:fldChar w:fldCharType="end"/>
    </w:r>
    <w:r>
      <w:t>-</w: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8D218A"/>
    <w:multiLevelType w:val="hybridMultilevel"/>
    <w:tmpl w:val="4EFEDF98"/>
    <w:lvl w:ilvl="0" w:tplc="04090001">
      <w:start w:val="1"/>
      <w:numFmt w:val="bullet"/>
      <w:lvlText w:val=""/>
      <w:lvlJc w:val="left"/>
      <w:pPr>
        <w:ind w:left="216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
    <w:nsid w:val="01C16945"/>
    <w:multiLevelType w:val="hybridMultilevel"/>
    <w:tmpl w:val="A1F257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3451AC4"/>
    <w:multiLevelType w:val="hybridMultilevel"/>
    <w:tmpl w:val="27380C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04427998"/>
    <w:multiLevelType w:val="hybridMultilevel"/>
    <w:tmpl w:val="3D0202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4446286"/>
    <w:multiLevelType w:val="hybridMultilevel"/>
    <w:tmpl w:val="73D05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50704FA"/>
    <w:multiLevelType w:val="hybridMultilevel"/>
    <w:tmpl w:val="C940280C"/>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515147B"/>
    <w:multiLevelType w:val="hybridMultilevel"/>
    <w:tmpl w:val="E38C2A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060B056E"/>
    <w:multiLevelType w:val="hybridMultilevel"/>
    <w:tmpl w:val="FBA45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7D40FD6"/>
    <w:multiLevelType w:val="hybridMultilevel"/>
    <w:tmpl w:val="49281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8BE2171"/>
    <w:multiLevelType w:val="hybridMultilevel"/>
    <w:tmpl w:val="6DBEA8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94D0E4F"/>
    <w:multiLevelType w:val="hybridMultilevel"/>
    <w:tmpl w:val="3D543D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95F2601"/>
    <w:multiLevelType w:val="hybridMultilevel"/>
    <w:tmpl w:val="253A6926"/>
    <w:lvl w:ilvl="0" w:tplc="4DEA8808">
      <w:start w:val="1"/>
      <w:numFmt w:val="bullet"/>
      <w:lvlText w:val=""/>
      <w:lvlJc w:val="left"/>
      <w:pPr>
        <w:ind w:left="1080" w:hanging="360"/>
      </w:pPr>
      <w:rPr>
        <w:rFonts w:ascii="Symbol" w:hAnsi="Symbol" w:hint="default"/>
        <w:sz w:val="28"/>
        <w:szCs w:val="28"/>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09E5596E"/>
    <w:multiLevelType w:val="hybridMultilevel"/>
    <w:tmpl w:val="103C3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A2260BC"/>
    <w:multiLevelType w:val="hybridMultilevel"/>
    <w:tmpl w:val="A23A20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C5D7FBD"/>
    <w:multiLevelType w:val="hybridMultilevel"/>
    <w:tmpl w:val="87B493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C6528C5"/>
    <w:multiLevelType w:val="hybridMultilevel"/>
    <w:tmpl w:val="AC00020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D1C2FA6"/>
    <w:multiLevelType w:val="hybridMultilevel"/>
    <w:tmpl w:val="6C54601A"/>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7">
    <w:nsid w:val="0F0B4ECF"/>
    <w:multiLevelType w:val="hybridMultilevel"/>
    <w:tmpl w:val="A3F09EA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0FC535C2"/>
    <w:multiLevelType w:val="hybridMultilevel"/>
    <w:tmpl w:val="47BE95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10681841"/>
    <w:multiLevelType w:val="hybridMultilevel"/>
    <w:tmpl w:val="64047D4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110A6827"/>
    <w:multiLevelType w:val="hybridMultilevel"/>
    <w:tmpl w:val="11F2DD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16F7888"/>
    <w:multiLevelType w:val="hybridMultilevel"/>
    <w:tmpl w:val="F3BC218C"/>
    <w:lvl w:ilvl="0" w:tplc="04090001">
      <w:start w:val="1"/>
      <w:numFmt w:val="bullet"/>
      <w:lvlText w:val=""/>
      <w:lvlJc w:val="left"/>
      <w:pPr>
        <w:ind w:left="1442" w:hanging="360"/>
      </w:pPr>
      <w:rPr>
        <w:rFonts w:ascii="Symbol" w:hAnsi="Symbol" w:hint="default"/>
      </w:rPr>
    </w:lvl>
    <w:lvl w:ilvl="1" w:tplc="04090003" w:tentative="1">
      <w:start w:val="1"/>
      <w:numFmt w:val="bullet"/>
      <w:lvlText w:val="o"/>
      <w:lvlJc w:val="left"/>
      <w:pPr>
        <w:ind w:left="2162" w:hanging="360"/>
      </w:pPr>
      <w:rPr>
        <w:rFonts w:ascii="Courier New" w:hAnsi="Courier New" w:cs="Courier New" w:hint="default"/>
      </w:rPr>
    </w:lvl>
    <w:lvl w:ilvl="2" w:tplc="04090005" w:tentative="1">
      <w:start w:val="1"/>
      <w:numFmt w:val="bullet"/>
      <w:lvlText w:val=""/>
      <w:lvlJc w:val="left"/>
      <w:pPr>
        <w:ind w:left="2882" w:hanging="360"/>
      </w:pPr>
      <w:rPr>
        <w:rFonts w:ascii="Wingdings" w:hAnsi="Wingdings" w:hint="default"/>
      </w:rPr>
    </w:lvl>
    <w:lvl w:ilvl="3" w:tplc="04090001" w:tentative="1">
      <w:start w:val="1"/>
      <w:numFmt w:val="bullet"/>
      <w:lvlText w:val=""/>
      <w:lvlJc w:val="left"/>
      <w:pPr>
        <w:ind w:left="3602" w:hanging="360"/>
      </w:pPr>
      <w:rPr>
        <w:rFonts w:ascii="Symbol" w:hAnsi="Symbol" w:hint="default"/>
      </w:rPr>
    </w:lvl>
    <w:lvl w:ilvl="4" w:tplc="04090003" w:tentative="1">
      <w:start w:val="1"/>
      <w:numFmt w:val="bullet"/>
      <w:lvlText w:val="o"/>
      <w:lvlJc w:val="left"/>
      <w:pPr>
        <w:ind w:left="4322" w:hanging="360"/>
      </w:pPr>
      <w:rPr>
        <w:rFonts w:ascii="Courier New" w:hAnsi="Courier New" w:cs="Courier New" w:hint="default"/>
      </w:rPr>
    </w:lvl>
    <w:lvl w:ilvl="5" w:tplc="04090005" w:tentative="1">
      <w:start w:val="1"/>
      <w:numFmt w:val="bullet"/>
      <w:lvlText w:val=""/>
      <w:lvlJc w:val="left"/>
      <w:pPr>
        <w:ind w:left="5042" w:hanging="360"/>
      </w:pPr>
      <w:rPr>
        <w:rFonts w:ascii="Wingdings" w:hAnsi="Wingdings" w:hint="default"/>
      </w:rPr>
    </w:lvl>
    <w:lvl w:ilvl="6" w:tplc="04090001" w:tentative="1">
      <w:start w:val="1"/>
      <w:numFmt w:val="bullet"/>
      <w:lvlText w:val=""/>
      <w:lvlJc w:val="left"/>
      <w:pPr>
        <w:ind w:left="5762" w:hanging="360"/>
      </w:pPr>
      <w:rPr>
        <w:rFonts w:ascii="Symbol" w:hAnsi="Symbol" w:hint="default"/>
      </w:rPr>
    </w:lvl>
    <w:lvl w:ilvl="7" w:tplc="04090003" w:tentative="1">
      <w:start w:val="1"/>
      <w:numFmt w:val="bullet"/>
      <w:lvlText w:val="o"/>
      <w:lvlJc w:val="left"/>
      <w:pPr>
        <w:ind w:left="6482" w:hanging="360"/>
      </w:pPr>
      <w:rPr>
        <w:rFonts w:ascii="Courier New" w:hAnsi="Courier New" w:cs="Courier New" w:hint="default"/>
      </w:rPr>
    </w:lvl>
    <w:lvl w:ilvl="8" w:tplc="04090005" w:tentative="1">
      <w:start w:val="1"/>
      <w:numFmt w:val="bullet"/>
      <w:lvlText w:val=""/>
      <w:lvlJc w:val="left"/>
      <w:pPr>
        <w:ind w:left="7202" w:hanging="360"/>
      </w:pPr>
      <w:rPr>
        <w:rFonts w:ascii="Wingdings" w:hAnsi="Wingdings" w:hint="default"/>
      </w:rPr>
    </w:lvl>
  </w:abstractNum>
  <w:abstractNum w:abstractNumId="22">
    <w:nsid w:val="11B1543A"/>
    <w:multiLevelType w:val="hybridMultilevel"/>
    <w:tmpl w:val="DE0C2A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121B467B"/>
    <w:multiLevelType w:val="hybridMultilevel"/>
    <w:tmpl w:val="27544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2A444F1"/>
    <w:multiLevelType w:val="hybridMultilevel"/>
    <w:tmpl w:val="05ACF5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1353784B"/>
    <w:multiLevelType w:val="hybridMultilevel"/>
    <w:tmpl w:val="643A5D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14D313BF"/>
    <w:multiLevelType w:val="hybridMultilevel"/>
    <w:tmpl w:val="92C4F772"/>
    <w:lvl w:ilvl="0" w:tplc="04090001">
      <w:start w:val="1"/>
      <w:numFmt w:val="bullet"/>
      <w:lvlText w:val=""/>
      <w:lvlJc w:val="left"/>
      <w:pPr>
        <w:ind w:left="1485" w:hanging="360"/>
      </w:pPr>
      <w:rPr>
        <w:rFonts w:ascii="Symbol" w:hAnsi="Symbo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27">
    <w:nsid w:val="15162448"/>
    <w:multiLevelType w:val="hybridMultilevel"/>
    <w:tmpl w:val="27BEE8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156C7DCE"/>
    <w:multiLevelType w:val="hybridMultilevel"/>
    <w:tmpl w:val="8E8E4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58B240B"/>
    <w:multiLevelType w:val="hybridMultilevel"/>
    <w:tmpl w:val="DA6026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5FA5A91"/>
    <w:multiLevelType w:val="hybridMultilevel"/>
    <w:tmpl w:val="E6AAC0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174D0E10"/>
    <w:multiLevelType w:val="hybridMultilevel"/>
    <w:tmpl w:val="AD3EA2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18070402"/>
    <w:multiLevelType w:val="hybridMultilevel"/>
    <w:tmpl w:val="CCFA0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19840156"/>
    <w:multiLevelType w:val="hybridMultilevel"/>
    <w:tmpl w:val="72A228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1A18385D"/>
    <w:multiLevelType w:val="hybridMultilevel"/>
    <w:tmpl w:val="709A351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1AC76BF9"/>
    <w:multiLevelType w:val="hybridMultilevel"/>
    <w:tmpl w:val="E5E4E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1CF75AA0"/>
    <w:multiLevelType w:val="hybridMultilevel"/>
    <w:tmpl w:val="F85A3B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1E3A5D0F"/>
    <w:multiLevelType w:val="hybridMultilevel"/>
    <w:tmpl w:val="AA60CD08"/>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38">
    <w:nsid w:val="1E7F36BF"/>
    <w:multiLevelType w:val="hybridMultilevel"/>
    <w:tmpl w:val="E894F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1E832FB8"/>
    <w:multiLevelType w:val="hybridMultilevel"/>
    <w:tmpl w:val="6A0CE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1EB71AA4"/>
    <w:multiLevelType w:val="hybridMultilevel"/>
    <w:tmpl w:val="B32C38A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1F9373B4"/>
    <w:multiLevelType w:val="hybridMultilevel"/>
    <w:tmpl w:val="04B4E158"/>
    <w:lvl w:ilvl="0" w:tplc="9B72D6BC">
      <w:numFmt w:val="bullet"/>
      <w:lvlText w:val="•"/>
      <w:lvlJc w:val="left"/>
      <w:pPr>
        <w:ind w:left="1080" w:hanging="360"/>
      </w:pPr>
      <w:rPr>
        <w:rFonts w:ascii="Calibri" w:eastAsia="Times New Roman" w:hAnsi="Calibri"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nsid w:val="202B5B04"/>
    <w:multiLevelType w:val="hybridMultilevel"/>
    <w:tmpl w:val="F2BA67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nsid w:val="20ED6D1B"/>
    <w:multiLevelType w:val="hybridMultilevel"/>
    <w:tmpl w:val="F6E6862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nsid w:val="219336F4"/>
    <w:multiLevelType w:val="hybridMultilevel"/>
    <w:tmpl w:val="DC3431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nsid w:val="229D27C0"/>
    <w:multiLevelType w:val="hybridMultilevel"/>
    <w:tmpl w:val="B9C8D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332640E"/>
    <w:multiLevelType w:val="hybridMultilevel"/>
    <w:tmpl w:val="98BA8D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nsid w:val="233C7F26"/>
    <w:multiLevelType w:val="hybridMultilevel"/>
    <w:tmpl w:val="2D2E8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23C45767"/>
    <w:multiLevelType w:val="hybridMultilevel"/>
    <w:tmpl w:val="118CA962"/>
    <w:lvl w:ilvl="0" w:tplc="91F29A30">
      <w:start w:val="1"/>
      <w:numFmt w:val="bullet"/>
      <w:lvlText w:val=""/>
      <w:lvlJc w:val="left"/>
      <w:pPr>
        <w:ind w:left="1080" w:hanging="360"/>
      </w:pPr>
      <w:rPr>
        <w:rFonts w:ascii="Symbol" w:hAnsi="Symbol" w:hint="default"/>
        <w:sz w:val="32"/>
        <w:szCs w:val="3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nsid w:val="24435662"/>
    <w:multiLevelType w:val="hybridMultilevel"/>
    <w:tmpl w:val="8E0AB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246D2C24"/>
    <w:multiLevelType w:val="hybridMultilevel"/>
    <w:tmpl w:val="843C900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1">
    <w:nsid w:val="25167791"/>
    <w:multiLevelType w:val="hybridMultilevel"/>
    <w:tmpl w:val="B7BC2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252545D1"/>
    <w:multiLevelType w:val="hybridMultilevel"/>
    <w:tmpl w:val="5A169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2559117D"/>
    <w:multiLevelType w:val="hybridMultilevel"/>
    <w:tmpl w:val="322C1D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nsid w:val="266813C9"/>
    <w:multiLevelType w:val="hybridMultilevel"/>
    <w:tmpl w:val="6C7407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nsid w:val="266F3402"/>
    <w:multiLevelType w:val="hybridMultilevel"/>
    <w:tmpl w:val="688E8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273B442F"/>
    <w:multiLevelType w:val="hybridMultilevel"/>
    <w:tmpl w:val="FA88C7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nsid w:val="274E098D"/>
    <w:multiLevelType w:val="hybridMultilevel"/>
    <w:tmpl w:val="237836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nsid w:val="27911FCA"/>
    <w:multiLevelType w:val="hybridMultilevel"/>
    <w:tmpl w:val="138412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nsid w:val="28753ABE"/>
    <w:multiLevelType w:val="hybridMultilevel"/>
    <w:tmpl w:val="B7967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2A2A47A6"/>
    <w:multiLevelType w:val="hybridMultilevel"/>
    <w:tmpl w:val="88267F84"/>
    <w:lvl w:ilvl="0" w:tplc="6DACEFA0">
      <w:start w:val="1"/>
      <w:numFmt w:val="bullet"/>
      <w:lvlText w:val="o"/>
      <w:lvlJc w:val="left"/>
      <w:pPr>
        <w:tabs>
          <w:tab w:val="num" w:pos="720"/>
        </w:tabs>
        <w:ind w:left="720" w:hanging="360"/>
      </w:pPr>
      <w:rPr>
        <w:rFonts w:ascii="Courier New" w:hAnsi="Courier New" w:cs="Courier New" w:hint="default"/>
        <w:sz w:val="28"/>
        <w:szCs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nsid w:val="2AE96EDE"/>
    <w:multiLevelType w:val="hybridMultilevel"/>
    <w:tmpl w:val="05362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2B46692B"/>
    <w:multiLevelType w:val="hybridMultilevel"/>
    <w:tmpl w:val="C14C2E44"/>
    <w:lvl w:ilvl="0" w:tplc="04090001">
      <w:start w:val="1"/>
      <w:numFmt w:val="bullet"/>
      <w:lvlText w:val=""/>
      <w:lvlJc w:val="left"/>
      <w:pPr>
        <w:tabs>
          <w:tab w:val="num" w:pos="1440"/>
        </w:tabs>
        <w:ind w:left="1440" w:hanging="360"/>
      </w:pPr>
      <w:rPr>
        <w:rFonts w:ascii="Symbol" w:hAnsi="Symbol" w:hint="default"/>
        <w:sz w:val="28"/>
        <w:szCs w:val="28"/>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3">
    <w:nsid w:val="2D3A3E78"/>
    <w:multiLevelType w:val="hybridMultilevel"/>
    <w:tmpl w:val="725E00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4">
    <w:nsid w:val="2D9A39DC"/>
    <w:multiLevelType w:val="hybridMultilevel"/>
    <w:tmpl w:val="932810EE"/>
    <w:lvl w:ilvl="0" w:tplc="F0CE9752">
      <w:start w:val="1"/>
      <w:numFmt w:val="bullet"/>
      <w:lvlText w:val="o"/>
      <w:lvlJc w:val="left"/>
      <w:pPr>
        <w:tabs>
          <w:tab w:val="num" w:pos="720"/>
        </w:tabs>
        <w:ind w:left="720" w:hanging="360"/>
      </w:pPr>
      <w:rPr>
        <w:rFonts w:ascii="Courier New" w:hAnsi="Courier New" w:cs="Courier New" w:hint="default"/>
        <w:sz w:val="28"/>
        <w:szCs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nsid w:val="2E261C66"/>
    <w:multiLevelType w:val="hybridMultilevel"/>
    <w:tmpl w:val="5BE6D8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nsid w:val="2E785D57"/>
    <w:multiLevelType w:val="hybridMultilevel"/>
    <w:tmpl w:val="38BE5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2F4518B7"/>
    <w:multiLevelType w:val="hybridMultilevel"/>
    <w:tmpl w:val="FB8A938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8">
    <w:nsid w:val="2F807917"/>
    <w:multiLevelType w:val="hybridMultilevel"/>
    <w:tmpl w:val="8E2A5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2F836931"/>
    <w:multiLevelType w:val="hybridMultilevel"/>
    <w:tmpl w:val="AC2C7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2FDF339B"/>
    <w:multiLevelType w:val="hybridMultilevel"/>
    <w:tmpl w:val="EAE8639C"/>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1">
    <w:nsid w:val="30671DB6"/>
    <w:multiLevelType w:val="hybridMultilevel"/>
    <w:tmpl w:val="15A0D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309E5783"/>
    <w:multiLevelType w:val="hybridMultilevel"/>
    <w:tmpl w:val="F50A112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31E72131"/>
    <w:multiLevelType w:val="hybridMultilevel"/>
    <w:tmpl w:val="0D1894C0"/>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nsid w:val="32454547"/>
    <w:multiLevelType w:val="hybridMultilevel"/>
    <w:tmpl w:val="DD9C4222"/>
    <w:lvl w:ilvl="0" w:tplc="04090001">
      <w:start w:val="1"/>
      <w:numFmt w:val="bullet"/>
      <w:lvlText w:val=""/>
      <w:lvlJc w:val="left"/>
      <w:pPr>
        <w:ind w:left="2113" w:hanging="360"/>
      </w:pPr>
      <w:rPr>
        <w:rFonts w:ascii="Symbol" w:hAnsi="Symbol" w:hint="default"/>
      </w:rPr>
    </w:lvl>
    <w:lvl w:ilvl="1" w:tplc="04090003">
      <w:start w:val="1"/>
      <w:numFmt w:val="bullet"/>
      <w:lvlText w:val="o"/>
      <w:lvlJc w:val="left"/>
      <w:pPr>
        <w:ind w:left="2833" w:hanging="360"/>
      </w:pPr>
      <w:rPr>
        <w:rFonts w:ascii="Courier New" w:hAnsi="Courier New" w:cs="Courier New" w:hint="default"/>
      </w:rPr>
    </w:lvl>
    <w:lvl w:ilvl="2" w:tplc="04090005" w:tentative="1">
      <w:start w:val="1"/>
      <w:numFmt w:val="bullet"/>
      <w:lvlText w:val=""/>
      <w:lvlJc w:val="left"/>
      <w:pPr>
        <w:ind w:left="3553" w:hanging="360"/>
      </w:pPr>
      <w:rPr>
        <w:rFonts w:ascii="Wingdings" w:hAnsi="Wingdings" w:hint="default"/>
      </w:rPr>
    </w:lvl>
    <w:lvl w:ilvl="3" w:tplc="04090001" w:tentative="1">
      <w:start w:val="1"/>
      <w:numFmt w:val="bullet"/>
      <w:lvlText w:val=""/>
      <w:lvlJc w:val="left"/>
      <w:pPr>
        <w:ind w:left="4273" w:hanging="360"/>
      </w:pPr>
      <w:rPr>
        <w:rFonts w:ascii="Symbol" w:hAnsi="Symbol" w:hint="default"/>
      </w:rPr>
    </w:lvl>
    <w:lvl w:ilvl="4" w:tplc="04090003" w:tentative="1">
      <w:start w:val="1"/>
      <w:numFmt w:val="bullet"/>
      <w:lvlText w:val="o"/>
      <w:lvlJc w:val="left"/>
      <w:pPr>
        <w:ind w:left="4993" w:hanging="360"/>
      </w:pPr>
      <w:rPr>
        <w:rFonts w:ascii="Courier New" w:hAnsi="Courier New" w:cs="Courier New" w:hint="default"/>
      </w:rPr>
    </w:lvl>
    <w:lvl w:ilvl="5" w:tplc="04090005" w:tentative="1">
      <w:start w:val="1"/>
      <w:numFmt w:val="bullet"/>
      <w:lvlText w:val=""/>
      <w:lvlJc w:val="left"/>
      <w:pPr>
        <w:ind w:left="5713" w:hanging="360"/>
      </w:pPr>
      <w:rPr>
        <w:rFonts w:ascii="Wingdings" w:hAnsi="Wingdings" w:hint="default"/>
      </w:rPr>
    </w:lvl>
    <w:lvl w:ilvl="6" w:tplc="04090001" w:tentative="1">
      <w:start w:val="1"/>
      <w:numFmt w:val="bullet"/>
      <w:lvlText w:val=""/>
      <w:lvlJc w:val="left"/>
      <w:pPr>
        <w:ind w:left="6433" w:hanging="360"/>
      </w:pPr>
      <w:rPr>
        <w:rFonts w:ascii="Symbol" w:hAnsi="Symbol" w:hint="default"/>
      </w:rPr>
    </w:lvl>
    <w:lvl w:ilvl="7" w:tplc="04090003" w:tentative="1">
      <w:start w:val="1"/>
      <w:numFmt w:val="bullet"/>
      <w:lvlText w:val="o"/>
      <w:lvlJc w:val="left"/>
      <w:pPr>
        <w:ind w:left="7153" w:hanging="360"/>
      </w:pPr>
      <w:rPr>
        <w:rFonts w:ascii="Courier New" w:hAnsi="Courier New" w:cs="Courier New" w:hint="default"/>
      </w:rPr>
    </w:lvl>
    <w:lvl w:ilvl="8" w:tplc="04090005" w:tentative="1">
      <w:start w:val="1"/>
      <w:numFmt w:val="bullet"/>
      <w:lvlText w:val=""/>
      <w:lvlJc w:val="left"/>
      <w:pPr>
        <w:ind w:left="7873" w:hanging="360"/>
      </w:pPr>
      <w:rPr>
        <w:rFonts w:ascii="Wingdings" w:hAnsi="Wingdings" w:hint="default"/>
      </w:rPr>
    </w:lvl>
  </w:abstractNum>
  <w:abstractNum w:abstractNumId="75">
    <w:nsid w:val="32E706F3"/>
    <w:multiLevelType w:val="hybridMultilevel"/>
    <w:tmpl w:val="12B02BD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33127DD7"/>
    <w:multiLevelType w:val="hybridMultilevel"/>
    <w:tmpl w:val="132A74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nsid w:val="340145B3"/>
    <w:multiLevelType w:val="hybridMultilevel"/>
    <w:tmpl w:val="F18E9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34F267A9"/>
    <w:multiLevelType w:val="hybridMultilevel"/>
    <w:tmpl w:val="29BA3928"/>
    <w:lvl w:ilvl="0" w:tplc="04090001">
      <w:start w:val="1"/>
      <w:numFmt w:val="bullet"/>
      <w:lvlText w:val=""/>
      <w:lvlJc w:val="left"/>
      <w:pPr>
        <w:ind w:left="1485" w:hanging="360"/>
      </w:pPr>
      <w:rPr>
        <w:rFonts w:ascii="Symbol" w:hAnsi="Symbo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79">
    <w:nsid w:val="3546744F"/>
    <w:multiLevelType w:val="hybridMultilevel"/>
    <w:tmpl w:val="BCDE1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35960112"/>
    <w:multiLevelType w:val="hybridMultilevel"/>
    <w:tmpl w:val="8A4C12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nsid w:val="374335EF"/>
    <w:multiLevelType w:val="hybridMultilevel"/>
    <w:tmpl w:val="8970F7A2"/>
    <w:lvl w:ilvl="0" w:tplc="0409000F">
      <w:start w:val="1"/>
      <w:numFmt w:val="decimal"/>
      <w:lvlText w:val="%1."/>
      <w:lvlJc w:val="left"/>
      <w:pPr>
        <w:ind w:left="1894" w:hanging="360"/>
      </w:pPr>
    </w:lvl>
    <w:lvl w:ilvl="1" w:tplc="04090019">
      <w:start w:val="1"/>
      <w:numFmt w:val="lowerLetter"/>
      <w:lvlText w:val="%2."/>
      <w:lvlJc w:val="left"/>
      <w:pPr>
        <w:ind w:left="2074" w:hanging="360"/>
      </w:pPr>
    </w:lvl>
    <w:lvl w:ilvl="2" w:tplc="0409001B" w:tentative="1">
      <w:start w:val="1"/>
      <w:numFmt w:val="lowerRoman"/>
      <w:lvlText w:val="%3."/>
      <w:lvlJc w:val="right"/>
      <w:pPr>
        <w:ind w:left="2794" w:hanging="180"/>
      </w:pPr>
    </w:lvl>
    <w:lvl w:ilvl="3" w:tplc="0409000F" w:tentative="1">
      <w:start w:val="1"/>
      <w:numFmt w:val="decimal"/>
      <w:lvlText w:val="%4."/>
      <w:lvlJc w:val="left"/>
      <w:pPr>
        <w:ind w:left="3514" w:hanging="360"/>
      </w:pPr>
    </w:lvl>
    <w:lvl w:ilvl="4" w:tplc="04090019" w:tentative="1">
      <w:start w:val="1"/>
      <w:numFmt w:val="lowerLetter"/>
      <w:lvlText w:val="%5."/>
      <w:lvlJc w:val="left"/>
      <w:pPr>
        <w:ind w:left="4234" w:hanging="360"/>
      </w:pPr>
    </w:lvl>
    <w:lvl w:ilvl="5" w:tplc="0409001B" w:tentative="1">
      <w:start w:val="1"/>
      <w:numFmt w:val="lowerRoman"/>
      <w:lvlText w:val="%6."/>
      <w:lvlJc w:val="right"/>
      <w:pPr>
        <w:ind w:left="4954" w:hanging="180"/>
      </w:pPr>
    </w:lvl>
    <w:lvl w:ilvl="6" w:tplc="0409000F" w:tentative="1">
      <w:start w:val="1"/>
      <w:numFmt w:val="decimal"/>
      <w:lvlText w:val="%7."/>
      <w:lvlJc w:val="left"/>
      <w:pPr>
        <w:ind w:left="5674" w:hanging="360"/>
      </w:pPr>
    </w:lvl>
    <w:lvl w:ilvl="7" w:tplc="04090019" w:tentative="1">
      <w:start w:val="1"/>
      <w:numFmt w:val="lowerLetter"/>
      <w:lvlText w:val="%8."/>
      <w:lvlJc w:val="left"/>
      <w:pPr>
        <w:ind w:left="6394" w:hanging="360"/>
      </w:pPr>
    </w:lvl>
    <w:lvl w:ilvl="8" w:tplc="0409001B" w:tentative="1">
      <w:start w:val="1"/>
      <w:numFmt w:val="lowerRoman"/>
      <w:lvlText w:val="%9."/>
      <w:lvlJc w:val="right"/>
      <w:pPr>
        <w:ind w:left="7114" w:hanging="180"/>
      </w:pPr>
    </w:lvl>
  </w:abstractNum>
  <w:abstractNum w:abstractNumId="82">
    <w:nsid w:val="379454A9"/>
    <w:multiLevelType w:val="hybridMultilevel"/>
    <w:tmpl w:val="3E3E2BE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3">
    <w:nsid w:val="37C41762"/>
    <w:multiLevelType w:val="hybridMultilevel"/>
    <w:tmpl w:val="9DC40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38F70F25"/>
    <w:multiLevelType w:val="hybridMultilevel"/>
    <w:tmpl w:val="42C02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396A505A"/>
    <w:multiLevelType w:val="hybridMultilevel"/>
    <w:tmpl w:val="8F260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3B82336A"/>
    <w:multiLevelType w:val="hybridMultilevel"/>
    <w:tmpl w:val="589CB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3B9878A8"/>
    <w:multiLevelType w:val="hybridMultilevel"/>
    <w:tmpl w:val="186C5A10"/>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88">
    <w:nsid w:val="3C444851"/>
    <w:multiLevelType w:val="hybridMultilevel"/>
    <w:tmpl w:val="C906A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3D9A7AD2"/>
    <w:multiLevelType w:val="hybridMultilevel"/>
    <w:tmpl w:val="28BC3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3E603C94"/>
    <w:multiLevelType w:val="hybridMultilevel"/>
    <w:tmpl w:val="57C6AA4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1">
    <w:nsid w:val="3EF20E4C"/>
    <w:multiLevelType w:val="hybridMultilevel"/>
    <w:tmpl w:val="A0765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401C266E"/>
    <w:multiLevelType w:val="hybridMultilevel"/>
    <w:tmpl w:val="129E7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408F7EB8"/>
    <w:multiLevelType w:val="hybridMultilevel"/>
    <w:tmpl w:val="7D5CB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41261691"/>
    <w:multiLevelType w:val="hybridMultilevel"/>
    <w:tmpl w:val="DF626462"/>
    <w:lvl w:ilvl="0" w:tplc="04090001">
      <w:start w:val="1"/>
      <w:numFmt w:val="bullet"/>
      <w:lvlText w:val=""/>
      <w:lvlJc w:val="left"/>
      <w:pPr>
        <w:ind w:left="1350" w:hanging="360"/>
      </w:pPr>
      <w:rPr>
        <w:rFonts w:ascii="Symbol" w:hAnsi="Symbol" w:hint="default"/>
        <w:color w:val="auto"/>
        <w:sz w:val="32"/>
        <w:szCs w:val="32"/>
      </w:rPr>
    </w:lvl>
    <w:lvl w:ilvl="1" w:tplc="04090001">
      <w:start w:val="1"/>
      <w:numFmt w:val="bullet"/>
      <w:lvlText w:val=""/>
      <w:lvlJc w:val="left"/>
      <w:pPr>
        <w:ind w:left="1440" w:hanging="360"/>
      </w:pPr>
      <w:rPr>
        <w:rFonts w:ascii="Symbol" w:hAnsi="Symbol" w:hint="default"/>
        <w:sz w:val="26"/>
        <w:szCs w:val="26"/>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41D5540C"/>
    <w:multiLevelType w:val="hybridMultilevel"/>
    <w:tmpl w:val="1D583E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6">
    <w:nsid w:val="42312447"/>
    <w:multiLevelType w:val="hybridMultilevel"/>
    <w:tmpl w:val="0436F87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7">
    <w:nsid w:val="42AA306F"/>
    <w:multiLevelType w:val="hybridMultilevel"/>
    <w:tmpl w:val="09ECE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43611F41"/>
    <w:multiLevelType w:val="hybridMultilevel"/>
    <w:tmpl w:val="96245B9E"/>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9">
    <w:nsid w:val="43C04D26"/>
    <w:multiLevelType w:val="hybridMultilevel"/>
    <w:tmpl w:val="966668E4"/>
    <w:lvl w:ilvl="0" w:tplc="04090001">
      <w:start w:val="1"/>
      <w:numFmt w:val="bullet"/>
      <w:lvlText w:val=""/>
      <w:lvlJc w:val="left"/>
      <w:pPr>
        <w:tabs>
          <w:tab w:val="num" w:pos="1440"/>
        </w:tabs>
        <w:ind w:left="1440" w:hanging="360"/>
      </w:pPr>
      <w:rPr>
        <w:rFonts w:ascii="Symbol" w:hAnsi="Symbol" w:hint="default"/>
        <w:sz w:val="28"/>
        <w:szCs w:val="28"/>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0">
    <w:nsid w:val="44762D36"/>
    <w:multiLevelType w:val="hybridMultilevel"/>
    <w:tmpl w:val="634859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1">
    <w:nsid w:val="44CE6067"/>
    <w:multiLevelType w:val="hybridMultilevel"/>
    <w:tmpl w:val="204694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2">
    <w:nsid w:val="46835F09"/>
    <w:multiLevelType w:val="hybridMultilevel"/>
    <w:tmpl w:val="399432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471B16AB"/>
    <w:multiLevelType w:val="hybridMultilevel"/>
    <w:tmpl w:val="BA027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486B68FF"/>
    <w:multiLevelType w:val="hybridMultilevel"/>
    <w:tmpl w:val="78C823C0"/>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05">
    <w:nsid w:val="49311D11"/>
    <w:multiLevelType w:val="hybridMultilevel"/>
    <w:tmpl w:val="90E4E7D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6">
    <w:nsid w:val="49F61CC3"/>
    <w:multiLevelType w:val="hybridMultilevel"/>
    <w:tmpl w:val="2F2E401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7">
    <w:nsid w:val="4AA67808"/>
    <w:multiLevelType w:val="hybridMultilevel"/>
    <w:tmpl w:val="2FC61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4CF22EFC"/>
    <w:multiLevelType w:val="hybridMultilevel"/>
    <w:tmpl w:val="86CA803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9">
    <w:nsid w:val="4D450394"/>
    <w:multiLevelType w:val="hybridMultilevel"/>
    <w:tmpl w:val="C55014E6"/>
    <w:lvl w:ilvl="0" w:tplc="04090001">
      <w:start w:val="1"/>
      <w:numFmt w:val="bullet"/>
      <w:lvlText w:val=""/>
      <w:lvlJc w:val="left"/>
      <w:pPr>
        <w:ind w:left="1851" w:hanging="360"/>
      </w:pPr>
      <w:rPr>
        <w:rFonts w:ascii="Symbol" w:hAnsi="Symbol" w:hint="default"/>
      </w:rPr>
    </w:lvl>
    <w:lvl w:ilvl="1" w:tplc="04090003">
      <w:start w:val="1"/>
      <w:numFmt w:val="bullet"/>
      <w:lvlText w:val="o"/>
      <w:lvlJc w:val="left"/>
      <w:pPr>
        <w:ind w:left="2571" w:hanging="360"/>
      </w:pPr>
      <w:rPr>
        <w:rFonts w:ascii="Courier New" w:hAnsi="Courier New" w:cs="Courier New" w:hint="default"/>
      </w:rPr>
    </w:lvl>
    <w:lvl w:ilvl="2" w:tplc="04090005" w:tentative="1">
      <w:start w:val="1"/>
      <w:numFmt w:val="bullet"/>
      <w:lvlText w:val=""/>
      <w:lvlJc w:val="left"/>
      <w:pPr>
        <w:ind w:left="3291" w:hanging="360"/>
      </w:pPr>
      <w:rPr>
        <w:rFonts w:ascii="Wingdings" w:hAnsi="Wingdings" w:hint="default"/>
      </w:rPr>
    </w:lvl>
    <w:lvl w:ilvl="3" w:tplc="04090001" w:tentative="1">
      <w:start w:val="1"/>
      <w:numFmt w:val="bullet"/>
      <w:lvlText w:val=""/>
      <w:lvlJc w:val="left"/>
      <w:pPr>
        <w:ind w:left="4011" w:hanging="360"/>
      </w:pPr>
      <w:rPr>
        <w:rFonts w:ascii="Symbol" w:hAnsi="Symbol" w:hint="default"/>
      </w:rPr>
    </w:lvl>
    <w:lvl w:ilvl="4" w:tplc="04090003" w:tentative="1">
      <w:start w:val="1"/>
      <w:numFmt w:val="bullet"/>
      <w:lvlText w:val="o"/>
      <w:lvlJc w:val="left"/>
      <w:pPr>
        <w:ind w:left="4731" w:hanging="360"/>
      </w:pPr>
      <w:rPr>
        <w:rFonts w:ascii="Courier New" w:hAnsi="Courier New" w:cs="Courier New" w:hint="default"/>
      </w:rPr>
    </w:lvl>
    <w:lvl w:ilvl="5" w:tplc="04090005" w:tentative="1">
      <w:start w:val="1"/>
      <w:numFmt w:val="bullet"/>
      <w:lvlText w:val=""/>
      <w:lvlJc w:val="left"/>
      <w:pPr>
        <w:ind w:left="5451" w:hanging="360"/>
      </w:pPr>
      <w:rPr>
        <w:rFonts w:ascii="Wingdings" w:hAnsi="Wingdings" w:hint="default"/>
      </w:rPr>
    </w:lvl>
    <w:lvl w:ilvl="6" w:tplc="04090001" w:tentative="1">
      <w:start w:val="1"/>
      <w:numFmt w:val="bullet"/>
      <w:lvlText w:val=""/>
      <w:lvlJc w:val="left"/>
      <w:pPr>
        <w:ind w:left="6171" w:hanging="360"/>
      </w:pPr>
      <w:rPr>
        <w:rFonts w:ascii="Symbol" w:hAnsi="Symbol" w:hint="default"/>
      </w:rPr>
    </w:lvl>
    <w:lvl w:ilvl="7" w:tplc="04090003" w:tentative="1">
      <w:start w:val="1"/>
      <w:numFmt w:val="bullet"/>
      <w:lvlText w:val="o"/>
      <w:lvlJc w:val="left"/>
      <w:pPr>
        <w:ind w:left="6891" w:hanging="360"/>
      </w:pPr>
      <w:rPr>
        <w:rFonts w:ascii="Courier New" w:hAnsi="Courier New" w:cs="Courier New" w:hint="default"/>
      </w:rPr>
    </w:lvl>
    <w:lvl w:ilvl="8" w:tplc="04090005" w:tentative="1">
      <w:start w:val="1"/>
      <w:numFmt w:val="bullet"/>
      <w:lvlText w:val=""/>
      <w:lvlJc w:val="left"/>
      <w:pPr>
        <w:ind w:left="7611" w:hanging="360"/>
      </w:pPr>
      <w:rPr>
        <w:rFonts w:ascii="Wingdings" w:hAnsi="Wingdings" w:hint="default"/>
      </w:rPr>
    </w:lvl>
  </w:abstractNum>
  <w:abstractNum w:abstractNumId="110">
    <w:nsid w:val="4DCC5440"/>
    <w:multiLevelType w:val="hybridMultilevel"/>
    <w:tmpl w:val="CB1A1DDE"/>
    <w:lvl w:ilvl="0" w:tplc="04090001">
      <w:start w:val="1"/>
      <w:numFmt w:val="bullet"/>
      <w:lvlText w:val=""/>
      <w:lvlJc w:val="left"/>
      <w:pPr>
        <w:ind w:left="2203" w:hanging="360"/>
      </w:pPr>
      <w:rPr>
        <w:rFonts w:ascii="Symbol" w:hAnsi="Symbol" w:hint="default"/>
      </w:rPr>
    </w:lvl>
    <w:lvl w:ilvl="1" w:tplc="04090003" w:tentative="1">
      <w:start w:val="1"/>
      <w:numFmt w:val="bullet"/>
      <w:lvlText w:val="o"/>
      <w:lvlJc w:val="left"/>
      <w:pPr>
        <w:ind w:left="2923" w:hanging="360"/>
      </w:pPr>
      <w:rPr>
        <w:rFonts w:ascii="Courier New" w:hAnsi="Courier New" w:cs="Courier New" w:hint="default"/>
      </w:rPr>
    </w:lvl>
    <w:lvl w:ilvl="2" w:tplc="04090005" w:tentative="1">
      <w:start w:val="1"/>
      <w:numFmt w:val="bullet"/>
      <w:lvlText w:val=""/>
      <w:lvlJc w:val="left"/>
      <w:pPr>
        <w:ind w:left="3643" w:hanging="360"/>
      </w:pPr>
      <w:rPr>
        <w:rFonts w:ascii="Wingdings" w:hAnsi="Wingdings" w:hint="default"/>
      </w:rPr>
    </w:lvl>
    <w:lvl w:ilvl="3" w:tplc="04090001" w:tentative="1">
      <w:start w:val="1"/>
      <w:numFmt w:val="bullet"/>
      <w:lvlText w:val=""/>
      <w:lvlJc w:val="left"/>
      <w:pPr>
        <w:ind w:left="4363" w:hanging="360"/>
      </w:pPr>
      <w:rPr>
        <w:rFonts w:ascii="Symbol" w:hAnsi="Symbol" w:hint="default"/>
      </w:rPr>
    </w:lvl>
    <w:lvl w:ilvl="4" w:tplc="04090003" w:tentative="1">
      <w:start w:val="1"/>
      <w:numFmt w:val="bullet"/>
      <w:lvlText w:val="o"/>
      <w:lvlJc w:val="left"/>
      <w:pPr>
        <w:ind w:left="5083" w:hanging="360"/>
      </w:pPr>
      <w:rPr>
        <w:rFonts w:ascii="Courier New" w:hAnsi="Courier New" w:cs="Courier New" w:hint="default"/>
      </w:rPr>
    </w:lvl>
    <w:lvl w:ilvl="5" w:tplc="04090005" w:tentative="1">
      <w:start w:val="1"/>
      <w:numFmt w:val="bullet"/>
      <w:lvlText w:val=""/>
      <w:lvlJc w:val="left"/>
      <w:pPr>
        <w:ind w:left="5803" w:hanging="360"/>
      </w:pPr>
      <w:rPr>
        <w:rFonts w:ascii="Wingdings" w:hAnsi="Wingdings" w:hint="default"/>
      </w:rPr>
    </w:lvl>
    <w:lvl w:ilvl="6" w:tplc="04090001" w:tentative="1">
      <w:start w:val="1"/>
      <w:numFmt w:val="bullet"/>
      <w:lvlText w:val=""/>
      <w:lvlJc w:val="left"/>
      <w:pPr>
        <w:ind w:left="6523" w:hanging="360"/>
      </w:pPr>
      <w:rPr>
        <w:rFonts w:ascii="Symbol" w:hAnsi="Symbol" w:hint="default"/>
      </w:rPr>
    </w:lvl>
    <w:lvl w:ilvl="7" w:tplc="04090003" w:tentative="1">
      <w:start w:val="1"/>
      <w:numFmt w:val="bullet"/>
      <w:lvlText w:val="o"/>
      <w:lvlJc w:val="left"/>
      <w:pPr>
        <w:ind w:left="7243" w:hanging="360"/>
      </w:pPr>
      <w:rPr>
        <w:rFonts w:ascii="Courier New" w:hAnsi="Courier New" w:cs="Courier New" w:hint="default"/>
      </w:rPr>
    </w:lvl>
    <w:lvl w:ilvl="8" w:tplc="04090005" w:tentative="1">
      <w:start w:val="1"/>
      <w:numFmt w:val="bullet"/>
      <w:lvlText w:val=""/>
      <w:lvlJc w:val="left"/>
      <w:pPr>
        <w:ind w:left="7963" w:hanging="360"/>
      </w:pPr>
      <w:rPr>
        <w:rFonts w:ascii="Wingdings" w:hAnsi="Wingdings" w:hint="default"/>
      </w:rPr>
    </w:lvl>
  </w:abstractNum>
  <w:abstractNum w:abstractNumId="111">
    <w:nsid w:val="4E49797E"/>
    <w:multiLevelType w:val="hybridMultilevel"/>
    <w:tmpl w:val="6CA6780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2">
    <w:nsid w:val="4E7A6A1A"/>
    <w:multiLevelType w:val="hybridMultilevel"/>
    <w:tmpl w:val="66F8D7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3">
    <w:nsid w:val="4EB37D99"/>
    <w:multiLevelType w:val="hybridMultilevel"/>
    <w:tmpl w:val="6F40706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4">
    <w:nsid w:val="4EF41F13"/>
    <w:multiLevelType w:val="hybridMultilevel"/>
    <w:tmpl w:val="8C24AF7E"/>
    <w:lvl w:ilvl="0" w:tplc="2368A3A6">
      <w:start w:val="1"/>
      <w:numFmt w:val="bullet"/>
      <w:lvlText w:val=""/>
      <w:lvlJc w:val="left"/>
      <w:pPr>
        <w:ind w:left="720" w:hanging="360"/>
      </w:pPr>
      <w:rPr>
        <w:rFonts w:ascii="Symbol" w:hAnsi="Symbol" w:hint="default"/>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4F6E7914"/>
    <w:multiLevelType w:val="hybridMultilevel"/>
    <w:tmpl w:val="6F00D8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4FF409CC"/>
    <w:multiLevelType w:val="hybridMultilevel"/>
    <w:tmpl w:val="E50A3EAE"/>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117">
    <w:nsid w:val="508E12C9"/>
    <w:multiLevelType w:val="hybridMultilevel"/>
    <w:tmpl w:val="AB5C91E8"/>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18">
    <w:nsid w:val="50994105"/>
    <w:multiLevelType w:val="hybridMultilevel"/>
    <w:tmpl w:val="9284495C"/>
    <w:lvl w:ilvl="0" w:tplc="04090001">
      <w:start w:val="1"/>
      <w:numFmt w:val="bullet"/>
      <w:lvlText w:val=""/>
      <w:lvlJc w:val="left"/>
      <w:pPr>
        <w:ind w:left="1350" w:hanging="360"/>
      </w:pPr>
      <w:rPr>
        <w:rFonts w:ascii="Symbol" w:hAnsi="Symbol" w:hint="default"/>
      </w:rPr>
    </w:lvl>
    <w:lvl w:ilvl="1" w:tplc="B3FAF33E">
      <w:start w:val="1"/>
      <w:numFmt w:val="bullet"/>
      <w:lvlText w:val=""/>
      <w:lvlJc w:val="left"/>
      <w:pPr>
        <w:ind w:left="2070" w:hanging="360"/>
      </w:pPr>
      <w:rPr>
        <w:rFonts w:ascii="Symbol" w:hAnsi="Symbol" w:hint="default"/>
        <w:color w:val="auto"/>
      </w:rPr>
    </w:lvl>
    <w:lvl w:ilvl="2" w:tplc="04090005" w:tentative="1">
      <w:start w:val="1"/>
      <w:numFmt w:val="bullet"/>
      <w:lvlText w:val=""/>
      <w:lvlJc w:val="left"/>
      <w:pPr>
        <w:ind w:left="2790" w:hanging="360"/>
      </w:pPr>
      <w:rPr>
        <w:rFonts w:ascii="Wingdings" w:hAnsi="Wingdings" w:hint="default"/>
      </w:rPr>
    </w:lvl>
    <w:lvl w:ilvl="3" w:tplc="0409000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19">
    <w:nsid w:val="520D05B9"/>
    <w:multiLevelType w:val="hybridMultilevel"/>
    <w:tmpl w:val="67128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53FC2F15"/>
    <w:multiLevelType w:val="hybridMultilevel"/>
    <w:tmpl w:val="101EA23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56D45CEE"/>
    <w:multiLevelType w:val="hybridMultilevel"/>
    <w:tmpl w:val="AD541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56E4202D"/>
    <w:multiLevelType w:val="hybridMultilevel"/>
    <w:tmpl w:val="574800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nsid w:val="57E12E04"/>
    <w:multiLevelType w:val="hybridMultilevel"/>
    <w:tmpl w:val="F9EEE2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4">
    <w:nsid w:val="595D0B87"/>
    <w:multiLevelType w:val="hybridMultilevel"/>
    <w:tmpl w:val="2DE65CF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5">
    <w:nsid w:val="59BB196B"/>
    <w:multiLevelType w:val="hybridMultilevel"/>
    <w:tmpl w:val="992EF0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6">
    <w:nsid w:val="59DA3AD6"/>
    <w:multiLevelType w:val="hybridMultilevel"/>
    <w:tmpl w:val="CA4E9F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7">
    <w:nsid w:val="5A8B4CBC"/>
    <w:multiLevelType w:val="hybridMultilevel"/>
    <w:tmpl w:val="E96A2C14"/>
    <w:lvl w:ilvl="0" w:tplc="04090003">
      <w:start w:val="1"/>
      <w:numFmt w:val="bullet"/>
      <w:lvlText w:val="o"/>
      <w:lvlJc w:val="left"/>
      <w:pPr>
        <w:ind w:left="1127" w:hanging="360"/>
      </w:pPr>
      <w:rPr>
        <w:rFonts w:ascii="Courier New" w:hAnsi="Courier New" w:cs="Courier New" w:hint="default"/>
      </w:rPr>
    </w:lvl>
    <w:lvl w:ilvl="1" w:tplc="04090003" w:tentative="1">
      <w:start w:val="1"/>
      <w:numFmt w:val="bullet"/>
      <w:lvlText w:val="o"/>
      <w:lvlJc w:val="left"/>
      <w:pPr>
        <w:ind w:left="1847" w:hanging="360"/>
      </w:pPr>
      <w:rPr>
        <w:rFonts w:ascii="Courier New" w:hAnsi="Courier New" w:cs="Courier New" w:hint="default"/>
      </w:rPr>
    </w:lvl>
    <w:lvl w:ilvl="2" w:tplc="04090005" w:tentative="1">
      <w:start w:val="1"/>
      <w:numFmt w:val="bullet"/>
      <w:lvlText w:val=""/>
      <w:lvlJc w:val="left"/>
      <w:pPr>
        <w:ind w:left="2567" w:hanging="360"/>
      </w:pPr>
      <w:rPr>
        <w:rFonts w:ascii="Wingdings" w:hAnsi="Wingdings" w:hint="default"/>
      </w:rPr>
    </w:lvl>
    <w:lvl w:ilvl="3" w:tplc="04090001" w:tentative="1">
      <w:start w:val="1"/>
      <w:numFmt w:val="bullet"/>
      <w:lvlText w:val=""/>
      <w:lvlJc w:val="left"/>
      <w:pPr>
        <w:ind w:left="3287" w:hanging="360"/>
      </w:pPr>
      <w:rPr>
        <w:rFonts w:ascii="Symbol" w:hAnsi="Symbol" w:hint="default"/>
      </w:rPr>
    </w:lvl>
    <w:lvl w:ilvl="4" w:tplc="04090003" w:tentative="1">
      <w:start w:val="1"/>
      <w:numFmt w:val="bullet"/>
      <w:lvlText w:val="o"/>
      <w:lvlJc w:val="left"/>
      <w:pPr>
        <w:ind w:left="4007" w:hanging="360"/>
      </w:pPr>
      <w:rPr>
        <w:rFonts w:ascii="Courier New" w:hAnsi="Courier New" w:cs="Courier New" w:hint="default"/>
      </w:rPr>
    </w:lvl>
    <w:lvl w:ilvl="5" w:tplc="04090005" w:tentative="1">
      <w:start w:val="1"/>
      <w:numFmt w:val="bullet"/>
      <w:lvlText w:val=""/>
      <w:lvlJc w:val="left"/>
      <w:pPr>
        <w:ind w:left="4727" w:hanging="360"/>
      </w:pPr>
      <w:rPr>
        <w:rFonts w:ascii="Wingdings" w:hAnsi="Wingdings" w:hint="default"/>
      </w:rPr>
    </w:lvl>
    <w:lvl w:ilvl="6" w:tplc="04090001" w:tentative="1">
      <w:start w:val="1"/>
      <w:numFmt w:val="bullet"/>
      <w:lvlText w:val=""/>
      <w:lvlJc w:val="left"/>
      <w:pPr>
        <w:ind w:left="5447" w:hanging="360"/>
      </w:pPr>
      <w:rPr>
        <w:rFonts w:ascii="Symbol" w:hAnsi="Symbol" w:hint="default"/>
      </w:rPr>
    </w:lvl>
    <w:lvl w:ilvl="7" w:tplc="04090003" w:tentative="1">
      <w:start w:val="1"/>
      <w:numFmt w:val="bullet"/>
      <w:lvlText w:val="o"/>
      <w:lvlJc w:val="left"/>
      <w:pPr>
        <w:ind w:left="6167" w:hanging="360"/>
      </w:pPr>
      <w:rPr>
        <w:rFonts w:ascii="Courier New" w:hAnsi="Courier New" w:cs="Courier New" w:hint="default"/>
      </w:rPr>
    </w:lvl>
    <w:lvl w:ilvl="8" w:tplc="04090005" w:tentative="1">
      <w:start w:val="1"/>
      <w:numFmt w:val="bullet"/>
      <w:lvlText w:val=""/>
      <w:lvlJc w:val="left"/>
      <w:pPr>
        <w:ind w:left="6887" w:hanging="360"/>
      </w:pPr>
      <w:rPr>
        <w:rFonts w:ascii="Wingdings" w:hAnsi="Wingdings" w:hint="default"/>
      </w:rPr>
    </w:lvl>
  </w:abstractNum>
  <w:abstractNum w:abstractNumId="128">
    <w:nsid w:val="5AFF34B9"/>
    <w:multiLevelType w:val="hybridMultilevel"/>
    <w:tmpl w:val="C0668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nsid w:val="5C15653C"/>
    <w:multiLevelType w:val="hybridMultilevel"/>
    <w:tmpl w:val="76D410CC"/>
    <w:lvl w:ilvl="0" w:tplc="04090003">
      <w:start w:val="1"/>
      <w:numFmt w:val="bullet"/>
      <w:lvlText w:val="o"/>
      <w:lvlJc w:val="left"/>
      <w:pPr>
        <w:ind w:left="1170" w:hanging="360"/>
      </w:pPr>
      <w:rPr>
        <w:rFonts w:ascii="Courier New" w:hAnsi="Courier New" w:cs="Courier New"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30">
    <w:nsid w:val="5DBC3DCB"/>
    <w:multiLevelType w:val="hybridMultilevel"/>
    <w:tmpl w:val="A4666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nsid w:val="5E5666B9"/>
    <w:multiLevelType w:val="hybridMultilevel"/>
    <w:tmpl w:val="144C080A"/>
    <w:lvl w:ilvl="0" w:tplc="59DA6DFE">
      <w:start w:val="1"/>
      <w:numFmt w:val="decimal"/>
      <w:lvlText w:val="%1."/>
      <w:lvlJc w:val="left"/>
      <w:pPr>
        <w:ind w:left="1305" w:hanging="360"/>
      </w:pPr>
      <w:rPr>
        <w:rFonts w:hint="default"/>
      </w:rPr>
    </w:lvl>
    <w:lvl w:ilvl="1" w:tplc="04090019" w:tentative="1">
      <w:start w:val="1"/>
      <w:numFmt w:val="lowerLetter"/>
      <w:lvlText w:val="%2."/>
      <w:lvlJc w:val="left"/>
      <w:pPr>
        <w:ind w:left="2025" w:hanging="360"/>
      </w:pPr>
    </w:lvl>
    <w:lvl w:ilvl="2" w:tplc="0409001B" w:tentative="1">
      <w:start w:val="1"/>
      <w:numFmt w:val="lowerRoman"/>
      <w:lvlText w:val="%3."/>
      <w:lvlJc w:val="right"/>
      <w:pPr>
        <w:ind w:left="2745" w:hanging="180"/>
      </w:pPr>
    </w:lvl>
    <w:lvl w:ilvl="3" w:tplc="0409000F" w:tentative="1">
      <w:start w:val="1"/>
      <w:numFmt w:val="decimal"/>
      <w:lvlText w:val="%4."/>
      <w:lvlJc w:val="left"/>
      <w:pPr>
        <w:ind w:left="3465" w:hanging="360"/>
      </w:pPr>
    </w:lvl>
    <w:lvl w:ilvl="4" w:tplc="04090019" w:tentative="1">
      <w:start w:val="1"/>
      <w:numFmt w:val="lowerLetter"/>
      <w:lvlText w:val="%5."/>
      <w:lvlJc w:val="left"/>
      <w:pPr>
        <w:ind w:left="4185" w:hanging="360"/>
      </w:pPr>
    </w:lvl>
    <w:lvl w:ilvl="5" w:tplc="0409001B" w:tentative="1">
      <w:start w:val="1"/>
      <w:numFmt w:val="lowerRoman"/>
      <w:lvlText w:val="%6."/>
      <w:lvlJc w:val="right"/>
      <w:pPr>
        <w:ind w:left="4905" w:hanging="180"/>
      </w:pPr>
    </w:lvl>
    <w:lvl w:ilvl="6" w:tplc="0409000F" w:tentative="1">
      <w:start w:val="1"/>
      <w:numFmt w:val="decimal"/>
      <w:lvlText w:val="%7."/>
      <w:lvlJc w:val="left"/>
      <w:pPr>
        <w:ind w:left="5625" w:hanging="360"/>
      </w:pPr>
    </w:lvl>
    <w:lvl w:ilvl="7" w:tplc="04090019" w:tentative="1">
      <w:start w:val="1"/>
      <w:numFmt w:val="lowerLetter"/>
      <w:lvlText w:val="%8."/>
      <w:lvlJc w:val="left"/>
      <w:pPr>
        <w:ind w:left="6345" w:hanging="360"/>
      </w:pPr>
    </w:lvl>
    <w:lvl w:ilvl="8" w:tplc="0409001B" w:tentative="1">
      <w:start w:val="1"/>
      <w:numFmt w:val="lowerRoman"/>
      <w:lvlText w:val="%9."/>
      <w:lvlJc w:val="right"/>
      <w:pPr>
        <w:ind w:left="7065" w:hanging="180"/>
      </w:pPr>
    </w:lvl>
  </w:abstractNum>
  <w:abstractNum w:abstractNumId="132">
    <w:nsid w:val="5EE41FFE"/>
    <w:multiLevelType w:val="hybridMultilevel"/>
    <w:tmpl w:val="39DAB4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3">
    <w:nsid w:val="60B42DB3"/>
    <w:multiLevelType w:val="hybridMultilevel"/>
    <w:tmpl w:val="DFDCAE7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4">
    <w:nsid w:val="61345945"/>
    <w:multiLevelType w:val="hybridMultilevel"/>
    <w:tmpl w:val="9B521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nsid w:val="61AE1520"/>
    <w:multiLevelType w:val="hybridMultilevel"/>
    <w:tmpl w:val="61C8936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6">
    <w:nsid w:val="625070CA"/>
    <w:multiLevelType w:val="hybridMultilevel"/>
    <w:tmpl w:val="D0E2F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nsid w:val="627E3F0B"/>
    <w:multiLevelType w:val="hybridMultilevel"/>
    <w:tmpl w:val="6FD84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nsid w:val="62FA613C"/>
    <w:multiLevelType w:val="hybridMultilevel"/>
    <w:tmpl w:val="230E21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632B222B"/>
    <w:multiLevelType w:val="hybridMultilevel"/>
    <w:tmpl w:val="FED2734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0">
    <w:nsid w:val="634357EB"/>
    <w:multiLevelType w:val="hybridMultilevel"/>
    <w:tmpl w:val="799CE8F0"/>
    <w:lvl w:ilvl="0" w:tplc="04090003">
      <w:start w:val="1"/>
      <w:numFmt w:val="bullet"/>
      <w:lvlText w:val="o"/>
      <w:lvlJc w:val="left"/>
      <w:pPr>
        <w:ind w:left="2833" w:hanging="360"/>
      </w:pPr>
      <w:rPr>
        <w:rFonts w:ascii="Courier New" w:hAnsi="Courier New" w:cs="Courier New" w:hint="default"/>
      </w:rPr>
    </w:lvl>
    <w:lvl w:ilvl="1" w:tplc="04090003" w:tentative="1">
      <w:start w:val="1"/>
      <w:numFmt w:val="bullet"/>
      <w:lvlText w:val="o"/>
      <w:lvlJc w:val="left"/>
      <w:pPr>
        <w:ind w:left="3553" w:hanging="360"/>
      </w:pPr>
      <w:rPr>
        <w:rFonts w:ascii="Courier New" w:hAnsi="Courier New" w:cs="Courier New" w:hint="default"/>
      </w:rPr>
    </w:lvl>
    <w:lvl w:ilvl="2" w:tplc="04090005" w:tentative="1">
      <w:start w:val="1"/>
      <w:numFmt w:val="bullet"/>
      <w:lvlText w:val=""/>
      <w:lvlJc w:val="left"/>
      <w:pPr>
        <w:ind w:left="4273" w:hanging="360"/>
      </w:pPr>
      <w:rPr>
        <w:rFonts w:ascii="Wingdings" w:hAnsi="Wingdings" w:hint="default"/>
      </w:rPr>
    </w:lvl>
    <w:lvl w:ilvl="3" w:tplc="04090001" w:tentative="1">
      <w:start w:val="1"/>
      <w:numFmt w:val="bullet"/>
      <w:lvlText w:val=""/>
      <w:lvlJc w:val="left"/>
      <w:pPr>
        <w:ind w:left="4993" w:hanging="360"/>
      </w:pPr>
      <w:rPr>
        <w:rFonts w:ascii="Symbol" w:hAnsi="Symbol" w:hint="default"/>
      </w:rPr>
    </w:lvl>
    <w:lvl w:ilvl="4" w:tplc="04090003" w:tentative="1">
      <w:start w:val="1"/>
      <w:numFmt w:val="bullet"/>
      <w:lvlText w:val="o"/>
      <w:lvlJc w:val="left"/>
      <w:pPr>
        <w:ind w:left="5713" w:hanging="360"/>
      </w:pPr>
      <w:rPr>
        <w:rFonts w:ascii="Courier New" w:hAnsi="Courier New" w:cs="Courier New" w:hint="default"/>
      </w:rPr>
    </w:lvl>
    <w:lvl w:ilvl="5" w:tplc="04090005" w:tentative="1">
      <w:start w:val="1"/>
      <w:numFmt w:val="bullet"/>
      <w:lvlText w:val=""/>
      <w:lvlJc w:val="left"/>
      <w:pPr>
        <w:ind w:left="6433" w:hanging="360"/>
      </w:pPr>
      <w:rPr>
        <w:rFonts w:ascii="Wingdings" w:hAnsi="Wingdings" w:hint="default"/>
      </w:rPr>
    </w:lvl>
    <w:lvl w:ilvl="6" w:tplc="04090001" w:tentative="1">
      <w:start w:val="1"/>
      <w:numFmt w:val="bullet"/>
      <w:lvlText w:val=""/>
      <w:lvlJc w:val="left"/>
      <w:pPr>
        <w:ind w:left="7153" w:hanging="360"/>
      </w:pPr>
      <w:rPr>
        <w:rFonts w:ascii="Symbol" w:hAnsi="Symbol" w:hint="default"/>
      </w:rPr>
    </w:lvl>
    <w:lvl w:ilvl="7" w:tplc="04090003" w:tentative="1">
      <w:start w:val="1"/>
      <w:numFmt w:val="bullet"/>
      <w:lvlText w:val="o"/>
      <w:lvlJc w:val="left"/>
      <w:pPr>
        <w:ind w:left="7873" w:hanging="360"/>
      </w:pPr>
      <w:rPr>
        <w:rFonts w:ascii="Courier New" w:hAnsi="Courier New" w:cs="Courier New" w:hint="default"/>
      </w:rPr>
    </w:lvl>
    <w:lvl w:ilvl="8" w:tplc="04090005" w:tentative="1">
      <w:start w:val="1"/>
      <w:numFmt w:val="bullet"/>
      <w:lvlText w:val=""/>
      <w:lvlJc w:val="left"/>
      <w:pPr>
        <w:ind w:left="8593" w:hanging="360"/>
      </w:pPr>
      <w:rPr>
        <w:rFonts w:ascii="Wingdings" w:hAnsi="Wingdings" w:hint="default"/>
      </w:rPr>
    </w:lvl>
  </w:abstractNum>
  <w:abstractNum w:abstractNumId="141">
    <w:nsid w:val="63737E9C"/>
    <w:multiLevelType w:val="hybridMultilevel"/>
    <w:tmpl w:val="FAEA74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nsid w:val="63BA1294"/>
    <w:multiLevelType w:val="hybridMultilevel"/>
    <w:tmpl w:val="B72A399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nsid w:val="63E50B5F"/>
    <w:multiLevelType w:val="hybridMultilevel"/>
    <w:tmpl w:val="493CE99A"/>
    <w:lvl w:ilvl="0" w:tplc="04090003">
      <w:start w:val="1"/>
      <w:numFmt w:val="bullet"/>
      <w:lvlText w:val="o"/>
      <w:lvlJc w:val="left"/>
      <w:pPr>
        <w:ind w:left="1350" w:hanging="360"/>
      </w:pPr>
      <w:rPr>
        <w:rFonts w:ascii="Courier New" w:hAnsi="Courier New" w:cs="Courier New" w:hint="default"/>
        <w:color w:val="auto"/>
        <w:sz w:val="32"/>
        <w:szCs w:val="32"/>
      </w:rPr>
    </w:lvl>
    <w:lvl w:ilvl="1" w:tplc="3B882FF2">
      <w:start w:val="1"/>
      <w:numFmt w:val="bullet"/>
      <w:lvlText w:val="o"/>
      <w:lvlJc w:val="left"/>
      <w:pPr>
        <w:ind w:left="1440" w:hanging="360"/>
      </w:pPr>
      <w:rPr>
        <w:rFonts w:ascii="Courier New" w:hAnsi="Courier New" w:cs="Courier New" w:hint="default"/>
        <w:sz w:val="26"/>
        <w:szCs w:val="26"/>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63E874BE"/>
    <w:multiLevelType w:val="hybridMultilevel"/>
    <w:tmpl w:val="B720D4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nsid w:val="64C40F52"/>
    <w:multiLevelType w:val="hybridMultilevel"/>
    <w:tmpl w:val="DC2643C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nsid w:val="65250605"/>
    <w:multiLevelType w:val="hybridMultilevel"/>
    <w:tmpl w:val="0D803B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nsid w:val="65A40AC5"/>
    <w:multiLevelType w:val="hybridMultilevel"/>
    <w:tmpl w:val="83D29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nsid w:val="67B1458A"/>
    <w:multiLevelType w:val="hybridMultilevel"/>
    <w:tmpl w:val="1182E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nsid w:val="68723ABD"/>
    <w:multiLevelType w:val="hybridMultilevel"/>
    <w:tmpl w:val="B6E4B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nsid w:val="692B76C4"/>
    <w:multiLevelType w:val="hybridMultilevel"/>
    <w:tmpl w:val="00DAEC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1">
    <w:nsid w:val="6B1731F3"/>
    <w:multiLevelType w:val="hybridMultilevel"/>
    <w:tmpl w:val="F13E5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nsid w:val="6CD45257"/>
    <w:multiLevelType w:val="hybridMultilevel"/>
    <w:tmpl w:val="25DA95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3">
    <w:nsid w:val="6D285B87"/>
    <w:multiLevelType w:val="hybridMultilevel"/>
    <w:tmpl w:val="4F68B958"/>
    <w:lvl w:ilvl="0" w:tplc="4B2C415C">
      <w:start w:val="1"/>
      <w:numFmt w:val="bullet"/>
      <w:lvlText w:val=""/>
      <w:lvlJc w:val="left"/>
      <w:pPr>
        <w:ind w:left="1350" w:hanging="360"/>
      </w:pPr>
      <w:rPr>
        <w:rFonts w:ascii="Symbol" w:hAnsi="Symbol" w:hint="default"/>
        <w:color w:val="auto"/>
        <w:sz w:val="36"/>
        <w:szCs w:val="36"/>
      </w:rPr>
    </w:lvl>
    <w:lvl w:ilvl="1" w:tplc="04090001">
      <w:start w:val="1"/>
      <w:numFmt w:val="bullet"/>
      <w:lvlText w:val=""/>
      <w:lvlJc w:val="left"/>
      <w:pPr>
        <w:ind w:left="1440" w:hanging="360"/>
      </w:pPr>
      <w:rPr>
        <w:rFonts w:ascii="Symbol" w:hAnsi="Symbol" w:hint="default"/>
        <w:sz w:val="26"/>
        <w:szCs w:val="26"/>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nsid w:val="6D6474AE"/>
    <w:multiLevelType w:val="hybridMultilevel"/>
    <w:tmpl w:val="98D823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nsid w:val="6E5213E0"/>
    <w:multiLevelType w:val="hybridMultilevel"/>
    <w:tmpl w:val="6C9616B0"/>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6">
    <w:nsid w:val="6F1E2378"/>
    <w:multiLevelType w:val="hybridMultilevel"/>
    <w:tmpl w:val="D55E0A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nsid w:val="702D2D73"/>
    <w:multiLevelType w:val="hybridMultilevel"/>
    <w:tmpl w:val="860849FA"/>
    <w:lvl w:ilvl="0" w:tplc="04090001">
      <w:start w:val="1"/>
      <w:numFmt w:val="bullet"/>
      <w:lvlText w:val=""/>
      <w:lvlJc w:val="left"/>
      <w:pPr>
        <w:ind w:left="1085" w:hanging="360"/>
      </w:pPr>
      <w:rPr>
        <w:rFonts w:ascii="Symbol" w:hAnsi="Symbol" w:hint="default"/>
      </w:rPr>
    </w:lvl>
    <w:lvl w:ilvl="1" w:tplc="04090003" w:tentative="1">
      <w:start w:val="1"/>
      <w:numFmt w:val="bullet"/>
      <w:lvlText w:val="o"/>
      <w:lvlJc w:val="left"/>
      <w:pPr>
        <w:ind w:left="1805" w:hanging="360"/>
      </w:pPr>
      <w:rPr>
        <w:rFonts w:ascii="Courier New" w:hAnsi="Courier New" w:cs="Courier New" w:hint="default"/>
      </w:rPr>
    </w:lvl>
    <w:lvl w:ilvl="2" w:tplc="04090005" w:tentative="1">
      <w:start w:val="1"/>
      <w:numFmt w:val="bullet"/>
      <w:lvlText w:val=""/>
      <w:lvlJc w:val="left"/>
      <w:pPr>
        <w:ind w:left="2525" w:hanging="360"/>
      </w:pPr>
      <w:rPr>
        <w:rFonts w:ascii="Wingdings" w:hAnsi="Wingdings" w:hint="default"/>
      </w:rPr>
    </w:lvl>
    <w:lvl w:ilvl="3" w:tplc="04090001" w:tentative="1">
      <w:start w:val="1"/>
      <w:numFmt w:val="bullet"/>
      <w:lvlText w:val=""/>
      <w:lvlJc w:val="left"/>
      <w:pPr>
        <w:ind w:left="3245" w:hanging="360"/>
      </w:pPr>
      <w:rPr>
        <w:rFonts w:ascii="Symbol" w:hAnsi="Symbol" w:hint="default"/>
      </w:rPr>
    </w:lvl>
    <w:lvl w:ilvl="4" w:tplc="04090003" w:tentative="1">
      <w:start w:val="1"/>
      <w:numFmt w:val="bullet"/>
      <w:lvlText w:val="o"/>
      <w:lvlJc w:val="left"/>
      <w:pPr>
        <w:ind w:left="3965" w:hanging="360"/>
      </w:pPr>
      <w:rPr>
        <w:rFonts w:ascii="Courier New" w:hAnsi="Courier New" w:cs="Courier New" w:hint="default"/>
      </w:rPr>
    </w:lvl>
    <w:lvl w:ilvl="5" w:tplc="04090005" w:tentative="1">
      <w:start w:val="1"/>
      <w:numFmt w:val="bullet"/>
      <w:lvlText w:val=""/>
      <w:lvlJc w:val="left"/>
      <w:pPr>
        <w:ind w:left="4685" w:hanging="360"/>
      </w:pPr>
      <w:rPr>
        <w:rFonts w:ascii="Wingdings" w:hAnsi="Wingdings" w:hint="default"/>
      </w:rPr>
    </w:lvl>
    <w:lvl w:ilvl="6" w:tplc="04090001" w:tentative="1">
      <w:start w:val="1"/>
      <w:numFmt w:val="bullet"/>
      <w:lvlText w:val=""/>
      <w:lvlJc w:val="left"/>
      <w:pPr>
        <w:ind w:left="5405" w:hanging="360"/>
      </w:pPr>
      <w:rPr>
        <w:rFonts w:ascii="Symbol" w:hAnsi="Symbol" w:hint="default"/>
      </w:rPr>
    </w:lvl>
    <w:lvl w:ilvl="7" w:tplc="04090003" w:tentative="1">
      <w:start w:val="1"/>
      <w:numFmt w:val="bullet"/>
      <w:lvlText w:val="o"/>
      <w:lvlJc w:val="left"/>
      <w:pPr>
        <w:ind w:left="6125" w:hanging="360"/>
      </w:pPr>
      <w:rPr>
        <w:rFonts w:ascii="Courier New" w:hAnsi="Courier New" w:cs="Courier New" w:hint="default"/>
      </w:rPr>
    </w:lvl>
    <w:lvl w:ilvl="8" w:tplc="04090005" w:tentative="1">
      <w:start w:val="1"/>
      <w:numFmt w:val="bullet"/>
      <w:lvlText w:val=""/>
      <w:lvlJc w:val="left"/>
      <w:pPr>
        <w:ind w:left="6845" w:hanging="360"/>
      </w:pPr>
      <w:rPr>
        <w:rFonts w:ascii="Wingdings" w:hAnsi="Wingdings" w:hint="default"/>
      </w:rPr>
    </w:lvl>
  </w:abstractNum>
  <w:abstractNum w:abstractNumId="158">
    <w:nsid w:val="709D7D79"/>
    <w:multiLevelType w:val="hybridMultilevel"/>
    <w:tmpl w:val="B6DE1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nsid w:val="71994B12"/>
    <w:multiLevelType w:val="hybridMultilevel"/>
    <w:tmpl w:val="DF72BC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0">
    <w:nsid w:val="720A432D"/>
    <w:multiLevelType w:val="hybridMultilevel"/>
    <w:tmpl w:val="F1F86F68"/>
    <w:lvl w:ilvl="0" w:tplc="AC42E546">
      <w:numFmt w:val="bullet"/>
      <w:lvlText w:val="-"/>
      <w:lvlJc w:val="left"/>
      <w:pPr>
        <w:ind w:left="720" w:hanging="360"/>
      </w:pPr>
      <w:rPr>
        <w:rFonts w:ascii="Calibri" w:eastAsia="Calibri"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nsid w:val="72322E28"/>
    <w:multiLevelType w:val="hybridMultilevel"/>
    <w:tmpl w:val="20687C20"/>
    <w:lvl w:ilvl="0" w:tplc="04090001">
      <w:start w:val="1"/>
      <w:numFmt w:val="bullet"/>
      <w:lvlText w:val=""/>
      <w:lvlJc w:val="left"/>
      <w:pPr>
        <w:ind w:left="720" w:hanging="360"/>
      </w:pPr>
      <w:rPr>
        <w:rFonts w:ascii="Symbol" w:hAnsi="Symbol" w:hint="default"/>
        <w:color w:val="auto"/>
        <w:sz w:val="36"/>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nsid w:val="72D362CA"/>
    <w:multiLevelType w:val="hybridMultilevel"/>
    <w:tmpl w:val="ECA87A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nsid w:val="73636AA3"/>
    <w:multiLevelType w:val="hybridMultilevel"/>
    <w:tmpl w:val="840AFAC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4">
    <w:nsid w:val="74F66326"/>
    <w:multiLevelType w:val="hybridMultilevel"/>
    <w:tmpl w:val="C754613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5">
    <w:nsid w:val="75910E50"/>
    <w:multiLevelType w:val="hybridMultilevel"/>
    <w:tmpl w:val="863045E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6">
    <w:nsid w:val="78215323"/>
    <w:multiLevelType w:val="hybridMultilevel"/>
    <w:tmpl w:val="4F002E1E"/>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67">
    <w:nsid w:val="782A3492"/>
    <w:multiLevelType w:val="hybridMultilevel"/>
    <w:tmpl w:val="E9785F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nsid w:val="78A81D1D"/>
    <w:multiLevelType w:val="hybridMultilevel"/>
    <w:tmpl w:val="00E6C1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9">
    <w:nsid w:val="79783988"/>
    <w:multiLevelType w:val="hybridMultilevel"/>
    <w:tmpl w:val="99C6E9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0">
    <w:nsid w:val="7A543197"/>
    <w:multiLevelType w:val="hybridMultilevel"/>
    <w:tmpl w:val="58725E2A"/>
    <w:lvl w:ilvl="0" w:tplc="04090001">
      <w:start w:val="1"/>
      <w:numFmt w:val="bullet"/>
      <w:lvlText w:val=""/>
      <w:lvlJc w:val="left"/>
      <w:pPr>
        <w:ind w:left="1448" w:hanging="360"/>
      </w:pPr>
      <w:rPr>
        <w:rFonts w:ascii="Symbol" w:hAnsi="Symbol" w:hint="default"/>
      </w:rPr>
    </w:lvl>
    <w:lvl w:ilvl="1" w:tplc="04090003" w:tentative="1">
      <w:start w:val="1"/>
      <w:numFmt w:val="bullet"/>
      <w:lvlText w:val="o"/>
      <w:lvlJc w:val="left"/>
      <w:pPr>
        <w:ind w:left="2168" w:hanging="360"/>
      </w:pPr>
      <w:rPr>
        <w:rFonts w:ascii="Courier New" w:hAnsi="Courier New" w:cs="Courier New" w:hint="default"/>
      </w:rPr>
    </w:lvl>
    <w:lvl w:ilvl="2" w:tplc="04090005" w:tentative="1">
      <w:start w:val="1"/>
      <w:numFmt w:val="bullet"/>
      <w:lvlText w:val=""/>
      <w:lvlJc w:val="left"/>
      <w:pPr>
        <w:ind w:left="2888" w:hanging="360"/>
      </w:pPr>
      <w:rPr>
        <w:rFonts w:ascii="Wingdings" w:hAnsi="Wingdings" w:hint="default"/>
      </w:rPr>
    </w:lvl>
    <w:lvl w:ilvl="3" w:tplc="04090001" w:tentative="1">
      <w:start w:val="1"/>
      <w:numFmt w:val="bullet"/>
      <w:lvlText w:val=""/>
      <w:lvlJc w:val="left"/>
      <w:pPr>
        <w:ind w:left="3608" w:hanging="360"/>
      </w:pPr>
      <w:rPr>
        <w:rFonts w:ascii="Symbol" w:hAnsi="Symbol" w:hint="default"/>
      </w:rPr>
    </w:lvl>
    <w:lvl w:ilvl="4" w:tplc="04090003" w:tentative="1">
      <w:start w:val="1"/>
      <w:numFmt w:val="bullet"/>
      <w:lvlText w:val="o"/>
      <w:lvlJc w:val="left"/>
      <w:pPr>
        <w:ind w:left="4328" w:hanging="360"/>
      </w:pPr>
      <w:rPr>
        <w:rFonts w:ascii="Courier New" w:hAnsi="Courier New" w:cs="Courier New" w:hint="default"/>
      </w:rPr>
    </w:lvl>
    <w:lvl w:ilvl="5" w:tplc="04090005" w:tentative="1">
      <w:start w:val="1"/>
      <w:numFmt w:val="bullet"/>
      <w:lvlText w:val=""/>
      <w:lvlJc w:val="left"/>
      <w:pPr>
        <w:ind w:left="5048" w:hanging="360"/>
      </w:pPr>
      <w:rPr>
        <w:rFonts w:ascii="Wingdings" w:hAnsi="Wingdings" w:hint="default"/>
      </w:rPr>
    </w:lvl>
    <w:lvl w:ilvl="6" w:tplc="04090001" w:tentative="1">
      <w:start w:val="1"/>
      <w:numFmt w:val="bullet"/>
      <w:lvlText w:val=""/>
      <w:lvlJc w:val="left"/>
      <w:pPr>
        <w:ind w:left="5768" w:hanging="360"/>
      </w:pPr>
      <w:rPr>
        <w:rFonts w:ascii="Symbol" w:hAnsi="Symbol" w:hint="default"/>
      </w:rPr>
    </w:lvl>
    <w:lvl w:ilvl="7" w:tplc="04090003" w:tentative="1">
      <w:start w:val="1"/>
      <w:numFmt w:val="bullet"/>
      <w:lvlText w:val="o"/>
      <w:lvlJc w:val="left"/>
      <w:pPr>
        <w:ind w:left="6488" w:hanging="360"/>
      </w:pPr>
      <w:rPr>
        <w:rFonts w:ascii="Courier New" w:hAnsi="Courier New" w:cs="Courier New" w:hint="default"/>
      </w:rPr>
    </w:lvl>
    <w:lvl w:ilvl="8" w:tplc="04090005" w:tentative="1">
      <w:start w:val="1"/>
      <w:numFmt w:val="bullet"/>
      <w:lvlText w:val=""/>
      <w:lvlJc w:val="left"/>
      <w:pPr>
        <w:ind w:left="7208" w:hanging="360"/>
      </w:pPr>
      <w:rPr>
        <w:rFonts w:ascii="Wingdings" w:hAnsi="Wingdings" w:hint="default"/>
      </w:rPr>
    </w:lvl>
  </w:abstractNum>
  <w:abstractNum w:abstractNumId="171">
    <w:nsid w:val="7AC9513B"/>
    <w:multiLevelType w:val="hybridMultilevel"/>
    <w:tmpl w:val="F58A59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2">
    <w:nsid w:val="7C8A00B7"/>
    <w:multiLevelType w:val="hybridMultilevel"/>
    <w:tmpl w:val="5D2CE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nsid w:val="7CA060A8"/>
    <w:multiLevelType w:val="hybridMultilevel"/>
    <w:tmpl w:val="8B42DA3A"/>
    <w:lvl w:ilvl="0" w:tplc="8EB08D68">
      <w:start w:val="1"/>
      <w:numFmt w:val="bullet"/>
      <w:lvlText w:val=""/>
      <w:lvlJc w:val="left"/>
      <w:pPr>
        <w:ind w:left="1080" w:hanging="360"/>
      </w:pPr>
      <w:rPr>
        <w:rFonts w:ascii="Symbol" w:hAnsi="Symbol" w:hint="default"/>
        <w:color w:val="auto"/>
        <w:sz w:val="36"/>
        <w:szCs w:val="3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4">
    <w:nsid w:val="7DDE7077"/>
    <w:multiLevelType w:val="hybridMultilevel"/>
    <w:tmpl w:val="28D00652"/>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5">
    <w:nsid w:val="7E1B1B98"/>
    <w:multiLevelType w:val="hybridMultilevel"/>
    <w:tmpl w:val="BE94CD0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67"/>
  </w:num>
  <w:num w:numId="2">
    <w:abstractNumId w:val="13"/>
  </w:num>
  <w:num w:numId="3">
    <w:abstractNumId w:val="17"/>
  </w:num>
  <w:num w:numId="4">
    <w:abstractNumId w:val="119"/>
  </w:num>
  <w:num w:numId="5">
    <w:abstractNumId w:val="54"/>
  </w:num>
  <w:num w:numId="6">
    <w:abstractNumId w:val="112"/>
  </w:num>
  <w:num w:numId="7">
    <w:abstractNumId w:val="85"/>
  </w:num>
  <w:num w:numId="8">
    <w:abstractNumId w:val="36"/>
  </w:num>
  <w:num w:numId="9">
    <w:abstractNumId w:val="139"/>
  </w:num>
  <w:num w:numId="10">
    <w:abstractNumId w:val="18"/>
  </w:num>
  <w:num w:numId="11">
    <w:abstractNumId w:val="66"/>
  </w:num>
  <w:num w:numId="12">
    <w:abstractNumId w:val="143"/>
  </w:num>
  <w:num w:numId="13">
    <w:abstractNumId w:val="41"/>
  </w:num>
  <w:num w:numId="14">
    <w:abstractNumId w:val="78"/>
  </w:num>
  <w:num w:numId="15">
    <w:abstractNumId w:val="2"/>
  </w:num>
  <w:num w:numId="16">
    <w:abstractNumId w:val="135"/>
  </w:num>
  <w:num w:numId="17">
    <w:abstractNumId w:val="105"/>
  </w:num>
  <w:num w:numId="18">
    <w:abstractNumId w:val="22"/>
  </w:num>
  <w:num w:numId="19">
    <w:abstractNumId w:val="171"/>
  </w:num>
  <w:num w:numId="20">
    <w:abstractNumId w:val="9"/>
  </w:num>
  <w:num w:numId="21">
    <w:abstractNumId w:val="163"/>
  </w:num>
  <w:num w:numId="22">
    <w:abstractNumId w:val="11"/>
  </w:num>
  <w:num w:numId="23">
    <w:abstractNumId w:val="138"/>
  </w:num>
  <w:num w:numId="24">
    <w:abstractNumId w:val="124"/>
  </w:num>
  <w:num w:numId="25">
    <w:abstractNumId w:val="132"/>
  </w:num>
  <w:num w:numId="26">
    <w:abstractNumId w:val="152"/>
  </w:num>
  <w:num w:numId="27">
    <w:abstractNumId w:val="137"/>
  </w:num>
  <w:num w:numId="28">
    <w:abstractNumId w:val="76"/>
  </w:num>
  <w:num w:numId="29">
    <w:abstractNumId w:val="58"/>
  </w:num>
  <w:num w:numId="30">
    <w:abstractNumId w:val="169"/>
  </w:num>
  <w:num w:numId="31">
    <w:abstractNumId w:val="174"/>
  </w:num>
  <w:num w:numId="32">
    <w:abstractNumId w:val="63"/>
  </w:num>
  <w:num w:numId="33">
    <w:abstractNumId w:val="175"/>
  </w:num>
  <w:num w:numId="34">
    <w:abstractNumId w:val="113"/>
  </w:num>
  <w:num w:numId="35">
    <w:abstractNumId w:val="43"/>
  </w:num>
  <w:num w:numId="36">
    <w:abstractNumId w:val="129"/>
  </w:num>
  <w:num w:numId="37">
    <w:abstractNumId w:val="37"/>
  </w:num>
  <w:num w:numId="38">
    <w:abstractNumId w:val="73"/>
  </w:num>
  <w:num w:numId="39">
    <w:abstractNumId w:val="126"/>
  </w:num>
  <w:num w:numId="40">
    <w:abstractNumId w:val="5"/>
  </w:num>
  <w:num w:numId="41">
    <w:abstractNumId w:val="29"/>
  </w:num>
  <w:num w:numId="42">
    <w:abstractNumId w:val="38"/>
  </w:num>
  <w:num w:numId="43">
    <w:abstractNumId w:val="155"/>
  </w:num>
  <w:num w:numId="44">
    <w:abstractNumId w:val="42"/>
  </w:num>
  <w:num w:numId="45">
    <w:abstractNumId w:val="168"/>
  </w:num>
  <w:num w:numId="46">
    <w:abstractNumId w:val="82"/>
  </w:num>
  <w:num w:numId="47">
    <w:abstractNumId w:val="165"/>
  </w:num>
  <w:num w:numId="48">
    <w:abstractNumId w:val="125"/>
  </w:num>
  <w:num w:numId="49">
    <w:abstractNumId w:val="32"/>
  </w:num>
  <w:num w:numId="50">
    <w:abstractNumId w:val="110"/>
  </w:num>
  <w:num w:numId="51">
    <w:abstractNumId w:val="62"/>
  </w:num>
  <w:num w:numId="52">
    <w:abstractNumId w:val="99"/>
  </w:num>
  <w:num w:numId="53">
    <w:abstractNumId w:val="3"/>
  </w:num>
  <w:num w:numId="54">
    <w:abstractNumId w:val="172"/>
  </w:num>
  <w:num w:numId="55">
    <w:abstractNumId w:val="74"/>
  </w:num>
  <w:num w:numId="56">
    <w:abstractNumId w:val="116"/>
  </w:num>
  <w:num w:numId="57">
    <w:abstractNumId w:val="20"/>
  </w:num>
  <w:num w:numId="58">
    <w:abstractNumId w:val="50"/>
  </w:num>
  <w:num w:numId="59">
    <w:abstractNumId w:val="159"/>
  </w:num>
  <w:num w:numId="60">
    <w:abstractNumId w:val="26"/>
  </w:num>
  <w:num w:numId="61">
    <w:abstractNumId w:val="48"/>
  </w:num>
  <w:num w:numId="62">
    <w:abstractNumId w:val="40"/>
  </w:num>
  <w:num w:numId="63">
    <w:abstractNumId w:val="149"/>
  </w:num>
  <w:num w:numId="64">
    <w:abstractNumId w:val="28"/>
  </w:num>
  <w:num w:numId="65">
    <w:abstractNumId w:val="91"/>
  </w:num>
  <w:num w:numId="66">
    <w:abstractNumId w:val="7"/>
  </w:num>
  <w:num w:numId="67">
    <w:abstractNumId w:val="144"/>
  </w:num>
  <w:num w:numId="68">
    <w:abstractNumId w:val="102"/>
  </w:num>
  <w:num w:numId="69">
    <w:abstractNumId w:val="68"/>
  </w:num>
  <w:num w:numId="70">
    <w:abstractNumId w:val="84"/>
  </w:num>
  <w:num w:numId="71">
    <w:abstractNumId w:val="47"/>
  </w:num>
  <w:num w:numId="72">
    <w:abstractNumId w:val="142"/>
  </w:num>
  <w:num w:numId="73">
    <w:abstractNumId w:val="33"/>
  </w:num>
  <w:num w:numId="74">
    <w:abstractNumId w:val="39"/>
  </w:num>
  <w:num w:numId="75">
    <w:abstractNumId w:val="130"/>
  </w:num>
  <w:num w:numId="76">
    <w:abstractNumId w:val="136"/>
  </w:num>
  <w:num w:numId="77">
    <w:abstractNumId w:val="4"/>
  </w:num>
  <w:num w:numId="78">
    <w:abstractNumId w:val="173"/>
  </w:num>
  <w:num w:numId="79">
    <w:abstractNumId w:val="160"/>
  </w:num>
  <w:num w:numId="80">
    <w:abstractNumId w:val="154"/>
  </w:num>
  <w:num w:numId="81">
    <w:abstractNumId w:val="161"/>
  </w:num>
  <w:num w:numId="82">
    <w:abstractNumId w:val="49"/>
  </w:num>
  <w:num w:numId="83">
    <w:abstractNumId w:val="141"/>
  </w:num>
  <w:num w:numId="84">
    <w:abstractNumId w:val="131"/>
  </w:num>
  <w:num w:numId="85">
    <w:abstractNumId w:val="46"/>
  </w:num>
  <w:num w:numId="86">
    <w:abstractNumId w:val="77"/>
  </w:num>
  <w:num w:numId="87">
    <w:abstractNumId w:val="123"/>
  </w:num>
  <w:num w:numId="88">
    <w:abstractNumId w:val="140"/>
  </w:num>
  <w:num w:numId="89">
    <w:abstractNumId w:val="104"/>
  </w:num>
  <w:num w:numId="90">
    <w:abstractNumId w:val="117"/>
  </w:num>
  <w:num w:numId="91">
    <w:abstractNumId w:val="147"/>
  </w:num>
  <w:num w:numId="92">
    <w:abstractNumId w:val="93"/>
  </w:num>
  <w:num w:numId="93">
    <w:abstractNumId w:val="146"/>
  </w:num>
  <w:num w:numId="94">
    <w:abstractNumId w:val="114"/>
  </w:num>
  <w:num w:numId="95">
    <w:abstractNumId w:val="71"/>
  </w:num>
  <w:num w:numId="96">
    <w:abstractNumId w:val="157"/>
  </w:num>
  <w:num w:numId="97">
    <w:abstractNumId w:val="65"/>
  </w:num>
  <w:num w:numId="98">
    <w:abstractNumId w:val="100"/>
  </w:num>
  <w:num w:numId="99">
    <w:abstractNumId w:val="120"/>
  </w:num>
  <w:num w:numId="100">
    <w:abstractNumId w:val="145"/>
  </w:num>
  <w:num w:numId="101">
    <w:abstractNumId w:val="121"/>
  </w:num>
  <w:num w:numId="102">
    <w:abstractNumId w:val="108"/>
  </w:num>
  <w:num w:numId="103">
    <w:abstractNumId w:val="101"/>
  </w:num>
  <w:num w:numId="104">
    <w:abstractNumId w:val="21"/>
  </w:num>
  <w:num w:numId="105">
    <w:abstractNumId w:val="97"/>
  </w:num>
  <w:num w:numId="106">
    <w:abstractNumId w:val="96"/>
  </w:num>
  <w:num w:numId="107">
    <w:abstractNumId w:val="1"/>
  </w:num>
  <w:num w:numId="108">
    <w:abstractNumId w:val="0"/>
  </w:num>
  <w:num w:numId="109">
    <w:abstractNumId w:val="148"/>
  </w:num>
  <w:num w:numId="110">
    <w:abstractNumId w:val="156"/>
  </w:num>
  <w:num w:numId="111">
    <w:abstractNumId w:val="25"/>
  </w:num>
  <w:num w:numId="112">
    <w:abstractNumId w:val="88"/>
  </w:num>
  <w:num w:numId="113">
    <w:abstractNumId w:val="106"/>
  </w:num>
  <w:num w:numId="114">
    <w:abstractNumId w:val="6"/>
  </w:num>
  <w:num w:numId="115">
    <w:abstractNumId w:val="16"/>
  </w:num>
  <w:num w:numId="116">
    <w:abstractNumId w:val="81"/>
  </w:num>
  <w:num w:numId="117">
    <w:abstractNumId w:val="59"/>
  </w:num>
  <w:num w:numId="118">
    <w:abstractNumId w:val="134"/>
  </w:num>
  <w:num w:numId="119">
    <w:abstractNumId w:val="162"/>
  </w:num>
  <w:num w:numId="120">
    <w:abstractNumId w:val="30"/>
  </w:num>
  <w:num w:numId="121">
    <w:abstractNumId w:val="90"/>
  </w:num>
  <w:num w:numId="122">
    <w:abstractNumId w:val="60"/>
  </w:num>
  <w:num w:numId="123">
    <w:abstractNumId w:val="64"/>
  </w:num>
  <w:num w:numId="124">
    <w:abstractNumId w:val="55"/>
  </w:num>
  <w:num w:numId="125">
    <w:abstractNumId w:val="44"/>
  </w:num>
  <w:num w:numId="126">
    <w:abstractNumId w:val="57"/>
  </w:num>
  <w:num w:numId="127">
    <w:abstractNumId w:val="45"/>
  </w:num>
  <w:num w:numId="128">
    <w:abstractNumId w:val="122"/>
  </w:num>
  <w:num w:numId="129">
    <w:abstractNumId w:val="92"/>
  </w:num>
  <w:num w:numId="130">
    <w:abstractNumId w:val="31"/>
  </w:num>
  <w:num w:numId="131">
    <w:abstractNumId w:val="70"/>
  </w:num>
  <w:num w:numId="132">
    <w:abstractNumId w:val="24"/>
  </w:num>
  <w:num w:numId="133">
    <w:abstractNumId w:val="27"/>
  </w:num>
  <w:num w:numId="134">
    <w:abstractNumId w:val="127"/>
  </w:num>
  <w:num w:numId="135">
    <w:abstractNumId w:val="19"/>
  </w:num>
  <w:num w:numId="136">
    <w:abstractNumId w:val="166"/>
  </w:num>
  <w:num w:numId="137">
    <w:abstractNumId w:val="167"/>
  </w:num>
  <w:num w:numId="138">
    <w:abstractNumId w:val="107"/>
  </w:num>
  <w:num w:numId="139">
    <w:abstractNumId w:val="53"/>
  </w:num>
  <w:num w:numId="140">
    <w:abstractNumId w:val="164"/>
  </w:num>
  <w:num w:numId="141">
    <w:abstractNumId w:val="34"/>
  </w:num>
  <w:num w:numId="142">
    <w:abstractNumId w:val="79"/>
  </w:num>
  <w:num w:numId="143">
    <w:abstractNumId w:val="111"/>
  </w:num>
  <w:num w:numId="144">
    <w:abstractNumId w:val="151"/>
  </w:num>
  <w:num w:numId="145">
    <w:abstractNumId w:val="14"/>
  </w:num>
  <w:num w:numId="146">
    <w:abstractNumId w:val="128"/>
  </w:num>
  <w:num w:numId="147">
    <w:abstractNumId w:val="153"/>
  </w:num>
  <w:num w:numId="148">
    <w:abstractNumId w:val="115"/>
  </w:num>
  <w:num w:numId="149">
    <w:abstractNumId w:val="51"/>
  </w:num>
  <w:num w:numId="150">
    <w:abstractNumId w:val="52"/>
  </w:num>
  <w:num w:numId="151">
    <w:abstractNumId w:val="8"/>
  </w:num>
  <w:num w:numId="152">
    <w:abstractNumId w:val="15"/>
  </w:num>
  <w:num w:numId="153">
    <w:abstractNumId w:val="12"/>
  </w:num>
  <w:num w:numId="154">
    <w:abstractNumId w:val="133"/>
  </w:num>
  <w:num w:numId="155">
    <w:abstractNumId w:val="98"/>
  </w:num>
  <w:num w:numId="156">
    <w:abstractNumId w:val="103"/>
  </w:num>
  <w:num w:numId="157">
    <w:abstractNumId w:val="94"/>
  </w:num>
  <w:num w:numId="158">
    <w:abstractNumId w:val="80"/>
  </w:num>
  <w:num w:numId="159">
    <w:abstractNumId w:val="118"/>
  </w:num>
  <w:num w:numId="160">
    <w:abstractNumId w:val="87"/>
  </w:num>
  <w:num w:numId="161">
    <w:abstractNumId w:val="35"/>
  </w:num>
  <w:num w:numId="162">
    <w:abstractNumId w:val="89"/>
  </w:num>
  <w:num w:numId="163">
    <w:abstractNumId w:val="150"/>
  </w:num>
  <w:num w:numId="164">
    <w:abstractNumId w:val="75"/>
  </w:num>
  <w:num w:numId="165">
    <w:abstractNumId w:val="83"/>
  </w:num>
  <w:num w:numId="166">
    <w:abstractNumId w:val="170"/>
  </w:num>
  <w:num w:numId="167">
    <w:abstractNumId w:val="69"/>
  </w:num>
  <w:num w:numId="168">
    <w:abstractNumId w:val="56"/>
  </w:num>
  <w:num w:numId="169">
    <w:abstractNumId w:val="10"/>
  </w:num>
  <w:num w:numId="170">
    <w:abstractNumId w:val="61"/>
  </w:num>
  <w:num w:numId="171">
    <w:abstractNumId w:val="72"/>
  </w:num>
  <w:num w:numId="172">
    <w:abstractNumId w:val="158"/>
  </w:num>
  <w:num w:numId="173">
    <w:abstractNumId w:val="23"/>
  </w:num>
  <w:num w:numId="174">
    <w:abstractNumId w:val="86"/>
  </w:num>
  <w:num w:numId="175">
    <w:abstractNumId w:val="95"/>
  </w:num>
  <w:num w:numId="176">
    <w:abstractNumId w:val="109"/>
  </w:num>
  <w:numIdMacAtCleanup w:val="1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1F38"/>
    <w:rsid w:val="003E15DA"/>
    <w:rsid w:val="00CA1F3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4BBCFAB-B89A-4D53-AAB5-4646018C22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A1F38"/>
    <w:pPr>
      <w:spacing w:after="0" w:line="240" w:lineRule="auto"/>
    </w:pPr>
    <w:rPr>
      <w:rFonts w:ascii="Times New Roman" w:eastAsia="SimSun" w:hAnsi="Times New Roman" w:cs="Arial"/>
      <w:sz w:val="24"/>
      <w:szCs w:val="24"/>
      <w:lang w:eastAsia="zh-CN"/>
    </w:rPr>
  </w:style>
  <w:style w:type="paragraph" w:styleId="Heading1">
    <w:name w:val="heading 1"/>
    <w:basedOn w:val="Normal"/>
    <w:next w:val="Normal"/>
    <w:link w:val="Heading1Char"/>
    <w:uiPriority w:val="9"/>
    <w:qFormat/>
    <w:rsid w:val="00CA1F38"/>
    <w:pPr>
      <w:spacing w:before="300" w:after="40"/>
      <w:outlineLvl w:val="0"/>
    </w:pPr>
    <w:rPr>
      <w:rFonts w:ascii="Cambria" w:eastAsia="Calibri" w:hAnsi="Cambria" w:cs="Times New Roman"/>
      <w:b/>
      <w:color w:val="E80061"/>
      <w:spacing w:val="20"/>
      <w:sz w:val="28"/>
      <w:szCs w:val="32"/>
      <w:lang w:eastAsia="en-US"/>
    </w:rPr>
  </w:style>
  <w:style w:type="paragraph" w:styleId="Heading2">
    <w:name w:val="heading 2"/>
    <w:basedOn w:val="Normal"/>
    <w:next w:val="Normal"/>
    <w:link w:val="Heading2Char"/>
    <w:uiPriority w:val="9"/>
    <w:semiHidden/>
    <w:unhideWhenUsed/>
    <w:qFormat/>
    <w:rsid w:val="00CA1F38"/>
    <w:pPr>
      <w:keepNext/>
      <w:spacing w:before="240" w:after="60"/>
      <w:outlineLvl w:val="1"/>
    </w:pPr>
    <w:rPr>
      <w:rFonts w:ascii="Cambria" w:eastAsia="Times New Roman" w:hAnsi="Cambria" w:cs="Times New Roman"/>
      <w:b/>
      <w:bCs/>
      <w:i/>
      <w:iCs/>
      <w:sz w:val="28"/>
      <w:szCs w:val="28"/>
    </w:rPr>
  </w:style>
  <w:style w:type="paragraph" w:styleId="Heading3">
    <w:name w:val="heading 3"/>
    <w:basedOn w:val="Normal"/>
    <w:next w:val="Normal"/>
    <w:link w:val="Heading3Char"/>
    <w:uiPriority w:val="9"/>
    <w:semiHidden/>
    <w:unhideWhenUsed/>
    <w:qFormat/>
    <w:rsid w:val="00CA1F38"/>
    <w:pPr>
      <w:keepNext/>
      <w:spacing w:before="240" w:after="60"/>
      <w:outlineLvl w:val="2"/>
    </w:pPr>
    <w:rPr>
      <w:rFonts w:ascii="Cambria" w:eastAsia="Times New Roman" w:hAnsi="Cambria" w:cs="Times New Roman"/>
      <w:b/>
      <w:bCs/>
      <w:sz w:val="26"/>
      <w:szCs w:val="26"/>
    </w:rPr>
  </w:style>
  <w:style w:type="paragraph" w:styleId="Heading4">
    <w:name w:val="heading 4"/>
    <w:basedOn w:val="Normal"/>
    <w:next w:val="Normal"/>
    <w:link w:val="Heading4Char"/>
    <w:uiPriority w:val="9"/>
    <w:semiHidden/>
    <w:unhideWhenUsed/>
    <w:qFormat/>
    <w:rsid w:val="00CA1F38"/>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uiPriority w:val="9"/>
    <w:semiHidden/>
    <w:unhideWhenUsed/>
    <w:qFormat/>
    <w:rsid w:val="00CA1F38"/>
    <w:pPr>
      <w:spacing w:before="240" w:after="60"/>
      <w:outlineLvl w:val="4"/>
    </w:pPr>
    <w:rPr>
      <w:rFonts w:ascii="Calibri" w:eastAsia="Times New Roman" w:hAnsi="Calibri"/>
      <w:b/>
      <w:bCs/>
      <w:i/>
      <w:iCs/>
      <w:sz w:val="26"/>
      <w:szCs w:val="26"/>
    </w:rPr>
  </w:style>
  <w:style w:type="paragraph" w:styleId="Heading6">
    <w:name w:val="heading 6"/>
    <w:basedOn w:val="Normal"/>
    <w:next w:val="Normal"/>
    <w:link w:val="Heading6Char"/>
    <w:uiPriority w:val="9"/>
    <w:semiHidden/>
    <w:unhideWhenUsed/>
    <w:qFormat/>
    <w:rsid w:val="00CA1F38"/>
    <w:pPr>
      <w:spacing w:before="240" w:after="60"/>
      <w:outlineLvl w:val="5"/>
    </w:pPr>
    <w:rPr>
      <w:rFonts w:ascii="Calibri" w:eastAsia="Times New Roman" w:hAnsi="Calibri"/>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A1F38"/>
    <w:rPr>
      <w:rFonts w:ascii="Cambria" w:eastAsia="Calibri" w:hAnsi="Cambria" w:cs="Times New Roman"/>
      <w:b/>
      <w:color w:val="E80061"/>
      <w:spacing w:val="20"/>
      <w:sz w:val="28"/>
      <w:szCs w:val="32"/>
    </w:rPr>
  </w:style>
  <w:style w:type="character" w:customStyle="1" w:styleId="Heading2Char">
    <w:name w:val="Heading 2 Char"/>
    <w:basedOn w:val="DefaultParagraphFont"/>
    <w:link w:val="Heading2"/>
    <w:uiPriority w:val="9"/>
    <w:semiHidden/>
    <w:rsid w:val="00CA1F38"/>
    <w:rPr>
      <w:rFonts w:ascii="Cambria" w:eastAsia="Times New Roman" w:hAnsi="Cambria" w:cs="Times New Roman"/>
      <w:b/>
      <w:bCs/>
      <w:i/>
      <w:iCs/>
      <w:sz w:val="28"/>
      <w:szCs w:val="28"/>
      <w:lang w:eastAsia="zh-CN"/>
    </w:rPr>
  </w:style>
  <w:style w:type="character" w:customStyle="1" w:styleId="Heading3Char">
    <w:name w:val="Heading 3 Char"/>
    <w:basedOn w:val="DefaultParagraphFont"/>
    <w:link w:val="Heading3"/>
    <w:uiPriority w:val="9"/>
    <w:semiHidden/>
    <w:rsid w:val="00CA1F38"/>
    <w:rPr>
      <w:rFonts w:ascii="Cambria" w:eastAsia="Times New Roman" w:hAnsi="Cambria" w:cs="Times New Roman"/>
      <w:b/>
      <w:bCs/>
      <w:sz w:val="26"/>
      <w:szCs w:val="26"/>
      <w:lang w:eastAsia="zh-CN"/>
    </w:rPr>
  </w:style>
  <w:style w:type="character" w:customStyle="1" w:styleId="Heading4Char">
    <w:name w:val="Heading 4 Char"/>
    <w:basedOn w:val="DefaultParagraphFont"/>
    <w:link w:val="Heading4"/>
    <w:uiPriority w:val="9"/>
    <w:semiHidden/>
    <w:rsid w:val="00CA1F38"/>
    <w:rPr>
      <w:rFonts w:ascii="Calibri" w:eastAsia="Times New Roman" w:hAnsi="Calibri" w:cs="Arial"/>
      <w:b/>
      <w:bCs/>
      <w:sz w:val="28"/>
      <w:szCs w:val="28"/>
      <w:lang w:eastAsia="zh-CN"/>
    </w:rPr>
  </w:style>
  <w:style w:type="character" w:customStyle="1" w:styleId="Heading5Char">
    <w:name w:val="Heading 5 Char"/>
    <w:basedOn w:val="DefaultParagraphFont"/>
    <w:link w:val="Heading5"/>
    <w:uiPriority w:val="9"/>
    <w:semiHidden/>
    <w:rsid w:val="00CA1F38"/>
    <w:rPr>
      <w:rFonts w:ascii="Calibri" w:eastAsia="Times New Roman" w:hAnsi="Calibri" w:cs="Arial"/>
      <w:b/>
      <w:bCs/>
      <w:i/>
      <w:iCs/>
      <w:sz w:val="26"/>
      <w:szCs w:val="26"/>
      <w:lang w:eastAsia="zh-CN"/>
    </w:rPr>
  </w:style>
  <w:style w:type="character" w:customStyle="1" w:styleId="Heading6Char">
    <w:name w:val="Heading 6 Char"/>
    <w:basedOn w:val="DefaultParagraphFont"/>
    <w:link w:val="Heading6"/>
    <w:uiPriority w:val="9"/>
    <w:semiHidden/>
    <w:rsid w:val="00CA1F38"/>
    <w:rPr>
      <w:rFonts w:ascii="Calibri" w:eastAsia="Times New Roman" w:hAnsi="Calibri" w:cs="Arial"/>
      <w:b/>
      <w:bCs/>
      <w:lang w:eastAsia="zh-CN"/>
    </w:rPr>
  </w:style>
  <w:style w:type="paragraph" w:styleId="ListParagraph">
    <w:name w:val="List Paragraph"/>
    <w:basedOn w:val="Normal"/>
    <w:uiPriority w:val="34"/>
    <w:qFormat/>
    <w:rsid w:val="00CA1F38"/>
    <w:pPr>
      <w:spacing w:after="200" w:line="276" w:lineRule="auto"/>
      <w:ind w:left="720"/>
      <w:contextualSpacing/>
    </w:pPr>
    <w:rPr>
      <w:rFonts w:ascii="Calibri" w:eastAsia="Calibri" w:hAnsi="Calibri"/>
      <w:sz w:val="22"/>
      <w:szCs w:val="22"/>
      <w:lang w:eastAsia="en-US"/>
    </w:rPr>
  </w:style>
  <w:style w:type="paragraph" w:styleId="Header">
    <w:name w:val="header"/>
    <w:basedOn w:val="Normal"/>
    <w:link w:val="HeaderChar"/>
    <w:uiPriority w:val="99"/>
    <w:semiHidden/>
    <w:unhideWhenUsed/>
    <w:rsid w:val="00CA1F38"/>
    <w:pPr>
      <w:tabs>
        <w:tab w:val="center" w:pos="4680"/>
        <w:tab w:val="right" w:pos="9360"/>
      </w:tabs>
    </w:pPr>
  </w:style>
  <w:style w:type="character" w:customStyle="1" w:styleId="HeaderChar">
    <w:name w:val="Header Char"/>
    <w:basedOn w:val="DefaultParagraphFont"/>
    <w:link w:val="Header"/>
    <w:uiPriority w:val="99"/>
    <w:semiHidden/>
    <w:rsid w:val="00CA1F38"/>
    <w:rPr>
      <w:rFonts w:ascii="Times New Roman" w:eastAsia="SimSun" w:hAnsi="Times New Roman" w:cs="Arial"/>
      <w:sz w:val="24"/>
      <w:szCs w:val="24"/>
      <w:lang w:eastAsia="zh-CN"/>
    </w:rPr>
  </w:style>
  <w:style w:type="paragraph" w:styleId="Footer">
    <w:name w:val="footer"/>
    <w:basedOn w:val="Normal"/>
    <w:link w:val="FooterChar"/>
    <w:uiPriority w:val="99"/>
    <w:unhideWhenUsed/>
    <w:rsid w:val="00CA1F38"/>
    <w:pPr>
      <w:tabs>
        <w:tab w:val="center" w:pos="4680"/>
        <w:tab w:val="right" w:pos="9360"/>
      </w:tabs>
    </w:pPr>
  </w:style>
  <w:style w:type="character" w:customStyle="1" w:styleId="FooterChar">
    <w:name w:val="Footer Char"/>
    <w:basedOn w:val="DefaultParagraphFont"/>
    <w:link w:val="Footer"/>
    <w:uiPriority w:val="99"/>
    <w:rsid w:val="00CA1F38"/>
    <w:rPr>
      <w:rFonts w:ascii="Times New Roman" w:eastAsia="SimSun" w:hAnsi="Times New Roman" w:cs="Arial"/>
      <w:sz w:val="24"/>
      <w:szCs w:val="24"/>
      <w:lang w:eastAsia="zh-CN"/>
    </w:rPr>
  </w:style>
  <w:style w:type="character" w:styleId="Hyperlink">
    <w:name w:val="Hyperlink"/>
    <w:uiPriority w:val="99"/>
    <w:unhideWhenUsed/>
    <w:rsid w:val="00CA1F38"/>
    <w:rPr>
      <w:color w:val="0000FF"/>
      <w:u w:val="single"/>
    </w:rPr>
  </w:style>
  <w:style w:type="character" w:styleId="LineNumber">
    <w:name w:val="line number"/>
    <w:basedOn w:val="DefaultParagraphFont"/>
    <w:uiPriority w:val="99"/>
    <w:semiHidden/>
    <w:unhideWhenUsed/>
    <w:rsid w:val="00CA1F38"/>
  </w:style>
  <w:style w:type="table" w:styleId="TableGrid">
    <w:name w:val="Table Grid"/>
    <w:basedOn w:val="TableNormal"/>
    <w:uiPriority w:val="39"/>
    <w:rsid w:val="00CA1F38"/>
    <w:pPr>
      <w:spacing w:after="0" w:line="240" w:lineRule="auto"/>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CA1F38"/>
    <w:rPr>
      <w:rFonts w:ascii="Tahoma" w:hAnsi="Tahoma" w:cs="Tahoma"/>
      <w:sz w:val="16"/>
      <w:szCs w:val="16"/>
    </w:rPr>
  </w:style>
  <w:style w:type="character" w:customStyle="1" w:styleId="BalloonTextChar">
    <w:name w:val="Balloon Text Char"/>
    <w:basedOn w:val="DefaultParagraphFont"/>
    <w:link w:val="BalloonText"/>
    <w:uiPriority w:val="99"/>
    <w:semiHidden/>
    <w:rsid w:val="00CA1F38"/>
    <w:rPr>
      <w:rFonts w:ascii="Tahoma" w:eastAsia="SimSun" w:hAnsi="Tahoma" w:cs="Tahoma"/>
      <w:sz w:val="16"/>
      <w:szCs w:val="16"/>
      <w:lang w:eastAsia="zh-CN"/>
    </w:rPr>
  </w:style>
  <w:style w:type="paragraph" w:styleId="NoSpacing">
    <w:name w:val="No Spacing"/>
    <w:link w:val="NoSpacingChar"/>
    <w:uiPriority w:val="1"/>
    <w:qFormat/>
    <w:rsid w:val="00CA1F38"/>
    <w:pPr>
      <w:spacing w:after="0" w:line="240" w:lineRule="auto"/>
    </w:pPr>
    <w:rPr>
      <w:rFonts w:ascii="Calibri" w:eastAsia="Times New Roman" w:hAnsi="Calibri" w:cs="Arial"/>
    </w:rPr>
  </w:style>
  <w:style w:type="character" w:customStyle="1" w:styleId="NoSpacingChar">
    <w:name w:val="No Spacing Char"/>
    <w:link w:val="NoSpacing"/>
    <w:uiPriority w:val="1"/>
    <w:rsid w:val="00CA1F38"/>
    <w:rPr>
      <w:rFonts w:ascii="Calibri" w:eastAsia="Times New Roman" w:hAnsi="Calibri" w:cs="Arial"/>
    </w:rPr>
  </w:style>
  <w:style w:type="paragraph" w:styleId="FootnoteText">
    <w:name w:val="footnote text"/>
    <w:basedOn w:val="Normal"/>
    <w:link w:val="FootnoteTextChar"/>
    <w:uiPriority w:val="99"/>
    <w:unhideWhenUsed/>
    <w:rsid w:val="00CA1F38"/>
    <w:rPr>
      <w:rFonts w:ascii="Minion Pro" w:eastAsia="Times New Roman" w:hAnsi="Minion Pro" w:cs="Times New Roman"/>
      <w:sz w:val="20"/>
      <w:szCs w:val="20"/>
      <w:lang w:val="nb-NO" w:eastAsia="en-US"/>
    </w:rPr>
  </w:style>
  <w:style w:type="character" w:customStyle="1" w:styleId="FootnoteTextChar">
    <w:name w:val="Footnote Text Char"/>
    <w:basedOn w:val="DefaultParagraphFont"/>
    <w:link w:val="FootnoteText"/>
    <w:uiPriority w:val="99"/>
    <w:rsid w:val="00CA1F38"/>
    <w:rPr>
      <w:rFonts w:ascii="Minion Pro" w:eastAsia="Times New Roman" w:hAnsi="Minion Pro" w:cs="Times New Roman"/>
      <w:sz w:val="20"/>
      <w:szCs w:val="20"/>
      <w:lang w:val="nb-NO"/>
    </w:rPr>
  </w:style>
  <w:style w:type="character" w:styleId="FootnoteReference">
    <w:name w:val="footnote reference"/>
    <w:uiPriority w:val="99"/>
    <w:semiHidden/>
    <w:unhideWhenUsed/>
    <w:rsid w:val="00CA1F38"/>
    <w:rPr>
      <w:vertAlign w:val="superscript"/>
    </w:rPr>
  </w:style>
  <w:style w:type="character" w:styleId="FollowedHyperlink">
    <w:name w:val="FollowedHyperlink"/>
    <w:uiPriority w:val="99"/>
    <w:semiHidden/>
    <w:unhideWhenUsed/>
    <w:rsid w:val="00CA1F38"/>
    <w:rPr>
      <w:color w:val="800080"/>
      <w:u w:val="single"/>
    </w:rPr>
  </w:style>
  <w:style w:type="paragraph" w:styleId="NormalWeb">
    <w:name w:val="Normal (Web)"/>
    <w:basedOn w:val="Normal"/>
    <w:uiPriority w:val="99"/>
    <w:semiHidden/>
    <w:unhideWhenUsed/>
    <w:rsid w:val="00CA1F38"/>
    <w:pPr>
      <w:spacing w:before="100" w:beforeAutospacing="1" w:after="100" w:afterAutospacing="1"/>
    </w:pPr>
    <w:rPr>
      <w:rFonts w:eastAsiaTheme="minorEastAsia" w:cs="Times New Roma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hyperlink" Target="https://www.flickr.com/photos/whiteafrican/3083722597/in/photolist-5GuThZ-5swrbn-5NNrx-5zxRCY-8EVCWz-4jrvEX-4jvz9d-4jvze1-4jvzgb-4jvzcq-4jvza3-4jvzih-4jvzh9-4jrvD6-4jvzfh-3PCoH-h4EdXr-7iqFmD-9ktSTK-ndw9bR-dS85e2-46uZse-52Tnxd-4jvAed-4jrweH-4js1DZ-4jrwjx-4js1zi-4jvzNG-4jw5pw-4sKA9J-4jvAjA-4jw5mW-4jw5f5-4jrwHx-4jrvYn-4jvzX5-4jrwGp-4sFwGe-4jw5dw-4jw5ks-4jvAfj-4jw5gJ-4jvzUU-4sKA7d-4jrwiv-mZCzk8-5Axiq4-5AxiFe-5AByeQ" TargetMode="External"/><Relationship Id="rId21" Type="http://schemas.openxmlformats.org/officeDocument/2006/relationships/image" Target="media/image11.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6.png"/><Relationship Id="rId68" Type="http://schemas.openxmlformats.org/officeDocument/2006/relationships/image" Target="media/image50.jpe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hyperlink" Target="https://www.flickr.com/photos/davidyuweb/14250342362/in/photolist-nHfJiY-excscX-mbyayZ-a1APnb-d5jvTY-dgnzwp-d5Qyxm-gCATDR-nsyHoU-d5Qv69-nMFUkN-d5XucA-eysKRv-9nsvSW-fBPnUh-sDaKV1-eysS2H-9u5dQh-dVGQin-bqQwF3-neuQDn-aDVts3-nu1MiZ-kSEsY5-m9HWm9-reMu6m-hMe8Eb-nvnfYU-hMd5Hw-mnHRTJ-ooqzqQ-pq5ZWf-nTwiWQ-dGx4Xo-dGrDx8-m9B7pk-rmVUYC-eysMze-9Z4fH3-9Z1bfZ-eeDeiE-b939VT-q3SabE-r8Ninm-fBQvNA-gQop8s-vbJgHf-qD3kir-dt21Q9-nMFTth" TargetMode="External"/><Relationship Id="rId16" Type="http://schemas.openxmlformats.org/officeDocument/2006/relationships/image" Target="media/image7.jpeg"/><Relationship Id="rId107" Type="http://schemas.openxmlformats.org/officeDocument/2006/relationships/hyperlink" Target="https://www.flickr.com/photos/anirudhkoul/3695401461/in/photolist-6CxU7i-fAb4QL-674ab4-oGdb5j-72NEtZ-kWN77f-6L4C3i-6778CJ-9fkafG-8FvPjo-adzhGb-a2kfiw-8V86G1-9aZe2u-7jEmEZ-9aVVTk-9pstBp-jMrL9a-8fk5dr-7jEkXP-6bLCkp-8W7ZnQ-8W87to-8GFAkA-gG1Tzg-9fjYdd-7AdqZ3-hvLb4d-3qn9DA-aDSg3X-9aZ5UU-pbcEAK-gYV5RX-bXWhUs-47B9v9-7eCNa3-aZsfmt-adR9xJ-a7CPZ8-62uvRi-E9ADf-pQzscP-a8vJdN-63NnVa-7jKjLb-9Ryo8g-kiUxUi-8V7Xgy-iaCD2g-o3H2vu" TargetMode="External"/><Relationship Id="rId11" Type="http://schemas.openxmlformats.org/officeDocument/2006/relationships/hyperlink" Target="mailto:post@digni.no" TargetMode="External"/><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hyperlink" Target="http://www.schools.utah.gov/finance/Professional-Development/UFOMA/2a&#8212;UFOMA---Fraud-Triangle.aspx" TargetMode="External"/><Relationship Id="rId58" Type="http://schemas.openxmlformats.org/officeDocument/2006/relationships/image" Target="media/image43.jpeg"/><Relationship Id="rId74" Type="http://schemas.openxmlformats.org/officeDocument/2006/relationships/image" Target="media/image56.png"/><Relationship Id="rId79" Type="http://schemas.openxmlformats.org/officeDocument/2006/relationships/hyperlink" Target="https://www.facebook.com/StopCorruptionInPakistan" TargetMode="External"/><Relationship Id="rId102" Type="http://schemas.openxmlformats.org/officeDocument/2006/relationships/hyperlink" Target="https://www.flickr.com/photos/devinish/6257120924/in/photolist-awVo4f-3UpZhQ-aeacJz-9MmL7R-9sH5hs-87YfHy-aCi3tk-eTwvmo-nyqZY-9Vbw33-3UpZMG-pTCrg6-9QSFBR-6b7NJJ-aDhtBi-5BiBQd-6yyhzN-pTtom7-6b7waw-inTfNs-zFr7sL-3QZFhB-amQThS-6b7wC9-EKgo1-7mCE7U-nmPmb-hjmKRM-jdtdPa-az8X25-gqwjiW-aAPiLa-bqpa4D-6b3MDP-6b7TzY-6b3kGe-jcZeoL-nDjkdY-8qfkAQ-axtL4B-8qfvSE-neieV-aAmebM-dym3Uh-az6syi-aym65x-amyuTm-awdVJ7-fkvzKF-jcSMLT" TargetMode="External"/><Relationship Id="rId123" Type="http://schemas.openxmlformats.org/officeDocument/2006/relationships/hyperlink" Target="http://uganda.um.dk/en/~/media/Uganda/Documents/English%20site/AnticorruptionpolicyEnglishversion.pdf" TargetMode="External"/><Relationship Id="rId5" Type="http://schemas.openxmlformats.org/officeDocument/2006/relationships/webSettings" Target="webSettings.xml"/><Relationship Id="rId90" Type="http://schemas.openxmlformats.org/officeDocument/2006/relationships/image" Target="media/image67.png"/><Relationship Id="rId95" Type="http://schemas.openxmlformats.org/officeDocument/2006/relationships/image" Target="media/image72.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47.png"/><Relationship Id="rId69" Type="http://schemas.openxmlformats.org/officeDocument/2006/relationships/image" Target="media/image51.jpeg"/><Relationship Id="rId113" Type="http://schemas.openxmlformats.org/officeDocument/2006/relationships/hyperlink" Target="https://creativecommons.org/licenses/by-nc-nd/2.0/" TargetMode="External"/><Relationship Id="rId118" Type="http://schemas.openxmlformats.org/officeDocument/2006/relationships/hyperlink" Target="https://www.flickr.com/photos/whiteafrican/3083722597/in/photolist-5GuThZ-5swrbn-5NNrx-5zxRCY-8EVCWz-4jrvEX-4jvz9d-4jvze1-4jvzgb-4jvzcq-4jvza3-4jvzih-4jvzh9-4jrvD6-4jvzfh-3PCoH-h4EdXr-7iqFmD-9ktSTK-ndw9bR-dS85e2-46uZse-52Tnxd-4jvAed-4jrweH-4js1DZ-4jrwjx-4js1zi-4jvzNG-4jw5pw-4sKA9J-4jvAjA-4jw5mW-4jw5f5-4jrwHx-4jrvYn-4jvzX5-4jrwGp-4sFwGe-4jw5dw-4jw5ks-4jvAfj-4jw5gJ-4jvzUU-4sKA7d-4jrwiv-mZCzk8-5Axiq4-5AxiFe-5AByeQ" TargetMode="External"/><Relationship Id="rId80" Type="http://schemas.openxmlformats.org/officeDocument/2006/relationships/hyperlink" Target="http://www.corruptionwatch" TargetMode="External"/><Relationship Id="rId85" Type="http://schemas.openxmlformats.org/officeDocument/2006/relationships/image" Target="media/image62.png"/><Relationship Id="rId12" Type="http://schemas.openxmlformats.org/officeDocument/2006/relationships/hyperlink" Target="mailto:info@wycliffe.no" TargetMode="External"/><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hyperlink" Target="http://www.hrw.org/sites/default/files/reports/uganda1013_ForUpload_0.pdf" TargetMode="External"/><Relationship Id="rId59" Type="http://schemas.openxmlformats.org/officeDocument/2006/relationships/hyperlink" Target="http://www.schools.utah.gov/finance/Professional-Development/UFOMA/2a&#8212;UFOMA---Fraud-Triangle.aspx" TargetMode="External"/><Relationship Id="rId103" Type="http://schemas.openxmlformats.org/officeDocument/2006/relationships/hyperlink" Target="https://creativecommons.org/licenses/by/2.0/" TargetMode="External"/><Relationship Id="rId108" Type="http://schemas.openxmlformats.org/officeDocument/2006/relationships/hyperlink" Target="https://www.flickr.com/photos/anirudhkoul/3695401461/in/photolist-6CxU7i-fAb4QL-674ab4-oGdb5j-72NEtZ-kWN77f-6L4C3i-6778CJ-9fkafG-8FvPjo-adzhGb-a2kfiw-8V86G1-9aZe2u-7jEmEZ-9aVVTk-9pstBp-jMrL9a-8fk5dr-7jEkXP-6bLCkp-8W7ZnQ-8W87to-8GFAkA-gG1Tzg-9fjYdd-7AdqZ3-hvLb4d-3qn9DA-aDSg3X-9aZ5UU-pbcEAK-gYV5RX-bXWhUs-47B9v9-7eCNa3-aZsfmt-adR9xJ-a7CPZ8-62uvRi-E9ADf-pQzscP-a8vJdN-63NnVa-7jKjLb-9Ryo8g-kiUxUi-8V7Xgy-iaCD2g-o3H2vu" TargetMode="External"/><Relationship Id="rId124" Type="http://schemas.openxmlformats.org/officeDocument/2006/relationships/hyperlink" Target="http://www.CORRUPTIONWATCH.ORG.ZA" TargetMode="External"/><Relationship Id="rId54" Type="http://schemas.openxmlformats.org/officeDocument/2006/relationships/image" Target="media/image40.jpeg"/><Relationship Id="rId70" Type="http://schemas.openxmlformats.org/officeDocument/2006/relationships/image" Target="media/image52.jpeg"/><Relationship Id="rId75" Type="http://schemas.openxmlformats.org/officeDocument/2006/relationships/image" Target="media/image57.png"/><Relationship Id="rId91" Type="http://schemas.openxmlformats.org/officeDocument/2006/relationships/image" Target="media/image68.png"/><Relationship Id="rId96" Type="http://schemas.openxmlformats.org/officeDocument/2006/relationships/hyperlink" Target="https://www.flickr.com/photos/kaysha/" TargetMode="External"/><Relationship Id="rId1" Type="http://schemas.openxmlformats.org/officeDocument/2006/relationships/customXml" Target="../customXml/item1.xml"/><Relationship Id="rId6" Type="http://schemas.openxmlformats.org/officeDocument/2006/relationships/image" Target="media/image1.jpeg"/><Relationship Id="rId23" Type="http://schemas.openxmlformats.org/officeDocument/2006/relationships/image" Target="media/image13.png"/><Relationship Id="rId28" Type="http://schemas.openxmlformats.org/officeDocument/2006/relationships/image" Target="media/image18.jpeg"/><Relationship Id="rId49" Type="http://schemas.openxmlformats.org/officeDocument/2006/relationships/image" Target="media/image36.jpeg"/><Relationship Id="rId114" Type="http://schemas.openxmlformats.org/officeDocument/2006/relationships/hyperlink" Target="https://www.flickr.com/photos/29233640@N07/11318623824/in/photolist-ifbUwC-ngsmEn-euKPvw-ngs3qL-naZo2G-ySaNZL-oUVUJ1-AyWPnZ-pc9ZDx-paqzvY-pftT6q-egQf83-p9DsGE-oUVe3D-n6pmra-9R56kU-gpGMS9-qzUcMB-i31t44-kCK2HF-aAEmcR-d9TT9s-rf7eBy-7WjfpS-AhYasE-rWW8ND-9xrHJS-nw98BK-cQW6D3-n4YT49-ngYHXb-pcoNnY-doYfb2-cQWstd-qf97xc-rEChED-euKRry-ar5YUa-aCuFk8-an9Sns-n4GEDa-pcovP7-n4WycK-9zebjK-cbpFYY-zng7XR-pcqjke-pDcQn1-n6s8SC-kCzG6T" TargetMode="External"/><Relationship Id="rId119" Type="http://schemas.openxmlformats.org/officeDocument/2006/relationships/hyperlink" Target="https://www.flickr.com/photos/whiteafrican/3083722597/in/photolist-5GuThZ-5swrbn-5NNrx-5zxRCY-8EVCWz-4jrvEX-4jvz9d-4jvze1-4jvzgb-4jvzcq-4jvza3-4jvzih-4jvzh9-4jrvD6-4jvzfh-3PCoH-h4EdXr-7iqFmD-9ktSTK-ndw9bR-dS85e2-46uZse-52Tnxd-4jvAed-4jrweH-4js1DZ-4jrwjx-4js1zi-4jvzNG-4jw5pw-4sKA9J-4jvAjA-4jw5mW-4jw5f5-4jrwHx-4jrvYn-4jvzX5-4jrwGp-4sFwGe-4jw5dw-4jw5ks-4jvAfj-4jw5gJ-4jvzUU-4sKA7d-4jrwiv-mZCzk8-5Axiq4-5AxiFe-5AByeQ" TargetMode="External"/><Relationship Id="rId44" Type="http://schemas.openxmlformats.org/officeDocument/2006/relationships/image" Target="media/image31.jpeg"/><Relationship Id="rId60" Type="http://schemas.openxmlformats.org/officeDocument/2006/relationships/image" Target="media/image44.jpeg"/><Relationship Id="rId65" Type="http://schemas.openxmlformats.org/officeDocument/2006/relationships/hyperlink" Target="http://www.slideshare.net/SKurpe/the-impact-corruption-has-on-education-for-all" TargetMode="External"/><Relationship Id="rId81" Type="http://schemas.openxmlformats.org/officeDocument/2006/relationships/image" Target="media/image59.jpeg"/><Relationship Id="rId86" Type="http://schemas.openxmlformats.org/officeDocument/2006/relationships/image" Target="media/image63.png"/><Relationship Id="rId13" Type="http://schemas.openxmlformats.org/officeDocument/2006/relationships/image" Target="media/image4.png"/><Relationship Id="rId18" Type="http://schemas.openxmlformats.org/officeDocument/2006/relationships/footer" Target="footer1.xml"/><Relationship Id="rId39" Type="http://schemas.openxmlformats.org/officeDocument/2006/relationships/hyperlink" Target="http://www.developmenteducation.ie/resources/glossary/" TargetMode="External"/><Relationship Id="rId109" Type="http://schemas.openxmlformats.org/officeDocument/2006/relationships/hyperlink" Target="https://creativecommons.org/licenses/by-nc/2.0/" TargetMode="External"/><Relationship Id="rId34" Type="http://schemas.openxmlformats.org/officeDocument/2006/relationships/image" Target="media/image24.jpeg"/><Relationship Id="rId50" Type="http://schemas.openxmlformats.org/officeDocument/2006/relationships/image" Target="media/image37.jpeg"/><Relationship Id="rId55" Type="http://schemas.openxmlformats.org/officeDocument/2006/relationships/hyperlink" Target="http://www.schools.utah.gov/finance/Professional-Development/UFOMA/2a&#8212;UFOMA---Fraud-Triangle.aspx" TargetMode="External"/><Relationship Id="rId76" Type="http://schemas.openxmlformats.org/officeDocument/2006/relationships/image" Target="media/image58.jpeg"/><Relationship Id="rId97" Type="http://schemas.openxmlformats.org/officeDocument/2006/relationships/hyperlink" Target="https://creativecommons.org/licenses/by-nc-nd/2.0/" TargetMode="External"/><Relationship Id="rId104" Type="http://schemas.openxmlformats.org/officeDocument/2006/relationships/hyperlink" Target="https://creativecommons.org/licenses/by/2.0/" TargetMode="External"/><Relationship Id="rId120" Type="http://schemas.openxmlformats.org/officeDocument/2006/relationships/hyperlink" Target="https://creativecommons.org/licenses/by/2.0/" TargetMode="External"/><Relationship Id="rId125" Type="http://schemas.openxmlformats.org/officeDocument/2006/relationships/footer" Target="footer2.xml"/><Relationship Id="rId7" Type="http://schemas.openxmlformats.org/officeDocument/2006/relationships/image" Target="media/image2.png"/><Relationship Id="rId71" Type="http://schemas.openxmlformats.org/officeDocument/2006/relationships/image" Target="media/image53.png"/><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hyperlink" Target="http://library.thinkquest.org/05aug/00282/other_glossary.htm" TargetMode="External"/><Relationship Id="rId45" Type="http://schemas.openxmlformats.org/officeDocument/2006/relationships/image" Target="media/image32.jpeg"/><Relationship Id="rId66" Type="http://schemas.openxmlformats.org/officeDocument/2006/relationships/image" Target="media/image48.png"/><Relationship Id="rId87" Type="http://schemas.openxmlformats.org/officeDocument/2006/relationships/image" Target="media/image64.png"/><Relationship Id="rId110" Type="http://schemas.openxmlformats.org/officeDocument/2006/relationships/hyperlink" Target="https://creativecommons.org/licenses/by-nc/2.0/" TargetMode="External"/><Relationship Id="rId115" Type="http://schemas.openxmlformats.org/officeDocument/2006/relationships/hyperlink" Target="https://creativecommons.org/licenses/by/2.0/" TargetMode="External"/><Relationship Id="rId61" Type="http://schemas.openxmlformats.org/officeDocument/2006/relationships/image" Target="media/image45.jpeg"/><Relationship Id="rId82" Type="http://schemas.openxmlformats.org/officeDocument/2006/relationships/hyperlink" Target="http://www.transparency.org/whatwedo/tools/corruption_fighters_toolkits_introduction" TargetMode="External"/><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image" Target="media/image41.png"/><Relationship Id="rId77" Type="http://schemas.openxmlformats.org/officeDocument/2006/relationships/hyperlink" Target="http://ipaidabribe.gy" TargetMode="External"/><Relationship Id="rId100" Type="http://schemas.openxmlformats.org/officeDocument/2006/relationships/hyperlink" Target="https://creativecommons.org/licenses/by/2.0/" TargetMode="External"/><Relationship Id="rId105" Type="http://schemas.openxmlformats.org/officeDocument/2006/relationships/hyperlink" Target="http://www.5thpillar.org/" TargetMode="External"/><Relationship Id="rId126"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38.jpeg"/><Relationship Id="rId72" Type="http://schemas.openxmlformats.org/officeDocument/2006/relationships/image" Target="media/image54.png"/><Relationship Id="rId93" Type="http://schemas.openxmlformats.org/officeDocument/2006/relationships/image" Target="media/image70.png"/><Relationship Id="rId98" Type="http://schemas.openxmlformats.org/officeDocument/2006/relationships/hyperlink" Target="https://creativecommons.org/licenses/by-nc-nd/2.0/" TargetMode="External"/><Relationship Id="rId121" Type="http://schemas.openxmlformats.org/officeDocument/2006/relationships/hyperlink" Target="http://www.schools.utah.gov/finance/Professional-Development/UFOMA/2a&#8212;" TargetMode="External"/><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3.jpeg"/><Relationship Id="rId67" Type="http://schemas.openxmlformats.org/officeDocument/2006/relationships/image" Target="media/image49.png"/><Relationship Id="rId116" Type="http://schemas.openxmlformats.org/officeDocument/2006/relationships/hyperlink" Target="https://creativecommons.org/licenses/by/2.0/" TargetMode="External"/><Relationship Id="rId20" Type="http://schemas.openxmlformats.org/officeDocument/2006/relationships/image" Target="media/image10.jpeg"/><Relationship Id="rId41" Type="http://schemas.openxmlformats.org/officeDocument/2006/relationships/image" Target="media/image28.jpeg"/><Relationship Id="rId62" Type="http://schemas.openxmlformats.org/officeDocument/2006/relationships/hyperlink" Target="http://www.schools.utah.gov/finance/Professional-Development/UFOMA/2a&#8212;UFOMA---Fraud-Triangle.aspx" TargetMode="External"/><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hyperlink" Target="https://creativecommons.org/licenses/by-nc/2.0/" TargetMode="External"/><Relationship Id="rId15" Type="http://schemas.openxmlformats.org/officeDocument/2006/relationships/image" Target="media/image6.jpeg"/><Relationship Id="rId36" Type="http://schemas.openxmlformats.org/officeDocument/2006/relationships/image" Target="media/image26.png"/><Relationship Id="rId57" Type="http://schemas.openxmlformats.org/officeDocument/2006/relationships/image" Target="media/image42.png"/><Relationship Id="rId106" Type="http://schemas.openxmlformats.org/officeDocument/2006/relationships/hyperlink" Target="https://www.flickr.com/photos/anirudhkoul/3695401461/in/photolist-6CxU7i-fAb4QL-674ab4-oGdb5j-72NEtZ-kWN77f-6L4C3i-6778CJ-9fkafG-8FvPjo-adzhGb-a2kfiw-8V86G1-9aZe2u-7jEmEZ-9aVVTk-9pstBp-jMrL9a-8fk5dr-7jEkXP-6bLCkp-8W7ZnQ-8W87to-8GFAkA-gG1Tzg-9fjYdd-7AdqZ3-hvLb4d-3qn9DA-aDSg3X-9aZ5UU-pbcEAK-gYV5RX-bXWhUs-47B9v9-7eCNa3-aZsfmt-adR9xJ-a7CPZ8-62uvRi-E9ADf-pQzscP-a8vJdN-63NnVa-7jKjLb-9Ryo8g-kiUxUi-8V7Xgy-iaCD2g-o3H2vu" TargetMode="External"/><Relationship Id="rId127" Type="http://schemas.openxmlformats.org/officeDocument/2006/relationships/theme" Target="theme/theme1.xml"/><Relationship Id="rId10" Type="http://schemas.openxmlformats.org/officeDocument/2006/relationships/hyperlink" Target="http://www.wycliffe.no" TargetMode="External"/><Relationship Id="rId31" Type="http://schemas.openxmlformats.org/officeDocument/2006/relationships/image" Target="media/image21.jpeg"/><Relationship Id="rId52" Type="http://schemas.openxmlformats.org/officeDocument/2006/relationships/image" Target="media/image39.png"/><Relationship Id="rId73" Type="http://schemas.openxmlformats.org/officeDocument/2006/relationships/image" Target="media/image55.png"/><Relationship Id="rId78" Type="http://schemas.openxmlformats.org/officeDocument/2006/relationships/hyperlink" Target="http://www.bribenigeria.com/" TargetMode="External"/><Relationship Id="rId94" Type="http://schemas.openxmlformats.org/officeDocument/2006/relationships/image" Target="media/image71.png"/><Relationship Id="rId99" Type="http://schemas.openxmlformats.org/officeDocument/2006/relationships/hyperlink" Target="https://www.flickr.com/photos/87913776@N00/4363265760/in/photolist-7DySU1-8MBDdG-5Ztxih-7gXEXK-8rZ3hf-8S99p5-wKbnR5-bhWNkz-8rVVWt-goiigc-7MNTe1-vrdnJi-pTX25K-knrnyD-9FsEY1-6tG3zL-nrN2bD-nazV1R-nazU5x-naA3cL-nazZaw-cpRMmu-ntR7AF-nazWjH-CtgoPF-8wiBFg-qZz9Y3-ns5ohP-nazZzu-ns5kCk-nazVfP-ns5jXH-ntRcgc-naA1JU-nrN4aP-nrNgTA-naA2Bg-nazTg8-nazYDR-naA5UY-naA1FZ-naA8cL-ntR6DF-naA95C-8eaNNU-8eaQph-8eaPpu-8eaQQu-8eaPY5-5zxyYC" TargetMode="External"/><Relationship Id="rId101" Type="http://schemas.openxmlformats.org/officeDocument/2006/relationships/hyperlink" Target="https://creativecommons.org/licenses/by/2.0/" TargetMode="External"/><Relationship Id="rId122"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hyperlink" Target="http://www.digni.n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C8ABD7-EB68-47DF-8E28-10D9FF707E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13594</Words>
  <Characters>77491</Characters>
  <Application>Microsoft Office Word</Application>
  <DocSecurity>0</DocSecurity>
  <Lines>645</Lines>
  <Paragraphs>181</Paragraphs>
  <ScaleCrop>false</ScaleCrop>
  <Company>Windows User</Company>
  <LinksUpToDate>false</LinksUpToDate>
  <CharactersWithSpaces>90904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KCDA 2</dc:creator>
  <cp:keywords/>
  <dc:description/>
  <cp:lastModifiedBy>KCDA 2</cp:lastModifiedBy>
  <cp:revision>2</cp:revision>
  <dcterms:created xsi:type="dcterms:W3CDTF">2016-10-22T07:38:00Z</dcterms:created>
  <dcterms:modified xsi:type="dcterms:W3CDTF">2016-10-22T07:40:00Z</dcterms:modified>
</cp:coreProperties>
</file>